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6D86" w14:textId="10430195" w:rsidR="009946A3" w:rsidRDefault="006352EE" w:rsidP="009A22DC">
      <w:pPr>
        <w:tabs>
          <w:tab w:val="center" w:pos="4819"/>
          <w:tab w:val="right" w:pos="9638"/>
        </w:tabs>
        <w:jc w:val="center"/>
        <w:rPr>
          <w:b/>
          <w:szCs w:val="24"/>
        </w:rPr>
      </w:pPr>
      <w:r>
        <w:rPr>
          <w:b/>
          <w:noProof/>
          <w:szCs w:val="24"/>
          <w:lang w:val="en-US"/>
        </w:rPr>
        <w:drawing>
          <wp:inline distT="0" distB="0" distL="0" distR="0" wp14:anchorId="009A2B09" wp14:editId="64CB2D98">
            <wp:extent cx="542290" cy="554990"/>
            <wp:effectExtent l="0" t="0" r="0" b="0"/>
            <wp:docPr id="2923089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554990"/>
                    </a:xfrm>
                    <a:prstGeom prst="rect">
                      <a:avLst/>
                    </a:prstGeom>
                    <a:noFill/>
                  </pic:spPr>
                </pic:pic>
              </a:graphicData>
            </a:graphic>
          </wp:inline>
        </w:drawing>
      </w:r>
    </w:p>
    <w:p w14:paraId="468E6ECB" w14:textId="77777777" w:rsidR="009946A3" w:rsidRDefault="009946A3">
      <w:pPr>
        <w:suppressAutoHyphens/>
        <w:jc w:val="center"/>
        <w:textAlignment w:val="center"/>
        <w:rPr>
          <w:b/>
          <w:sz w:val="28"/>
          <w:szCs w:val="28"/>
        </w:rPr>
      </w:pPr>
    </w:p>
    <w:p w14:paraId="613D412A" w14:textId="77777777" w:rsidR="009946A3" w:rsidRDefault="006352EE">
      <w:pPr>
        <w:suppressAutoHyphens/>
        <w:jc w:val="center"/>
        <w:textAlignment w:val="center"/>
        <w:rPr>
          <w:b/>
          <w:sz w:val="28"/>
          <w:szCs w:val="28"/>
        </w:rPr>
      </w:pPr>
      <w:r>
        <w:rPr>
          <w:b/>
          <w:sz w:val="28"/>
          <w:szCs w:val="28"/>
        </w:rPr>
        <w:t>LIETUVOS RESPUBLIKOS ŠVIETIMO, MOKSLO IR SPORTO MINISTRAS</w:t>
      </w:r>
    </w:p>
    <w:p w14:paraId="05F9E17F" w14:textId="77777777" w:rsidR="009946A3" w:rsidRDefault="009946A3">
      <w:pPr>
        <w:suppressAutoHyphens/>
        <w:jc w:val="center"/>
        <w:textAlignment w:val="center"/>
        <w:rPr>
          <w:bCs/>
          <w:szCs w:val="24"/>
        </w:rPr>
      </w:pPr>
    </w:p>
    <w:p w14:paraId="5E4C7491" w14:textId="77777777" w:rsidR="009946A3" w:rsidRDefault="006352EE">
      <w:pPr>
        <w:suppressAutoHyphens/>
        <w:jc w:val="center"/>
        <w:textAlignment w:val="center"/>
        <w:rPr>
          <w:b/>
          <w:color w:val="000000"/>
          <w:szCs w:val="24"/>
        </w:rPr>
      </w:pPr>
      <w:r>
        <w:rPr>
          <w:b/>
          <w:color w:val="000000"/>
          <w:szCs w:val="24"/>
        </w:rPr>
        <w:t>ĮSAKYMAS</w:t>
      </w:r>
    </w:p>
    <w:p w14:paraId="3620B7B1" w14:textId="77777777" w:rsidR="009946A3" w:rsidRDefault="006352EE">
      <w:pPr>
        <w:suppressAutoHyphens/>
        <w:jc w:val="center"/>
        <w:textAlignment w:val="center"/>
        <w:rPr>
          <w:b/>
          <w:color w:val="000000"/>
          <w:szCs w:val="24"/>
        </w:rPr>
      </w:pPr>
      <w:r>
        <w:rPr>
          <w:b/>
          <w:color w:val="000000"/>
          <w:szCs w:val="24"/>
        </w:rPr>
        <w:t xml:space="preserve">DĖL ŠVIETIMO, MOKSLO IR SPORTO MINISTRO 2013 M. RUGSĖJO 11 D. ĮSAKYMO NR. V-856 „DĖL KLASIŲ PASKIRČIŲ </w:t>
      </w:r>
      <w:r>
        <w:rPr>
          <w:b/>
          <w:szCs w:val="24"/>
        </w:rPr>
        <w:t>KLASIFIKATORIAUS PATVIRTINIMO</w:t>
      </w:r>
      <w:r>
        <w:rPr>
          <w:b/>
          <w:color w:val="000000"/>
          <w:szCs w:val="24"/>
        </w:rPr>
        <w:t>“ PAKEITIMO</w:t>
      </w:r>
    </w:p>
    <w:p w14:paraId="2033D30D" w14:textId="77777777" w:rsidR="009946A3" w:rsidRDefault="009946A3">
      <w:pPr>
        <w:tabs>
          <w:tab w:val="left" w:pos="4640"/>
        </w:tabs>
        <w:suppressAutoHyphens/>
        <w:jc w:val="center"/>
        <w:textAlignment w:val="center"/>
        <w:rPr>
          <w:color w:val="000000"/>
          <w:szCs w:val="24"/>
        </w:rPr>
      </w:pPr>
    </w:p>
    <w:p w14:paraId="7F3453B7" w14:textId="5EE7510E" w:rsidR="009946A3" w:rsidRDefault="006352EE">
      <w:pPr>
        <w:suppressAutoHyphens/>
        <w:jc w:val="center"/>
        <w:textAlignment w:val="center"/>
        <w:rPr>
          <w:color w:val="000000"/>
          <w:szCs w:val="24"/>
        </w:rPr>
      </w:pPr>
      <w:r>
        <w:rPr>
          <w:color w:val="000000"/>
          <w:szCs w:val="24"/>
        </w:rPr>
        <w:t xml:space="preserve">2026 m. </w:t>
      </w:r>
      <w:r w:rsidR="009A22DC">
        <w:rPr>
          <w:color w:val="000000"/>
          <w:szCs w:val="24"/>
        </w:rPr>
        <w:t>liepos 7</w:t>
      </w:r>
      <w:r>
        <w:rPr>
          <w:color w:val="000000"/>
          <w:szCs w:val="24"/>
        </w:rPr>
        <w:t xml:space="preserve"> d. Nr. </w:t>
      </w:r>
      <w:r w:rsidR="009A22DC" w:rsidRPr="009A22DC">
        <w:rPr>
          <w:color w:val="000000"/>
          <w:szCs w:val="24"/>
        </w:rPr>
        <w:t>V-511</w:t>
      </w:r>
    </w:p>
    <w:p w14:paraId="157C83F3" w14:textId="77777777" w:rsidR="009946A3" w:rsidRDefault="006352EE">
      <w:pPr>
        <w:suppressAutoHyphens/>
        <w:jc w:val="center"/>
        <w:textAlignment w:val="center"/>
        <w:rPr>
          <w:color w:val="000000"/>
          <w:szCs w:val="24"/>
        </w:rPr>
      </w:pPr>
      <w:r>
        <w:rPr>
          <w:color w:val="000000"/>
          <w:szCs w:val="24"/>
        </w:rPr>
        <w:t>Vilnius</w:t>
      </w:r>
    </w:p>
    <w:p w14:paraId="64DECD7A" w14:textId="77777777" w:rsidR="009946A3" w:rsidRDefault="009946A3">
      <w:pPr>
        <w:jc w:val="center"/>
        <w:rPr>
          <w:spacing w:val="40"/>
          <w:szCs w:val="24"/>
        </w:rPr>
      </w:pPr>
    </w:p>
    <w:p w14:paraId="527DB71B" w14:textId="77777777" w:rsidR="009946A3" w:rsidRDefault="009946A3">
      <w:pPr>
        <w:jc w:val="center"/>
        <w:rPr>
          <w:spacing w:val="40"/>
          <w:szCs w:val="24"/>
        </w:rPr>
      </w:pPr>
    </w:p>
    <w:p w14:paraId="3BE67554" w14:textId="77777777" w:rsidR="009946A3" w:rsidRDefault="006352EE">
      <w:pPr>
        <w:ind w:firstLine="709"/>
        <w:jc w:val="both"/>
        <w:rPr>
          <w:color w:val="000000"/>
          <w:sz w:val="27"/>
          <w:szCs w:val="27"/>
          <w:lang w:eastAsia="lt-LT"/>
        </w:rPr>
      </w:pPr>
      <w:r>
        <w:rPr>
          <w:spacing w:val="40"/>
          <w:szCs w:val="24"/>
        </w:rPr>
        <w:t>Pakeičiu</w:t>
      </w:r>
      <w:r>
        <w:rPr>
          <w:color w:val="000000"/>
          <w:szCs w:val="24"/>
        </w:rPr>
        <w:t xml:space="preserve"> Klasių paskirčių klasifikatorių, patvirtintą Lietuvos Respublikos švietimo, mokslo ir sporto ministro 2013 m. rugsėjo 11 d. įsakymu Nr. V-856 „Dėl Klasių paskirčių klasifikatoriaus patvirtinimo“:</w:t>
      </w:r>
    </w:p>
    <w:p w14:paraId="132FEE49" w14:textId="77777777" w:rsidR="009946A3" w:rsidRDefault="00F65036">
      <w:pPr>
        <w:suppressAutoHyphens/>
        <w:spacing w:line="312" w:lineRule="auto"/>
        <w:ind w:firstLine="709"/>
        <w:jc w:val="both"/>
        <w:textAlignment w:val="center"/>
        <w:rPr>
          <w:color w:val="000000"/>
          <w:szCs w:val="24"/>
        </w:rPr>
      </w:pPr>
      <w:r w:rsidR="006352EE">
        <w:rPr>
          <w:color w:val="000000"/>
        </w:rPr>
        <w:t>1</w:t>
      </w:r>
      <w:r w:rsidR="006352EE">
        <w:rPr>
          <w:color w:val="000000"/>
        </w:rPr>
        <w:t>. Pakeičiu 49 punktą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936"/>
        <w:gridCol w:w="1956"/>
        <w:gridCol w:w="1879"/>
        <w:gridCol w:w="4240"/>
      </w:tblGrid>
      <w:tr w:rsidR="009946A3" w14:paraId="1FD62DB1" w14:textId="77777777">
        <w:tc>
          <w:tcPr>
            <w:tcW w:w="623" w:type="dxa"/>
          </w:tcPr>
          <w:p w14:paraId="30D52709" w14:textId="77777777" w:rsidR="009946A3" w:rsidRDefault="006352EE">
            <w:pPr>
              <w:rPr>
                <w:szCs w:val="24"/>
              </w:rPr>
            </w:pPr>
            <w:r>
              <w:rPr>
                <w:szCs w:val="24"/>
              </w:rPr>
              <w:t>„49.</w:t>
            </w:r>
          </w:p>
        </w:tc>
        <w:tc>
          <w:tcPr>
            <w:tcW w:w="936" w:type="dxa"/>
            <w:tcBorders>
              <w:top w:val="single" w:sz="4" w:space="0" w:color="000000"/>
              <w:left w:val="single" w:sz="4" w:space="0" w:color="000000"/>
              <w:bottom w:val="single" w:sz="4" w:space="0" w:color="000000"/>
              <w:right w:val="single" w:sz="4" w:space="0" w:color="000000"/>
            </w:tcBorders>
          </w:tcPr>
          <w:p w14:paraId="7C4746CD" w14:textId="77777777" w:rsidR="009946A3" w:rsidRDefault="006352EE">
            <w:pPr>
              <w:rPr>
                <w:szCs w:val="24"/>
              </w:rPr>
            </w:pPr>
            <w:r>
              <w:rPr>
                <w:color w:val="000000"/>
                <w:szCs w:val="24"/>
                <w:lang w:eastAsia="lt-LT"/>
              </w:rPr>
              <w:t xml:space="preserve">211301 </w:t>
            </w:r>
          </w:p>
        </w:tc>
        <w:tc>
          <w:tcPr>
            <w:tcW w:w="1956" w:type="dxa"/>
          </w:tcPr>
          <w:p w14:paraId="55743210" w14:textId="77777777" w:rsidR="009946A3" w:rsidRDefault="006352EE">
            <w:pPr>
              <w:rPr>
                <w:szCs w:val="24"/>
              </w:rPr>
            </w:pPr>
            <w:r>
              <w:rPr>
                <w:color w:val="000000"/>
                <w:szCs w:val="24"/>
                <w:lang w:eastAsia="lt-LT"/>
              </w:rPr>
              <w:t>Nepilnamečių, kuriems skirta kardomoji priemonė – suėmimas, klasė</w:t>
            </w:r>
          </w:p>
        </w:tc>
        <w:tc>
          <w:tcPr>
            <w:tcW w:w="1879" w:type="dxa"/>
          </w:tcPr>
          <w:p w14:paraId="65B178EF" w14:textId="77777777" w:rsidR="009946A3" w:rsidRDefault="006352EE">
            <w:pPr>
              <w:rPr>
                <w:szCs w:val="24"/>
              </w:rPr>
            </w:pPr>
            <w:proofErr w:type="spellStart"/>
            <w:r>
              <w:rPr>
                <w:szCs w:val="24"/>
              </w:rPr>
              <w:t>Class</w:t>
            </w:r>
            <w:proofErr w:type="spellEnd"/>
            <w:r>
              <w:rPr>
                <w:szCs w:val="24"/>
              </w:rPr>
              <w:t xml:space="preserve"> </w:t>
            </w:r>
            <w:proofErr w:type="spellStart"/>
            <w:r>
              <w:rPr>
                <w:szCs w:val="24"/>
              </w:rPr>
              <w:t>for</w:t>
            </w:r>
            <w:proofErr w:type="spellEnd"/>
            <w:r>
              <w:rPr>
                <w:szCs w:val="24"/>
              </w:rPr>
              <w:t xml:space="preserve"> </w:t>
            </w:r>
            <w:proofErr w:type="spellStart"/>
            <w:r>
              <w:rPr>
                <w:szCs w:val="24"/>
              </w:rPr>
              <w:t>juveniles</w:t>
            </w:r>
            <w:proofErr w:type="spellEnd"/>
            <w:r>
              <w:rPr>
                <w:szCs w:val="24"/>
              </w:rPr>
              <w:t xml:space="preserve"> </w:t>
            </w:r>
            <w:proofErr w:type="spellStart"/>
            <w:r>
              <w:rPr>
                <w:szCs w:val="24"/>
              </w:rPr>
              <w:t>in</w:t>
            </w:r>
            <w:proofErr w:type="spellEnd"/>
            <w:r>
              <w:rPr>
                <w:szCs w:val="24"/>
              </w:rPr>
              <w:t xml:space="preserve"> </w:t>
            </w:r>
            <w:proofErr w:type="spellStart"/>
            <w:r>
              <w:rPr>
                <w:szCs w:val="24"/>
              </w:rPr>
              <w:t>pre-trial</w:t>
            </w:r>
            <w:proofErr w:type="spellEnd"/>
            <w:r>
              <w:rPr>
                <w:szCs w:val="24"/>
              </w:rPr>
              <w:t xml:space="preserve"> </w:t>
            </w:r>
            <w:proofErr w:type="spellStart"/>
            <w:r>
              <w:rPr>
                <w:szCs w:val="24"/>
              </w:rPr>
              <w:t>detention</w:t>
            </w:r>
            <w:proofErr w:type="spellEnd"/>
          </w:p>
        </w:tc>
        <w:tc>
          <w:tcPr>
            <w:tcW w:w="4240" w:type="dxa"/>
          </w:tcPr>
          <w:p w14:paraId="647962F5" w14:textId="77777777" w:rsidR="009946A3" w:rsidRDefault="006352EE">
            <w:pPr>
              <w:jc w:val="both"/>
              <w:rPr>
                <w:szCs w:val="24"/>
              </w:rPr>
            </w:pPr>
            <w:r>
              <w:rPr>
                <w:color w:val="000000"/>
                <w:szCs w:val="24"/>
                <w:lang w:eastAsia="lt-LT"/>
              </w:rPr>
              <w:t xml:space="preserve">Klasė, skirta nepilnamečiams 14–16 metų paaugliams, kuriems skirta kardomoji priemonė – suėmimas, esantiems laisvės atėmimo vietų įstaigoje, mokytis pagal pradinio ar pagrindinio ugdymo programas.“ </w:t>
            </w:r>
          </w:p>
        </w:tc>
      </w:tr>
    </w:tbl>
    <w:p w14:paraId="76A3AD39" w14:textId="77777777" w:rsidR="009946A3" w:rsidRDefault="00F65036"/>
    <w:p w14:paraId="00396051" w14:textId="77777777" w:rsidR="009946A3" w:rsidRDefault="00F65036">
      <w:pPr>
        <w:ind w:firstLine="709"/>
      </w:pPr>
      <w:r w:rsidR="006352EE">
        <w:t>2</w:t>
      </w:r>
      <w:r w:rsidR="006352EE">
        <w:t>. Pakeičiu 50 punktą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936"/>
        <w:gridCol w:w="1956"/>
        <w:gridCol w:w="1879"/>
        <w:gridCol w:w="4240"/>
      </w:tblGrid>
      <w:tr w:rsidR="009946A3" w14:paraId="14667C80" w14:textId="77777777">
        <w:tc>
          <w:tcPr>
            <w:tcW w:w="623" w:type="dxa"/>
          </w:tcPr>
          <w:p w14:paraId="3430B99A" w14:textId="77777777" w:rsidR="009946A3" w:rsidRDefault="006352EE">
            <w:pPr>
              <w:rPr>
                <w:szCs w:val="24"/>
              </w:rPr>
            </w:pPr>
            <w:r>
              <w:rPr>
                <w:szCs w:val="24"/>
              </w:rPr>
              <w:t>„50.</w:t>
            </w:r>
          </w:p>
        </w:tc>
        <w:tc>
          <w:tcPr>
            <w:tcW w:w="936" w:type="dxa"/>
            <w:tcBorders>
              <w:top w:val="single" w:sz="4" w:space="0" w:color="000000"/>
              <w:left w:val="single" w:sz="4" w:space="0" w:color="000000"/>
              <w:bottom w:val="single" w:sz="4" w:space="0" w:color="000000"/>
              <w:right w:val="single" w:sz="4" w:space="0" w:color="000000"/>
            </w:tcBorders>
          </w:tcPr>
          <w:p w14:paraId="4C4D08EF" w14:textId="77777777" w:rsidR="009946A3" w:rsidRDefault="006352EE">
            <w:pPr>
              <w:rPr>
                <w:szCs w:val="24"/>
              </w:rPr>
            </w:pPr>
            <w:r>
              <w:rPr>
                <w:color w:val="000000"/>
                <w:szCs w:val="24"/>
                <w:lang w:eastAsia="lt-LT"/>
              </w:rPr>
              <w:t xml:space="preserve">211302 </w:t>
            </w:r>
          </w:p>
        </w:tc>
        <w:tc>
          <w:tcPr>
            <w:tcW w:w="1956" w:type="dxa"/>
          </w:tcPr>
          <w:p w14:paraId="425CA5B2" w14:textId="77777777" w:rsidR="009946A3" w:rsidRDefault="006352EE">
            <w:pPr>
              <w:rPr>
                <w:szCs w:val="24"/>
              </w:rPr>
            </w:pPr>
            <w:r>
              <w:rPr>
                <w:szCs w:val="24"/>
              </w:rPr>
              <w:t xml:space="preserve">Laisvės atėmimo vietų </w:t>
            </w:r>
            <w:r>
              <w:rPr>
                <w:color w:val="000000"/>
                <w:szCs w:val="24"/>
                <w:lang w:eastAsia="lt-LT"/>
              </w:rPr>
              <w:t xml:space="preserve">nepilnamečių klasė </w:t>
            </w:r>
          </w:p>
        </w:tc>
        <w:tc>
          <w:tcPr>
            <w:tcW w:w="1879" w:type="dxa"/>
          </w:tcPr>
          <w:p w14:paraId="774D7494" w14:textId="77777777" w:rsidR="009946A3" w:rsidRDefault="006352EE">
            <w:pPr>
              <w:rPr>
                <w:szCs w:val="24"/>
              </w:rPr>
            </w:pPr>
            <w:proofErr w:type="spellStart"/>
            <w:r>
              <w:rPr>
                <w:szCs w:val="24"/>
              </w:rPr>
              <w:t>Class</w:t>
            </w:r>
            <w:proofErr w:type="spellEnd"/>
            <w:r>
              <w:rPr>
                <w:szCs w:val="24"/>
              </w:rPr>
              <w:t xml:space="preserve"> </w:t>
            </w:r>
            <w:proofErr w:type="spellStart"/>
            <w:r>
              <w:rPr>
                <w:szCs w:val="24"/>
              </w:rPr>
              <w:t>for</w:t>
            </w:r>
            <w:proofErr w:type="spellEnd"/>
            <w:r>
              <w:rPr>
                <w:szCs w:val="24"/>
              </w:rPr>
              <w:t xml:space="preserve"> </w:t>
            </w:r>
            <w:proofErr w:type="spellStart"/>
            <w:r>
              <w:rPr>
                <w:szCs w:val="24"/>
              </w:rPr>
              <w:t>minors</w:t>
            </w:r>
            <w:proofErr w:type="spellEnd"/>
            <w:r>
              <w:rPr>
                <w:szCs w:val="24"/>
              </w:rPr>
              <w:t xml:space="preserve"> </w:t>
            </w:r>
            <w:proofErr w:type="spellStart"/>
            <w:r>
              <w:rPr>
                <w:szCs w:val="24"/>
              </w:rPr>
              <w:t>in</w:t>
            </w:r>
            <w:proofErr w:type="spellEnd"/>
            <w:r>
              <w:rPr>
                <w:szCs w:val="24"/>
              </w:rPr>
              <w:t xml:space="preserve"> a </w:t>
            </w:r>
            <w:proofErr w:type="spellStart"/>
            <w:r>
              <w:rPr>
                <w:szCs w:val="24"/>
              </w:rPr>
              <w:t>detention</w:t>
            </w:r>
            <w:proofErr w:type="spellEnd"/>
            <w:r>
              <w:rPr>
                <w:szCs w:val="24"/>
              </w:rPr>
              <w:t xml:space="preserve"> </w:t>
            </w:r>
            <w:proofErr w:type="spellStart"/>
            <w:r>
              <w:rPr>
                <w:szCs w:val="24"/>
              </w:rPr>
              <w:t>facility</w:t>
            </w:r>
            <w:proofErr w:type="spellEnd"/>
          </w:p>
        </w:tc>
        <w:tc>
          <w:tcPr>
            <w:tcW w:w="4240" w:type="dxa"/>
          </w:tcPr>
          <w:p w14:paraId="717E4693" w14:textId="77777777" w:rsidR="009946A3" w:rsidRDefault="006352EE">
            <w:pPr>
              <w:jc w:val="both"/>
              <w:rPr>
                <w:szCs w:val="24"/>
              </w:rPr>
            </w:pPr>
            <w:r>
              <w:rPr>
                <w:color w:val="000000"/>
                <w:szCs w:val="24"/>
                <w:lang w:eastAsia="lt-LT"/>
              </w:rPr>
              <w:t>Klasė, skirta nepilnamečiams 14–16 metų paaugliams, atliekantiems laisvės atėmimo bausmę, esantiems laivės atėmimo vietų įstaigoje, mokytis pagal pradinio ar pagrindinio ugdymo programas.“</w:t>
            </w:r>
          </w:p>
        </w:tc>
      </w:tr>
    </w:tbl>
    <w:p w14:paraId="3AC30128" w14:textId="77777777" w:rsidR="009946A3" w:rsidRDefault="00F65036"/>
    <w:p w14:paraId="66104062" w14:textId="77777777" w:rsidR="009946A3" w:rsidRDefault="00F65036">
      <w:pPr>
        <w:ind w:firstLine="709"/>
      </w:pPr>
      <w:r w:rsidR="006352EE">
        <w:t>3</w:t>
      </w:r>
      <w:r w:rsidR="006352EE">
        <w:t>. Pakeičiu 51 punktą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936"/>
        <w:gridCol w:w="1956"/>
        <w:gridCol w:w="1879"/>
        <w:gridCol w:w="4240"/>
      </w:tblGrid>
      <w:tr w:rsidR="009946A3" w14:paraId="58512F1E" w14:textId="77777777">
        <w:tc>
          <w:tcPr>
            <w:tcW w:w="623" w:type="dxa"/>
          </w:tcPr>
          <w:p w14:paraId="1882DC2D" w14:textId="77777777" w:rsidR="009946A3" w:rsidRDefault="006352EE">
            <w:pPr>
              <w:rPr>
                <w:szCs w:val="24"/>
              </w:rPr>
            </w:pPr>
            <w:r>
              <w:rPr>
                <w:szCs w:val="24"/>
              </w:rPr>
              <w:t>„51.</w:t>
            </w:r>
          </w:p>
        </w:tc>
        <w:tc>
          <w:tcPr>
            <w:tcW w:w="936" w:type="dxa"/>
            <w:tcBorders>
              <w:top w:val="single" w:sz="4" w:space="0" w:color="000000"/>
              <w:left w:val="single" w:sz="4" w:space="0" w:color="000000"/>
              <w:bottom w:val="single" w:sz="4" w:space="0" w:color="000000"/>
              <w:right w:val="single" w:sz="4" w:space="0" w:color="000000"/>
            </w:tcBorders>
          </w:tcPr>
          <w:p w14:paraId="6F456563" w14:textId="77777777" w:rsidR="009946A3" w:rsidRDefault="006352EE">
            <w:pPr>
              <w:rPr>
                <w:szCs w:val="24"/>
              </w:rPr>
            </w:pPr>
            <w:r>
              <w:rPr>
                <w:color w:val="000000"/>
                <w:szCs w:val="24"/>
                <w:lang w:eastAsia="lt-LT"/>
              </w:rPr>
              <w:t xml:space="preserve">211303 </w:t>
            </w:r>
          </w:p>
        </w:tc>
        <w:tc>
          <w:tcPr>
            <w:tcW w:w="1956" w:type="dxa"/>
          </w:tcPr>
          <w:p w14:paraId="544F8C43" w14:textId="77777777" w:rsidR="009946A3" w:rsidRDefault="006352EE">
            <w:pPr>
              <w:rPr>
                <w:szCs w:val="24"/>
              </w:rPr>
            </w:pPr>
            <w:r>
              <w:rPr>
                <w:color w:val="000000"/>
                <w:szCs w:val="24"/>
                <w:lang w:eastAsia="lt-LT"/>
              </w:rPr>
              <w:t xml:space="preserve">Suaugusiųjų, kuriems skirta kardomoji priemonė – suėmimas, klasė </w:t>
            </w:r>
          </w:p>
        </w:tc>
        <w:tc>
          <w:tcPr>
            <w:tcW w:w="1879" w:type="dxa"/>
          </w:tcPr>
          <w:p w14:paraId="0AC4C594" w14:textId="77777777" w:rsidR="009946A3" w:rsidRDefault="006352EE">
            <w:pPr>
              <w:rPr>
                <w:szCs w:val="24"/>
              </w:rPr>
            </w:pPr>
            <w:proofErr w:type="spellStart"/>
            <w:r>
              <w:rPr>
                <w:szCs w:val="24"/>
              </w:rPr>
              <w:t>Class</w:t>
            </w:r>
            <w:proofErr w:type="spellEnd"/>
            <w:r>
              <w:rPr>
                <w:szCs w:val="24"/>
              </w:rPr>
              <w:t xml:space="preserve"> </w:t>
            </w:r>
            <w:proofErr w:type="spellStart"/>
            <w:r>
              <w:rPr>
                <w:szCs w:val="24"/>
              </w:rPr>
              <w:t>for</w:t>
            </w:r>
            <w:proofErr w:type="spellEnd"/>
            <w:r>
              <w:rPr>
                <w:szCs w:val="24"/>
              </w:rPr>
              <w:t xml:space="preserve"> </w:t>
            </w:r>
            <w:proofErr w:type="spellStart"/>
            <w:r>
              <w:rPr>
                <w:szCs w:val="24"/>
              </w:rPr>
              <w:t>adults</w:t>
            </w:r>
            <w:proofErr w:type="spellEnd"/>
            <w:r>
              <w:rPr>
                <w:szCs w:val="24"/>
              </w:rPr>
              <w:t xml:space="preserve"> </w:t>
            </w:r>
            <w:proofErr w:type="spellStart"/>
            <w:r>
              <w:rPr>
                <w:szCs w:val="24"/>
              </w:rPr>
              <w:t>in</w:t>
            </w:r>
            <w:proofErr w:type="spellEnd"/>
            <w:r>
              <w:rPr>
                <w:szCs w:val="24"/>
              </w:rPr>
              <w:t xml:space="preserve"> </w:t>
            </w:r>
            <w:proofErr w:type="spellStart"/>
            <w:r>
              <w:rPr>
                <w:szCs w:val="24"/>
              </w:rPr>
              <w:t>pre-trial</w:t>
            </w:r>
            <w:proofErr w:type="spellEnd"/>
            <w:r>
              <w:rPr>
                <w:szCs w:val="24"/>
              </w:rPr>
              <w:t xml:space="preserve"> </w:t>
            </w:r>
            <w:proofErr w:type="spellStart"/>
            <w:r>
              <w:rPr>
                <w:szCs w:val="24"/>
              </w:rPr>
              <w:t>detention</w:t>
            </w:r>
            <w:proofErr w:type="spellEnd"/>
          </w:p>
        </w:tc>
        <w:tc>
          <w:tcPr>
            <w:tcW w:w="4240" w:type="dxa"/>
          </w:tcPr>
          <w:p w14:paraId="39DC6D12" w14:textId="77777777" w:rsidR="009946A3" w:rsidRDefault="006352EE">
            <w:pPr>
              <w:jc w:val="both"/>
              <w:rPr>
                <w:szCs w:val="24"/>
              </w:rPr>
            </w:pPr>
            <w:r>
              <w:rPr>
                <w:color w:val="000000"/>
                <w:szCs w:val="24"/>
                <w:lang w:eastAsia="lt-LT"/>
              </w:rPr>
              <w:t xml:space="preserve">Klasė, skirta suaugusiems asmenims ir 16–17 metų asmenims, kuriems skirta kardomoji priemonė – suėmimas, esantiems laisvės atėmimo vietų įstaigoje, mokytis pagal suaugusiųjų pradinio, suaugusiųjų pagrindinio ar suaugusiųjų vidurinio ugdymo programas.“ </w:t>
            </w:r>
          </w:p>
        </w:tc>
      </w:tr>
    </w:tbl>
    <w:p w14:paraId="3D897B19" w14:textId="77777777" w:rsidR="009946A3" w:rsidRDefault="00F65036"/>
    <w:p w14:paraId="5E4448D2" w14:textId="77777777" w:rsidR="009946A3" w:rsidRDefault="00F65036">
      <w:pPr>
        <w:ind w:firstLine="709"/>
      </w:pPr>
      <w:r w:rsidR="006352EE">
        <w:t>4</w:t>
      </w:r>
      <w:r w:rsidR="006352EE">
        <w:t>. Pakeičiu 52 punktą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936"/>
        <w:gridCol w:w="1953"/>
        <w:gridCol w:w="1880"/>
        <w:gridCol w:w="4242"/>
      </w:tblGrid>
      <w:tr w:rsidR="009946A3" w14:paraId="10CF206D" w14:textId="77777777">
        <w:tc>
          <w:tcPr>
            <w:tcW w:w="564" w:type="dxa"/>
          </w:tcPr>
          <w:p w14:paraId="7CAA78DA" w14:textId="77777777" w:rsidR="009946A3" w:rsidRDefault="006352EE">
            <w:pPr>
              <w:rPr>
                <w:szCs w:val="24"/>
              </w:rPr>
            </w:pPr>
            <w:r>
              <w:rPr>
                <w:szCs w:val="24"/>
              </w:rPr>
              <w:t>„52.</w:t>
            </w:r>
          </w:p>
        </w:tc>
        <w:tc>
          <w:tcPr>
            <w:tcW w:w="936" w:type="dxa"/>
            <w:tcBorders>
              <w:top w:val="single" w:sz="4" w:space="0" w:color="000000"/>
              <w:left w:val="single" w:sz="4" w:space="0" w:color="000000"/>
              <w:bottom w:val="single" w:sz="4" w:space="0" w:color="000000"/>
              <w:right w:val="single" w:sz="4" w:space="0" w:color="000000"/>
            </w:tcBorders>
          </w:tcPr>
          <w:p w14:paraId="32EB37DC" w14:textId="77777777" w:rsidR="009946A3" w:rsidRDefault="006352EE">
            <w:pPr>
              <w:rPr>
                <w:szCs w:val="24"/>
              </w:rPr>
            </w:pPr>
            <w:r>
              <w:rPr>
                <w:color w:val="000000"/>
                <w:szCs w:val="24"/>
                <w:lang w:eastAsia="lt-LT"/>
              </w:rPr>
              <w:t xml:space="preserve">211304 </w:t>
            </w:r>
          </w:p>
        </w:tc>
        <w:tc>
          <w:tcPr>
            <w:tcW w:w="1962" w:type="dxa"/>
          </w:tcPr>
          <w:p w14:paraId="04CAC5B9" w14:textId="77777777" w:rsidR="009946A3" w:rsidRDefault="006352EE">
            <w:pPr>
              <w:rPr>
                <w:szCs w:val="24"/>
              </w:rPr>
            </w:pPr>
            <w:r>
              <w:rPr>
                <w:color w:val="000000"/>
                <w:szCs w:val="24"/>
                <w:lang w:eastAsia="lt-LT"/>
              </w:rPr>
              <w:t xml:space="preserve">Laisvės atėmimo vietų įstaigos suaugusiųjų klasė </w:t>
            </w:r>
          </w:p>
        </w:tc>
        <w:tc>
          <w:tcPr>
            <w:tcW w:w="1888" w:type="dxa"/>
          </w:tcPr>
          <w:p w14:paraId="720FF2AA" w14:textId="77777777" w:rsidR="009946A3" w:rsidRDefault="006352EE">
            <w:pPr>
              <w:rPr>
                <w:szCs w:val="24"/>
              </w:rPr>
            </w:pPr>
            <w:proofErr w:type="spellStart"/>
            <w:r>
              <w:rPr>
                <w:szCs w:val="24"/>
              </w:rPr>
              <w:t>Class</w:t>
            </w:r>
            <w:proofErr w:type="spellEnd"/>
            <w:r>
              <w:rPr>
                <w:szCs w:val="24"/>
              </w:rPr>
              <w:t xml:space="preserve"> </w:t>
            </w:r>
            <w:proofErr w:type="spellStart"/>
            <w:r>
              <w:rPr>
                <w:szCs w:val="24"/>
              </w:rPr>
              <w:t>for</w:t>
            </w:r>
            <w:proofErr w:type="spellEnd"/>
            <w:r>
              <w:rPr>
                <w:szCs w:val="24"/>
              </w:rPr>
              <w:t xml:space="preserve"> </w:t>
            </w:r>
            <w:proofErr w:type="spellStart"/>
            <w:r>
              <w:rPr>
                <w:szCs w:val="24"/>
              </w:rPr>
              <w:t>adults</w:t>
            </w:r>
            <w:proofErr w:type="spellEnd"/>
            <w:r>
              <w:rPr>
                <w:szCs w:val="24"/>
              </w:rPr>
              <w:t xml:space="preserve"> </w:t>
            </w:r>
            <w:proofErr w:type="spellStart"/>
            <w:r>
              <w:rPr>
                <w:szCs w:val="24"/>
              </w:rPr>
              <w:t>in</w:t>
            </w:r>
            <w:proofErr w:type="spellEnd"/>
            <w:r>
              <w:rPr>
                <w:szCs w:val="24"/>
              </w:rPr>
              <w:t xml:space="preserve"> a </w:t>
            </w:r>
            <w:proofErr w:type="spellStart"/>
            <w:r>
              <w:rPr>
                <w:szCs w:val="24"/>
              </w:rPr>
              <w:t>correctional</w:t>
            </w:r>
            <w:proofErr w:type="spellEnd"/>
            <w:r>
              <w:rPr>
                <w:szCs w:val="24"/>
              </w:rPr>
              <w:t xml:space="preserve"> </w:t>
            </w:r>
            <w:proofErr w:type="spellStart"/>
            <w:r>
              <w:rPr>
                <w:szCs w:val="24"/>
              </w:rPr>
              <w:t>facility</w:t>
            </w:r>
            <w:proofErr w:type="spellEnd"/>
          </w:p>
        </w:tc>
        <w:tc>
          <w:tcPr>
            <w:tcW w:w="4284" w:type="dxa"/>
          </w:tcPr>
          <w:p w14:paraId="68DD6741" w14:textId="77777777" w:rsidR="009946A3" w:rsidRDefault="006352EE">
            <w:pPr>
              <w:jc w:val="both"/>
              <w:rPr>
                <w:szCs w:val="24"/>
              </w:rPr>
            </w:pPr>
            <w:r>
              <w:rPr>
                <w:color w:val="000000"/>
                <w:szCs w:val="24"/>
                <w:lang w:eastAsia="lt-LT"/>
              </w:rPr>
              <w:t>Klasė, skirta suaugusiems asmenims,</w:t>
            </w:r>
            <w:r>
              <w:rPr>
                <w:strike/>
                <w:color w:val="000000"/>
                <w:szCs w:val="24"/>
                <w:lang w:eastAsia="lt-LT"/>
              </w:rPr>
              <w:t xml:space="preserve"> </w:t>
            </w:r>
            <w:r>
              <w:rPr>
                <w:color w:val="000000"/>
                <w:szCs w:val="24"/>
                <w:lang w:eastAsia="lt-LT"/>
              </w:rPr>
              <w:t>atliekantiems laisvės atėmimo bausmę, esantiems laisvės atėmimo vietų įstaigoje, mokytis pagal suaugusiųjų pradinio, suaugusiųjų pagrindinio ar suaugusiųjų vidurinio ugdymo programas.“</w:t>
            </w:r>
          </w:p>
        </w:tc>
      </w:tr>
    </w:tbl>
    <w:p w14:paraId="751BBA14" w14:textId="6500AA36" w:rsidR="009946A3" w:rsidRDefault="00F65036"/>
    <w:p w14:paraId="43BE9238" w14:textId="77777777" w:rsidR="009946A3" w:rsidRDefault="00F65036">
      <w:pPr>
        <w:ind w:firstLine="709"/>
      </w:pPr>
      <w:r w:rsidR="006352EE">
        <w:t>5</w:t>
      </w:r>
      <w:r w:rsidR="006352EE">
        <w:t>. Pakeičiu 53 punktą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936"/>
        <w:gridCol w:w="1956"/>
        <w:gridCol w:w="1877"/>
        <w:gridCol w:w="4242"/>
      </w:tblGrid>
      <w:tr w:rsidR="009946A3" w14:paraId="5243CAB0" w14:textId="77777777">
        <w:tc>
          <w:tcPr>
            <w:tcW w:w="623" w:type="dxa"/>
          </w:tcPr>
          <w:p w14:paraId="00FC390D" w14:textId="77777777" w:rsidR="009946A3" w:rsidRDefault="006352EE">
            <w:pPr>
              <w:rPr>
                <w:szCs w:val="24"/>
              </w:rPr>
            </w:pPr>
            <w:r>
              <w:rPr>
                <w:szCs w:val="24"/>
              </w:rPr>
              <w:t>„53.</w:t>
            </w:r>
          </w:p>
        </w:tc>
        <w:tc>
          <w:tcPr>
            <w:tcW w:w="936" w:type="dxa"/>
            <w:tcBorders>
              <w:top w:val="single" w:sz="4" w:space="0" w:color="000000"/>
              <w:left w:val="single" w:sz="4" w:space="0" w:color="000000"/>
              <w:bottom w:val="single" w:sz="4" w:space="0" w:color="000000"/>
              <w:right w:val="single" w:sz="4" w:space="0" w:color="000000"/>
            </w:tcBorders>
          </w:tcPr>
          <w:p w14:paraId="67255EDE" w14:textId="77777777" w:rsidR="009946A3" w:rsidRDefault="006352EE">
            <w:pPr>
              <w:rPr>
                <w:szCs w:val="24"/>
              </w:rPr>
            </w:pPr>
            <w:r>
              <w:rPr>
                <w:color w:val="000000"/>
                <w:szCs w:val="24"/>
                <w:lang w:eastAsia="lt-LT"/>
              </w:rPr>
              <w:t>211305</w:t>
            </w:r>
          </w:p>
        </w:tc>
        <w:tc>
          <w:tcPr>
            <w:tcW w:w="1956" w:type="dxa"/>
          </w:tcPr>
          <w:p w14:paraId="1FB55EDE" w14:textId="77777777" w:rsidR="009946A3" w:rsidRDefault="006352EE">
            <w:pPr>
              <w:rPr>
                <w:szCs w:val="24"/>
              </w:rPr>
            </w:pPr>
            <w:r>
              <w:rPr>
                <w:color w:val="000000"/>
                <w:szCs w:val="24"/>
                <w:lang w:eastAsia="lt-LT"/>
              </w:rPr>
              <w:t>Nepilnamečių, kuriems skirta kardomoji priemonė – suėmimas, išlyginamoji lietuvių kalbos klasė</w:t>
            </w:r>
          </w:p>
        </w:tc>
        <w:tc>
          <w:tcPr>
            <w:tcW w:w="1877" w:type="dxa"/>
          </w:tcPr>
          <w:p w14:paraId="0C051F07" w14:textId="77777777" w:rsidR="009946A3" w:rsidRDefault="006352EE">
            <w:pPr>
              <w:rPr>
                <w:szCs w:val="24"/>
              </w:rPr>
            </w:pPr>
            <w:r>
              <w:rPr>
                <w:szCs w:val="24"/>
              </w:rPr>
              <w:t xml:space="preserve">Lithuanian </w:t>
            </w:r>
            <w:proofErr w:type="spellStart"/>
            <w:r>
              <w:rPr>
                <w:szCs w:val="24"/>
              </w:rPr>
              <w:t>language</w:t>
            </w:r>
            <w:proofErr w:type="spellEnd"/>
            <w:r>
              <w:rPr>
                <w:szCs w:val="24"/>
              </w:rPr>
              <w:t xml:space="preserve"> </w:t>
            </w:r>
            <w:proofErr w:type="spellStart"/>
            <w:r>
              <w:rPr>
                <w:szCs w:val="24"/>
              </w:rPr>
              <w:t>remedial</w:t>
            </w:r>
            <w:proofErr w:type="spellEnd"/>
            <w:r>
              <w:rPr>
                <w:szCs w:val="24"/>
              </w:rPr>
              <w:t xml:space="preserve"> </w:t>
            </w:r>
            <w:proofErr w:type="spellStart"/>
            <w:r>
              <w:rPr>
                <w:szCs w:val="24"/>
              </w:rPr>
              <w:t>class</w:t>
            </w:r>
            <w:proofErr w:type="spellEnd"/>
            <w:r>
              <w:rPr>
                <w:szCs w:val="24"/>
              </w:rPr>
              <w:t xml:space="preserve"> </w:t>
            </w:r>
            <w:proofErr w:type="spellStart"/>
            <w:r>
              <w:rPr>
                <w:szCs w:val="24"/>
              </w:rPr>
              <w:t>for</w:t>
            </w:r>
            <w:proofErr w:type="spellEnd"/>
            <w:r>
              <w:rPr>
                <w:szCs w:val="24"/>
              </w:rPr>
              <w:t xml:space="preserve"> </w:t>
            </w:r>
            <w:proofErr w:type="spellStart"/>
            <w:r>
              <w:rPr>
                <w:szCs w:val="24"/>
              </w:rPr>
              <w:t>juveniles</w:t>
            </w:r>
            <w:proofErr w:type="spellEnd"/>
            <w:r>
              <w:rPr>
                <w:szCs w:val="24"/>
              </w:rPr>
              <w:t xml:space="preserve"> </w:t>
            </w:r>
            <w:proofErr w:type="spellStart"/>
            <w:r>
              <w:rPr>
                <w:szCs w:val="24"/>
              </w:rPr>
              <w:t>in</w:t>
            </w:r>
            <w:proofErr w:type="spellEnd"/>
            <w:r>
              <w:rPr>
                <w:szCs w:val="24"/>
              </w:rPr>
              <w:t xml:space="preserve"> </w:t>
            </w:r>
            <w:proofErr w:type="spellStart"/>
            <w:r>
              <w:rPr>
                <w:szCs w:val="24"/>
              </w:rPr>
              <w:t>pre-trial</w:t>
            </w:r>
            <w:proofErr w:type="spellEnd"/>
            <w:r>
              <w:rPr>
                <w:szCs w:val="24"/>
              </w:rPr>
              <w:t xml:space="preserve"> </w:t>
            </w:r>
            <w:proofErr w:type="spellStart"/>
            <w:r>
              <w:rPr>
                <w:szCs w:val="24"/>
              </w:rPr>
              <w:t>detention</w:t>
            </w:r>
            <w:proofErr w:type="spellEnd"/>
          </w:p>
        </w:tc>
        <w:tc>
          <w:tcPr>
            <w:tcW w:w="4242" w:type="dxa"/>
          </w:tcPr>
          <w:p w14:paraId="3B8401BF" w14:textId="77777777" w:rsidR="009946A3" w:rsidRDefault="006352EE">
            <w:pPr>
              <w:jc w:val="both"/>
              <w:rPr>
                <w:szCs w:val="24"/>
              </w:rPr>
            </w:pPr>
            <w:r>
              <w:rPr>
                <w:szCs w:val="24"/>
              </w:rPr>
              <w:t xml:space="preserve">Klasė, skirta nepilnamečiams užsieniečiams, atvykusiems ar grįžusiems gyventi ir dirbti Lietuvos Respublikoje, nemokantiems lietuvių kalbos ir neįgijusiems pradinio, pagrindinio ar vidurinio išsilavinimo, kuriems </w:t>
            </w:r>
            <w:r>
              <w:rPr>
                <w:color w:val="000000"/>
                <w:szCs w:val="24"/>
                <w:lang w:eastAsia="lt-LT"/>
              </w:rPr>
              <w:t>skirta kardomoji priemonė – suėmimas</w:t>
            </w:r>
            <w:r>
              <w:rPr>
                <w:szCs w:val="24"/>
              </w:rPr>
              <w:t xml:space="preserve">, esantiems </w:t>
            </w:r>
            <w:r>
              <w:rPr>
                <w:color w:val="000000"/>
                <w:szCs w:val="24"/>
                <w:lang w:eastAsia="lt-LT"/>
              </w:rPr>
              <w:t>laisvės atėmimo vietų įstaigoje</w:t>
            </w:r>
            <w:r>
              <w:rPr>
                <w:szCs w:val="24"/>
              </w:rPr>
              <w:t>, mokytis lietuvių kalbos ir siekiantiems tęsti mokymąsi pagal bendrojo ugdymo programas.“</w:t>
            </w:r>
          </w:p>
        </w:tc>
      </w:tr>
    </w:tbl>
    <w:p w14:paraId="0DC394A9" w14:textId="77777777" w:rsidR="009946A3" w:rsidRDefault="00F65036"/>
    <w:p w14:paraId="232ADF41" w14:textId="77777777" w:rsidR="009946A3" w:rsidRDefault="00F65036">
      <w:pPr>
        <w:ind w:firstLine="709"/>
      </w:pPr>
      <w:r w:rsidR="006352EE">
        <w:t>6</w:t>
      </w:r>
      <w:r w:rsidR="006352EE">
        <w:t>. Pakeičiu 54 punktą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936"/>
        <w:gridCol w:w="1953"/>
        <w:gridCol w:w="1880"/>
        <w:gridCol w:w="4242"/>
      </w:tblGrid>
      <w:tr w:rsidR="009946A3" w14:paraId="3FBD3209" w14:textId="77777777">
        <w:tc>
          <w:tcPr>
            <w:tcW w:w="623" w:type="dxa"/>
          </w:tcPr>
          <w:p w14:paraId="3EC37B82" w14:textId="77777777" w:rsidR="009946A3" w:rsidRDefault="006352EE">
            <w:pPr>
              <w:rPr>
                <w:szCs w:val="24"/>
              </w:rPr>
            </w:pPr>
            <w:r>
              <w:rPr>
                <w:szCs w:val="24"/>
              </w:rPr>
              <w:t>„54.</w:t>
            </w:r>
          </w:p>
        </w:tc>
        <w:tc>
          <w:tcPr>
            <w:tcW w:w="936" w:type="dxa"/>
            <w:tcBorders>
              <w:top w:val="single" w:sz="4" w:space="0" w:color="000000"/>
              <w:left w:val="single" w:sz="4" w:space="0" w:color="000000"/>
              <w:bottom w:val="single" w:sz="4" w:space="0" w:color="000000"/>
              <w:right w:val="single" w:sz="4" w:space="0" w:color="000000"/>
            </w:tcBorders>
          </w:tcPr>
          <w:p w14:paraId="6C65FB39" w14:textId="77777777" w:rsidR="009946A3" w:rsidRDefault="006352EE">
            <w:pPr>
              <w:rPr>
                <w:szCs w:val="24"/>
              </w:rPr>
            </w:pPr>
            <w:r>
              <w:rPr>
                <w:color w:val="000000"/>
                <w:szCs w:val="24"/>
                <w:lang w:eastAsia="lt-LT"/>
              </w:rPr>
              <w:t>211306</w:t>
            </w:r>
          </w:p>
        </w:tc>
        <w:tc>
          <w:tcPr>
            <w:tcW w:w="1953" w:type="dxa"/>
          </w:tcPr>
          <w:p w14:paraId="1F63A11C" w14:textId="77777777" w:rsidR="009946A3" w:rsidRDefault="006352EE">
            <w:pPr>
              <w:rPr>
                <w:szCs w:val="24"/>
              </w:rPr>
            </w:pPr>
            <w:r>
              <w:rPr>
                <w:szCs w:val="24"/>
              </w:rPr>
              <w:t xml:space="preserve">Laisvės atėmimo vietų </w:t>
            </w:r>
            <w:r>
              <w:rPr>
                <w:color w:val="000000"/>
                <w:szCs w:val="24"/>
                <w:lang w:eastAsia="lt-LT"/>
              </w:rPr>
              <w:t>įstaigos nepilnamečių išlyginamoji lietuvių kalbos klasė</w:t>
            </w:r>
          </w:p>
        </w:tc>
        <w:tc>
          <w:tcPr>
            <w:tcW w:w="1880" w:type="dxa"/>
          </w:tcPr>
          <w:p w14:paraId="4C287C1F" w14:textId="77777777" w:rsidR="009946A3" w:rsidRDefault="006352EE">
            <w:pPr>
              <w:rPr>
                <w:szCs w:val="24"/>
              </w:rPr>
            </w:pPr>
            <w:r>
              <w:rPr>
                <w:szCs w:val="24"/>
              </w:rPr>
              <w:t xml:space="preserve">Lithuanian </w:t>
            </w:r>
            <w:proofErr w:type="spellStart"/>
            <w:r>
              <w:rPr>
                <w:szCs w:val="24"/>
              </w:rPr>
              <w:t>language</w:t>
            </w:r>
            <w:proofErr w:type="spellEnd"/>
            <w:r>
              <w:rPr>
                <w:szCs w:val="24"/>
              </w:rPr>
              <w:t xml:space="preserve"> </w:t>
            </w:r>
            <w:proofErr w:type="spellStart"/>
            <w:r>
              <w:rPr>
                <w:szCs w:val="24"/>
              </w:rPr>
              <w:t>remedial</w:t>
            </w:r>
            <w:proofErr w:type="spellEnd"/>
            <w:r>
              <w:rPr>
                <w:szCs w:val="24"/>
              </w:rPr>
              <w:t xml:space="preserve"> </w:t>
            </w:r>
            <w:proofErr w:type="spellStart"/>
            <w:r>
              <w:rPr>
                <w:szCs w:val="24"/>
              </w:rPr>
              <w:t>class</w:t>
            </w:r>
            <w:proofErr w:type="spellEnd"/>
            <w:r>
              <w:rPr>
                <w:szCs w:val="24"/>
              </w:rPr>
              <w:t xml:space="preserve"> </w:t>
            </w:r>
            <w:proofErr w:type="spellStart"/>
            <w:r>
              <w:rPr>
                <w:szCs w:val="24"/>
              </w:rPr>
              <w:t>for</w:t>
            </w:r>
            <w:proofErr w:type="spellEnd"/>
            <w:r>
              <w:rPr>
                <w:szCs w:val="24"/>
              </w:rPr>
              <w:t xml:space="preserve"> </w:t>
            </w:r>
            <w:proofErr w:type="spellStart"/>
            <w:r>
              <w:rPr>
                <w:szCs w:val="24"/>
              </w:rPr>
              <w:t>juveniles</w:t>
            </w:r>
            <w:proofErr w:type="spellEnd"/>
            <w:r>
              <w:rPr>
                <w:szCs w:val="24"/>
              </w:rPr>
              <w:t xml:space="preserve"> </w:t>
            </w:r>
            <w:proofErr w:type="spellStart"/>
            <w:r>
              <w:rPr>
                <w:szCs w:val="24"/>
              </w:rPr>
              <w:t>in</w:t>
            </w:r>
            <w:proofErr w:type="spellEnd"/>
            <w:r>
              <w:rPr>
                <w:szCs w:val="24"/>
              </w:rPr>
              <w:t xml:space="preserve"> a </w:t>
            </w:r>
            <w:proofErr w:type="spellStart"/>
            <w:r>
              <w:rPr>
                <w:szCs w:val="24"/>
              </w:rPr>
              <w:t>correctional</w:t>
            </w:r>
            <w:proofErr w:type="spellEnd"/>
            <w:r>
              <w:rPr>
                <w:szCs w:val="24"/>
              </w:rPr>
              <w:t xml:space="preserve"> </w:t>
            </w:r>
            <w:proofErr w:type="spellStart"/>
            <w:r>
              <w:rPr>
                <w:szCs w:val="24"/>
              </w:rPr>
              <w:t>facility</w:t>
            </w:r>
            <w:proofErr w:type="spellEnd"/>
          </w:p>
        </w:tc>
        <w:tc>
          <w:tcPr>
            <w:tcW w:w="4242" w:type="dxa"/>
          </w:tcPr>
          <w:p w14:paraId="482EA001" w14:textId="77777777" w:rsidR="009946A3" w:rsidRDefault="006352EE">
            <w:pPr>
              <w:jc w:val="both"/>
              <w:rPr>
                <w:szCs w:val="24"/>
              </w:rPr>
            </w:pPr>
            <w:r>
              <w:rPr>
                <w:szCs w:val="24"/>
              </w:rPr>
              <w:t xml:space="preserve">Klasė, skirta nepilnamečiams užsieniečiams, atvykusiems ar grįžusiems gyventi ir dirbti Lietuvos Respublikoje, nemokantiems lietuvių kalbos ir neįgijusiems pradinio, pagrindinio ar vidurinio išsilavinimo, </w:t>
            </w:r>
            <w:r>
              <w:rPr>
                <w:color w:val="000000"/>
                <w:szCs w:val="24"/>
                <w:lang w:eastAsia="lt-LT"/>
              </w:rPr>
              <w:t>atliekantiems laisvės atėmimo bausmę</w:t>
            </w:r>
            <w:r>
              <w:rPr>
                <w:szCs w:val="24"/>
              </w:rPr>
              <w:t>, esantiems laisvės atėmimo vietų įstaigoje, mokytis lietuvių kalbos ir siekiantiems tęsti mokymąsi pagal bendrojo ugdymo programas.“</w:t>
            </w:r>
          </w:p>
        </w:tc>
      </w:tr>
    </w:tbl>
    <w:p w14:paraId="58355DC8" w14:textId="77777777" w:rsidR="009946A3" w:rsidRDefault="00F65036"/>
    <w:p w14:paraId="125BABAF" w14:textId="77777777" w:rsidR="009946A3" w:rsidRDefault="00F65036">
      <w:pPr>
        <w:ind w:firstLine="709"/>
      </w:pPr>
      <w:r w:rsidR="006352EE">
        <w:t>7</w:t>
      </w:r>
      <w:r w:rsidR="006352EE">
        <w:t>. Pakeičiu 55 punktą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936"/>
        <w:gridCol w:w="1953"/>
        <w:gridCol w:w="1878"/>
        <w:gridCol w:w="4244"/>
      </w:tblGrid>
      <w:tr w:rsidR="009946A3" w14:paraId="3B998903" w14:textId="77777777">
        <w:tc>
          <w:tcPr>
            <w:tcW w:w="623" w:type="dxa"/>
          </w:tcPr>
          <w:p w14:paraId="61D60CDF" w14:textId="77777777" w:rsidR="009946A3" w:rsidRDefault="006352EE">
            <w:pPr>
              <w:rPr>
                <w:szCs w:val="24"/>
              </w:rPr>
            </w:pPr>
            <w:r>
              <w:rPr>
                <w:szCs w:val="24"/>
              </w:rPr>
              <w:t>„55.</w:t>
            </w:r>
          </w:p>
        </w:tc>
        <w:tc>
          <w:tcPr>
            <w:tcW w:w="936" w:type="dxa"/>
            <w:tcBorders>
              <w:top w:val="single" w:sz="4" w:space="0" w:color="000000"/>
              <w:left w:val="single" w:sz="4" w:space="0" w:color="000000"/>
              <w:bottom w:val="single" w:sz="4" w:space="0" w:color="000000"/>
              <w:right w:val="single" w:sz="4" w:space="0" w:color="000000"/>
            </w:tcBorders>
          </w:tcPr>
          <w:p w14:paraId="6BB8BEF8" w14:textId="77777777" w:rsidR="009946A3" w:rsidRDefault="006352EE">
            <w:pPr>
              <w:rPr>
                <w:szCs w:val="24"/>
              </w:rPr>
            </w:pPr>
            <w:r>
              <w:rPr>
                <w:color w:val="000000"/>
                <w:szCs w:val="24"/>
                <w:lang w:eastAsia="lt-LT"/>
              </w:rPr>
              <w:t>211307</w:t>
            </w:r>
          </w:p>
        </w:tc>
        <w:tc>
          <w:tcPr>
            <w:tcW w:w="1953" w:type="dxa"/>
          </w:tcPr>
          <w:p w14:paraId="298328E1" w14:textId="77777777" w:rsidR="009946A3" w:rsidRDefault="006352EE">
            <w:pPr>
              <w:rPr>
                <w:szCs w:val="24"/>
              </w:rPr>
            </w:pPr>
            <w:r>
              <w:rPr>
                <w:color w:val="000000"/>
                <w:szCs w:val="24"/>
                <w:lang w:eastAsia="lt-LT"/>
              </w:rPr>
              <w:t>Suaugusiųjų, kuriems skirta kardomoji priemonė – suėmimas, išlyginamoji lietuvių kalbos klasė</w:t>
            </w:r>
          </w:p>
        </w:tc>
        <w:tc>
          <w:tcPr>
            <w:tcW w:w="1878" w:type="dxa"/>
          </w:tcPr>
          <w:p w14:paraId="27C41216" w14:textId="77777777" w:rsidR="009946A3" w:rsidRDefault="006352EE">
            <w:pPr>
              <w:rPr>
                <w:szCs w:val="24"/>
              </w:rPr>
            </w:pPr>
            <w:r>
              <w:rPr>
                <w:szCs w:val="24"/>
              </w:rPr>
              <w:t xml:space="preserve">Lithuanian </w:t>
            </w:r>
            <w:proofErr w:type="spellStart"/>
            <w:r>
              <w:rPr>
                <w:szCs w:val="24"/>
              </w:rPr>
              <w:t>language</w:t>
            </w:r>
            <w:proofErr w:type="spellEnd"/>
            <w:r>
              <w:rPr>
                <w:szCs w:val="24"/>
              </w:rPr>
              <w:t xml:space="preserve"> </w:t>
            </w:r>
            <w:proofErr w:type="spellStart"/>
            <w:r>
              <w:rPr>
                <w:szCs w:val="24"/>
              </w:rPr>
              <w:t>remedial</w:t>
            </w:r>
            <w:proofErr w:type="spellEnd"/>
            <w:r>
              <w:rPr>
                <w:szCs w:val="24"/>
              </w:rPr>
              <w:t xml:space="preserve"> </w:t>
            </w:r>
            <w:proofErr w:type="spellStart"/>
            <w:r>
              <w:rPr>
                <w:szCs w:val="24"/>
              </w:rPr>
              <w:t>class</w:t>
            </w:r>
            <w:proofErr w:type="spellEnd"/>
            <w:r>
              <w:rPr>
                <w:szCs w:val="24"/>
              </w:rPr>
              <w:t xml:space="preserve"> </w:t>
            </w:r>
            <w:proofErr w:type="spellStart"/>
            <w:r>
              <w:rPr>
                <w:szCs w:val="24"/>
              </w:rPr>
              <w:t>for</w:t>
            </w:r>
            <w:proofErr w:type="spellEnd"/>
            <w:r>
              <w:rPr>
                <w:szCs w:val="24"/>
              </w:rPr>
              <w:t xml:space="preserve"> </w:t>
            </w:r>
            <w:proofErr w:type="spellStart"/>
            <w:r>
              <w:rPr>
                <w:szCs w:val="24"/>
              </w:rPr>
              <w:t>adults</w:t>
            </w:r>
            <w:proofErr w:type="spellEnd"/>
            <w:r>
              <w:rPr>
                <w:szCs w:val="24"/>
              </w:rPr>
              <w:t xml:space="preserve"> </w:t>
            </w:r>
            <w:proofErr w:type="spellStart"/>
            <w:r>
              <w:rPr>
                <w:szCs w:val="24"/>
              </w:rPr>
              <w:t>in</w:t>
            </w:r>
            <w:proofErr w:type="spellEnd"/>
            <w:r>
              <w:rPr>
                <w:szCs w:val="24"/>
              </w:rPr>
              <w:t xml:space="preserve"> </w:t>
            </w:r>
            <w:proofErr w:type="spellStart"/>
            <w:r>
              <w:rPr>
                <w:szCs w:val="24"/>
              </w:rPr>
              <w:t>pre-trial</w:t>
            </w:r>
            <w:proofErr w:type="spellEnd"/>
            <w:r>
              <w:rPr>
                <w:szCs w:val="24"/>
              </w:rPr>
              <w:t xml:space="preserve"> </w:t>
            </w:r>
            <w:proofErr w:type="spellStart"/>
            <w:r>
              <w:rPr>
                <w:szCs w:val="24"/>
              </w:rPr>
              <w:t>detention</w:t>
            </w:r>
            <w:proofErr w:type="spellEnd"/>
          </w:p>
        </w:tc>
        <w:tc>
          <w:tcPr>
            <w:tcW w:w="4244" w:type="dxa"/>
          </w:tcPr>
          <w:p w14:paraId="27F6A15F" w14:textId="77777777" w:rsidR="009946A3" w:rsidRDefault="006352EE">
            <w:pPr>
              <w:jc w:val="both"/>
              <w:rPr>
                <w:szCs w:val="24"/>
              </w:rPr>
            </w:pPr>
            <w:r>
              <w:rPr>
                <w:szCs w:val="24"/>
              </w:rPr>
              <w:t xml:space="preserve">Klasė, skirta suaugusiems užsieniečiams, atvykusiems ar grįžusiems gyventi ir dirbti Lietuvos Respublikoje, nemokantiems lietuvių kalbos ir neįgijusiems pradinio, pagrindinio ar vidurinio išsilavinimo, kuriems </w:t>
            </w:r>
            <w:r>
              <w:rPr>
                <w:color w:val="000000"/>
                <w:szCs w:val="24"/>
                <w:lang w:eastAsia="lt-LT"/>
              </w:rPr>
              <w:t>skirta kardomoji priemonė – suėmimas</w:t>
            </w:r>
            <w:r>
              <w:rPr>
                <w:szCs w:val="24"/>
              </w:rPr>
              <w:t xml:space="preserve">, esantiems </w:t>
            </w:r>
            <w:r>
              <w:rPr>
                <w:color w:val="000000"/>
                <w:szCs w:val="24"/>
                <w:lang w:eastAsia="lt-LT"/>
              </w:rPr>
              <w:t>laisvės atėmimo vietų įstaigoje</w:t>
            </w:r>
            <w:r>
              <w:rPr>
                <w:szCs w:val="24"/>
              </w:rPr>
              <w:t>, mokytis lietuvių kalbos ir siekiantiems tęsti mokymąsi pagal bendrojo ugdymo programas.“</w:t>
            </w:r>
          </w:p>
        </w:tc>
      </w:tr>
    </w:tbl>
    <w:p w14:paraId="0C2A0738" w14:textId="77777777" w:rsidR="009946A3" w:rsidRDefault="00F65036"/>
    <w:p w14:paraId="43639BA0" w14:textId="77777777" w:rsidR="009946A3" w:rsidRDefault="00F65036">
      <w:pPr>
        <w:ind w:firstLine="709"/>
      </w:pPr>
      <w:r w:rsidR="006352EE">
        <w:t>8</w:t>
      </w:r>
      <w:r w:rsidR="006352EE">
        <w:t>. Pakeičiu 56 punktą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936"/>
        <w:gridCol w:w="1944"/>
        <w:gridCol w:w="1883"/>
        <w:gridCol w:w="4248"/>
      </w:tblGrid>
      <w:tr w:rsidR="009946A3" w14:paraId="7C2A7FEC" w14:textId="77777777">
        <w:tc>
          <w:tcPr>
            <w:tcW w:w="456" w:type="dxa"/>
          </w:tcPr>
          <w:p w14:paraId="5F563060" w14:textId="77777777" w:rsidR="009946A3" w:rsidRDefault="006352EE">
            <w:pPr>
              <w:rPr>
                <w:szCs w:val="24"/>
              </w:rPr>
            </w:pPr>
            <w:r>
              <w:rPr>
                <w:szCs w:val="24"/>
              </w:rPr>
              <w:t>„56.</w:t>
            </w:r>
          </w:p>
        </w:tc>
        <w:tc>
          <w:tcPr>
            <w:tcW w:w="815" w:type="dxa"/>
            <w:tcBorders>
              <w:top w:val="single" w:sz="4" w:space="0" w:color="000000"/>
              <w:left w:val="single" w:sz="4" w:space="0" w:color="000000"/>
              <w:bottom w:val="single" w:sz="4" w:space="0" w:color="000000"/>
              <w:right w:val="single" w:sz="4" w:space="0" w:color="000000"/>
            </w:tcBorders>
          </w:tcPr>
          <w:p w14:paraId="088AB842" w14:textId="77777777" w:rsidR="009946A3" w:rsidRDefault="006352EE">
            <w:pPr>
              <w:rPr>
                <w:szCs w:val="24"/>
              </w:rPr>
            </w:pPr>
            <w:r>
              <w:rPr>
                <w:color w:val="000000"/>
                <w:szCs w:val="24"/>
                <w:lang w:eastAsia="lt-LT"/>
              </w:rPr>
              <w:t>211308</w:t>
            </w:r>
          </w:p>
        </w:tc>
        <w:tc>
          <w:tcPr>
            <w:tcW w:w="1985" w:type="dxa"/>
          </w:tcPr>
          <w:p w14:paraId="4CCB663C" w14:textId="77777777" w:rsidR="009946A3" w:rsidRDefault="006352EE">
            <w:pPr>
              <w:rPr>
                <w:szCs w:val="24"/>
              </w:rPr>
            </w:pPr>
            <w:r>
              <w:rPr>
                <w:color w:val="000000"/>
                <w:szCs w:val="24"/>
                <w:lang w:eastAsia="lt-LT"/>
              </w:rPr>
              <w:t>Laisvės atėmimo vietų įstaigos suaugusiųjų išlyginamoji lietuvių kalbos klasė</w:t>
            </w:r>
          </w:p>
        </w:tc>
        <w:tc>
          <w:tcPr>
            <w:tcW w:w="1924" w:type="dxa"/>
          </w:tcPr>
          <w:p w14:paraId="321DF6B9" w14:textId="77777777" w:rsidR="009946A3" w:rsidRDefault="006352EE">
            <w:pPr>
              <w:rPr>
                <w:szCs w:val="24"/>
              </w:rPr>
            </w:pPr>
            <w:r>
              <w:rPr>
                <w:szCs w:val="24"/>
              </w:rPr>
              <w:t xml:space="preserve">Lithuanian </w:t>
            </w:r>
            <w:proofErr w:type="spellStart"/>
            <w:r>
              <w:rPr>
                <w:szCs w:val="24"/>
              </w:rPr>
              <w:t>language</w:t>
            </w:r>
            <w:proofErr w:type="spellEnd"/>
            <w:r>
              <w:rPr>
                <w:szCs w:val="24"/>
              </w:rPr>
              <w:t xml:space="preserve"> </w:t>
            </w:r>
            <w:proofErr w:type="spellStart"/>
            <w:r>
              <w:rPr>
                <w:szCs w:val="24"/>
              </w:rPr>
              <w:t>remedial</w:t>
            </w:r>
            <w:proofErr w:type="spellEnd"/>
            <w:r>
              <w:rPr>
                <w:szCs w:val="24"/>
              </w:rPr>
              <w:t xml:space="preserve"> </w:t>
            </w:r>
            <w:proofErr w:type="spellStart"/>
            <w:r>
              <w:rPr>
                <w:szCs w:val="24"/>
              </w:rPr>
              <w:t>class</w:t>
            </w:r>
            <w:proofErr w:type="spellEnd"/>
            <w:r>
              <w:rPr>
                <w:szCs w:val="24"/>
              </w:rPr>
              <w:t xml:space="preserve"> </w:t>
            </w:r>
            <w:proofErr w:type="spellStart"/>
            <w:r>
              <w:rPr>
                <w:szCs w:val="24"/>
              </w:rPr>
              <w:t>for</w:t>
            </w:r>
            <w:proofErr w:type="spellEnd"/>
            <w:r>
              <w:rPr>
                <w:szCs w:val="24"/>
              </w:rPr>
              <w:t xml:space="preserve"> </w:t>
            </w:r>
            <w:proofErr w:type="spellStart"/>
            <w:r>
              <w:rPr>
                <w:szCs w:val="24"/>
              </w:rPr>
              <w:t>adults</w:t>
            </w:r>
            <w:proofErr w:type="spellEnd"/>
            <w:r>
              <w:rPr>
                <w:szCs w:val="24"/>
              </w:rPr>
              <w:t xml:space="preserve"> </w:t>
            </w:r>
            <w:proofErr w:type="spellStart"/>
            <w:r>
              <w:rPr>
                <w:szCs w:val="24"/>
              </w:rPr>
              <w:t>in</w:t>
            </w:r>
            <w:proofErr w:type="spellEnd"/>
            <w:r>
              <w:rPr>
                <w:szCs w:val="24"/>
              </w:rPr>
              <w:t xml:space="preserve"> a </w:t>
            </w:r>
            <w:proofErr w:type="spellStart"/>
            <w:r>
              <w:rPr>
                <w:szCs w:val="24"/>
              </w:rPr>
              <w:t>correctional</w:t>
            </w:r>
            <w:proofErr w:type="spellEnd"/>
            <w:r>
              <w:rPr>
                <w:szCs w:val="24"/>
              </w:rPr>
              <w:t xml:space="preserve"> </w:t>
            </w:r>
            <w:proofErr w:type="spellStart"/>
            <w:r>
              <w:rPr>
                <w:szCs w:val="24"/>
              </w:rPr>
              <w:t>facility</w:t>
            </w:r>
            <w:proofErr w:type="spellEnd"/>
          </w:p>
        </w:tc>
        <w:tc>
          <w:tcPr>
            <w:tcW w:w="4454" w:type="dxa"/>
          </w:tcPr>
          <w:p w14:paraId="428ED267" w14:textId="77777777" w:rsidR="009946A3" w:rsidRDefault="006352EE">
            <w:pPr>
              <w:jc w:val="both"/>
              <w:rPr>
                <w:szCs w:val="24"/>
              </w:rPr>
            </w:pPr>
            <w:r>
              <w:rPr>
                <w:szCs w:val="24"/>
              </w:rPr>
              <w:t xml:space="preserve">Klasė, skirta suaugusiems užsieniečiams, atvykusiems ar grįžusiems gyventi ir dirbti Lietuvos Respublikoje, nemokantiems lietuvių kalbos ir neįgijusiems pradinio, pagrindinio ar vidurinio išsilavinimo, </w:t>
            </w:r>
            <w:r>
              <w:rPr>
                <w:color w:val="000000"/>
                <w:szCs w:val="24"/>
                <w:lang w:eastAsia="lt-LT"/>
              </w:rPr>
              <w:t>atliekantiems laisvės atėmimo bausmę</w:t>
            </w:r>
            <w:r>
              <w:rPr>
                <w:szCs w:val="24"/>
              </w:rPr>
              <w:t xml:space="preserve">, esantiems </w:t>
            </w:r>
            <w:r>
              <w:rPr>
                <w:color w:val="000000"/>
                <w:szCs w:val="24"/>
                <w:lang w:eastAsia="lt-LT"/>
              </w:rPr>
              <w:t xml:space="preserve">laisvės atėmimo vietų </w:t>
            </w:r>
            <w:r>
              <w:rPr>
                <w:szCs w:val="24"/>
              </w:rPr>
              <w:t>įstaigoje, mokytis lietuvių kalbos ir siekiantiems tęsti mokymąsi pagal bendrojo ugdymo programas.“</w:t>
            </w:r>
          </w:p>
        </w:tc>
      </w:tr>
    </w:tbl>
    <w:p w14:paraId="057A7E05" w14:textId="77777777" w:rsidR="009946A3" w:rsidRDefault="009946A3">
      <w:pPr>
        <w:suppressAutoHyphens/>
        <w:spacing w:line="312" w:lineRule="auto"/>
        <w:ind w:firstLine="709"/>
        <w:jc w:val="both"/>
        <w:textAlignment w:val="center"/>
        <w:rPr>
          <w:color w:val="000000"/>
          <w:szCs w:val="24"/>
        </w:rPr>
      </w:pPr>
    </w:p>
    <w:p w14:paraId="2A8AD794" w14:textId="77777777" w:rsidR="009946A3" w:rsidRDefault="00F65036">
      <w:pPr>
        <w:rPr>
          <w:sz w:val="14"/>
          <w:szCs w:val="14"/>
        </w:rPr>
      </w:pPr>
    </w:p>
    <w:p w14:paraId="2B7D0862" w14:textId="77777777" w:rsidR="009946A3" w:rsidRDefault="00F65036">
      <w:pPr>
        <w:suppressAutoHyphens/>
        <w:spacing w:line="312" w:lineRule="auto"/>
        <w:ind w:firstLine="709"/>
        <w:jc w:val="both"/>
        <w:textAlignment w:val="center"/>
        <w:rPr>
          <w:color w:val="000000"/>
          <w:szCs w:val="24"/>
        </w:rPr>
      </w:pPr>
      <w:r w:rsidR="006352EE">
        <w:rPr>
          <w:color w:val="000000"/>
          <w:szCs w:val="24"/>
        </w:rPr>
        <w:t>9</w:t>
      </w:r>
      <w:r w:rsidR="006352EE">
        <w:rPr>
          <w:color w:val="000000"/>
          <w:szCs w:val="24"/>
        </w:rPr>
        <w:t>. Papildau 70 punktu: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936"/>
        <w:gridCol w:w="1350"/>
        <w:gridCol w:w="1857"/>
        <w:gridCol w:w="4813"/>
      </w:tblGrid>
      <w:tr w:rsidR="009946A3" w14:paraId="40E45D6A" w14:textId="77777777" w:rsidTr="00130130">
        <w:tc>
          <w:tcPr>
            <w:tcW w:w="564" w:type="dxa"/>
          </w:tcPr>
          <w:p w14:paraId="76B7533E" w14:textId="77777777" w:rsidR="009946A3" w:rsidRDefault="006352EE">
            <w:pPr>
              <w:rPr>
                <w:szCs w:val="24"/>
              </w:rPr>
            </w:pPr>
            <w:r>
              <w:rPr>
                <w:szCs w:val="24"/>
              </w:rPr>
              <w:t>„70.</w:t>
            </w:r>
          </w:p>
        </w:tc>
        <w:tc>
          <w:tcPr>
            <w:tcW w:w="936" w:type="dxa"/>
          </w:tcPr>
          <w:p w14:paraId="720161D7" w14:textId="77777777" w:rsidR="009946A3" w:rsidRDefault="006352EE">
            <w:pPr>
              <w:rPr>
                <w:szCs w:val="24"/>
              </w:rPr>
            </w:pPr>
            <w:r>
              <w:rPr>
                <w:bCs/>
                <w:szCs w:val="24"/>
              </w:rPr>
              <w:t>212001</w:t>
            </w:r>
          </w:p>
        </w:tc>
        <w:tc>
          <w:tcPr>
            <w:tcW w:w="1350" w:type="dxa"/>
          </w:tcPr>
          <w:p w14:paraId="3A1359BC" w14:textId="77777777" w:rsidR="009946A3" w:rsidRDefault="006352EE">
            <w:pPr>
              <w:rPr>
                <w:szCs w:val="24"/>
              </w:rPr>
            </w:pPr>
            <w:r>
              <w:rPr>
                <w:szCs w:val="24"/>
                <w:lang w:eastAsia="lt-LT"/>
              </w:rPr>
              <w:t>Sportininkų  klasė</w:t>
            </w:r>
          </w:p>
        </w:tc>
        <w:tc>
          <w:tcPr>
            <w:tcW w:w="1857" w:type="dxa"/>
          </w:tcPr>
          <w:p w14:paraId="1366590A" w14:textId="77777777" w:rsidR="009946A3" w:rsidRDefault="006352EE">
            <w:pPr>
              <w:rPr>
                <w:bCs/>
                <w:szCs w:val="24"/>
              </w:rPr>
            </w:pPr>
            <w:proofErr w:type="spellStart"/>
            <w:r>
              <w:rPr>
                <w:bCs/>
                <w:szCs w:val="24"/>
              </w:rPr>
              <w:t>Class</w:t>
            </w:r>
            <w:proofErr w:type="spellEnd"/>
            <w:r>
              <w:rPr>
                <w:bCs/>
                <w:szCs w:val="24"/>
              </w:rPr>
              <w:t xml:space="preserve"> of </w:t>
            </w:r>
            <w:proofErr w:type="spellStart"/>
            <w:r>
              <w:rPr>
                <w:bCs/>
                <w:szCs w:val="24"/>
              </w:rPr>
              <w:t>athletes</w:t>
            </w:r>
            <w:proofErr w:type="spellEnd"/>
          </w:p>
        </w:tc>
        <w:tc>
          <w:tcPr>
            <w:tcW w:w="4813" w:type="dxa"/>
          </w:tcPr>
          <w:p w14:paraId="5872A302" w14:textId="77777777" w:rsidR="009946A3" w:rsidRDefault="006352EE" w:rsidP="00130130">
            <w:pPr>
              <w:rPr>
                <w:szCs w:val="24"/>
              </w:rPr>
            </w:pPr>
            <w:r>
              <w:rPr>
                <w:color w:val="000000"/>
                <w:szCs w:val="24"/>
                <w:lang w:eastAsia="lt-LT"/>
              </w:rPr>
              <w:t xml:space="preserve">Klasė, kurioje yra sportininkų, rengiamų pagal </w:t>
            </w:r>
            <w:proofErr w:type="spellStart"/>
            <w:r>
              <w:rPr>
                <w:color w:val="000000"/>
                <w:szCs w:val="24"/>
                <w:lang w:eastAsia="lt-LT"/>
              </w:rPr>
              <w:t>paralimpiniam</w:t>
            </w:r>
            <w:proofErr w:type="spellEnd"/>
            <w:r>
              <w:rPr>
                <w:color w:val="000000"/>
                <w:szCs w:val="24"/>
                <w:lang w:eastAsia="lt-LT"/>
              </w:rPr>
              <w:t>, regos, klausos, judėjimo ar intelekto negalią turinčių asmenų sporto judėjimams Lietuvoje vadovaujančių nevyriausybinių organizacijų ar sporto šakų federacijų įgyvendinamas sporto programas, skirta mokytis pagal pagrindinio ar vidurinio ugdymo bendrąsias programas bendrojoje bendrojo ugdymo mokykloje.“</w:t>
            </w:r>
          </w:p>
        </w:tc>
      </w:tr>
    </w:tbl>
    <w:p w14:paraId="29D83CF1" w14:textId="77777777" w:rsidR="009946A3" w:rsidRDefault="00F65036"/>
    <w:p w14:paraId="1517F14D" w14:textId="77777777" w:rsidR="00130130" w:rsidRDefault="00130130" w:rsidP="00EF3B5F">
      <w:pPr>
        <w:tabs>
          <w:tab w:val="left" w:pos="7655"/>
        </w:tabs>
      </w:pPr>
    </w:p>
    <w:p w14:paraId="176E728E" w14:textId="77777777" w:rsidR="00130130" w:rsidRDefault="00130130" w:rsidP="00EF3B5F">
      <w:pPr>
        <w:tabs>
          <w:tab w:val="left" w:pos="7655"/>
        </w:tabs>
      </w:pPr>
    </w:p>
    <w:p w14:paraId="02CC82FC" w14:textId="77777777" w:rsidR="00130130" w:rsidRDefault="00130130" w:rsidP="00EF3B5F">
      <w:pPr>
        <w:tabs>
          <w:tab w:val="left" w:pos="7655"/>
        </w:tabs>
      </w:pPr>
    </w:p>
    <w:p w14:paraId="67A6B706" w14:textId="032D7ACB" w:rsidR="009946A3" w:rsidRDefault="006352EE" w:rsidP="00EF3B5F">
      <w:pPr>
        <w:tabs>
          <w:tab w:val="left" w:pos="7655"/>
        </w:tabs>
      </w:pPr>
      <w:r>
        <w:rPr>
          <w:szCs w:val="24"/>
          <w:lang w:eastAsia="lt-LT"/>
        </w:rPr>
        <w:t>Laikinai einanti švietimo, mokslo ir sporto ministro pareigas</w:t>
      </w:r>
      <w:r>
        <w:rPr>
          <w:szCs w:val="24"/>
          <w:lang w:eastAsia="lt-LT"/>
        </w:rPr>
        <w:tab/>
        <w:t xml:space="preserve">Raminta </w:t>
      </w:r>
      <w:proofErr w:type="spellStart"/>
      <w:r>
        <w:rPr>
          <w:szCs w:val="24"/>
          <w:lang w:eastAsia="lt-LT"/>
        </w:rPr>
        <w:t>Popovienė</w:t>
      </w:r>
      <w:proofErr w:type="spellEnd"/>
    </w:p>
    <w:sectPr w:rsidR="009946A3" w:rsidSect="009A22D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5039" w14:textId="77777777" w:rsidR="00F65036" w:rsidRDefault="00F65036">
      <w:r>
        <w:separator/>
      </w:r>
    </w:p>
  </w:endnote>
  <w:endnote w:type="continuationSeparator" w:id="0">
    <w:p w14:paraId="56D4435B" w14:textId="77777777" w:rsidR="00F65036" w:rsidRDefault="00F6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453B" w14:textId="77777777" w:rsidR="009946A3" w:rsidRDefault="009946A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E0D8" w14:textId="77777777" w:rsidR="009946A3" w:rsidRDefault="009946A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9321" w14:textId="77777777" w:rsidR="009946A3" w:rsidRDefault="009946A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057A9" w14:textId="77777777" w:rsidR="00F65036" w:rsidRDefault="00F65036">
      <w:r>
        <w:separator/>
      </w:r>
    </w:p>
  </w:footnote>
  <w:footnote w:type="continuationSeparator" w:id="0">
    <w:p w14:paraId="5A71DD24" w14:textId="77777777" w:rsidR="00F65036" w:rsidRDefault="00F65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6C43" w14:textId="77777777" w:rsidR="009946A3" w:rsidRDefault="009946A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449F" w14:textId="77777777" w:rsidR="009946A3" w:rsidRDefault="006352EE">
    <w:pPr>
      <w:tabs>
        <w:tab w:val="center" w:pos="4819"/>
        <w:tab w:val="right" w:pos="9638"/>
      </w:tabs>
      <w:jc w:val="center"/>
    </w:pPr>
    <w:r>
      <w:fldChar w:fldCharType="begin"/>
    </w:r>
    <w:r>
      <w:instrText>PAGE   \* MERGEFORMAT</w:instrText>
    </w:r>
    <w:r>
      <w:fldChar w:fldCharType="separate"/>
    </w:r>
    <w:r>
      <w:t>2</w:t>
    </w:r>
    <w:r>
      <w:fldChar w:fldCharType="end"/>
    </w:r>
  </w:p>
  <w:p w14:paraId="7CE6929A" w14:textId="77777777" w:rsidR="009946A3" w:rsidRDefault="009946A3">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AF93" w14:textId="77777777" w:rsidR="009946A3" w:rsidRDefault="009946A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0FC"/>
    <w:rsid w:val="000E70FC"/>
    <w:rsid w:val="00130130"/>
    <w:rsid w:val="002E735C"/>
    <w:rsid w:val="00324366"/>
    <w:rsid w:val="006352EE"/>
    <w:rsid w:val="009946A3"/>
    <w:rsid w:val="009A22DC"/>
    <w:rsid w:val="00C01407"/>
    <w:rsid w:val="00EF3B5F"/>
    <w:rsid w:val="00F62514"/>
    <w:rsid w:val="00F65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53BC"/>
  <w15:chartTrackingRefBased/>
  <w15:docId w15:val="{0953420C-3870-4E6E-AA41-B19791D7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3112</Words>
  <Characters>1774</Characters>
  <Application>Microsoft Office Word</Application>
  <DocSecurity>0</DocSecurity>
  <Lines>14</Lines>
  <Paragraphs>9</Paragraphs>
  <ScaleCrop>false</ScaleCrop>
  <Company/>
  <LinksUpToDate>false</LinksUpToDate>
  <CharactersWithSpaces>4877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2026-07-07T08:49:00Z</dcterms:created>
  <dc:creator>Gintarė Ramaneckienė</dc:creator>
  <lastModifiedBy>STALIŪNIENĖ Daiva</lastModifiedBy>
  <dcterms:modified xsi:type="dcterms:W3CDTF">2026-07-07T11:06:00Z</dcterms:modified>
  <revision>5</revision>
</coreProperties>
</file>