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BE" w:rsidRPr="0036054E" w:rsidRDefault="008F1E72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 wp14:anchorId="030131F3" wp14:editId="5FE5D9E5">
            <wp:simplePos x="0" y="0"/>
            <wp:positionH relativeFrom="margin">
              <wp:posOffset>4195445</wp:posOffset>
            </wp:positionH>
            <wp:positionV relativeFrom="margin">
              <wp:posOffset>43815</wp:posOffset>
            </wp:positionV>
            <wp:extent cx="1078865" cy="720090"/>
            <wp:effectExtent l="0" t="0" r="6985" b="3810"/>
            <wp:wrapSquare wrapText="largest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B4"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18E1EF2E" wp14:editId="2EA1748E">
            <wp:simplePos x="0" y="0"/>
            <wp:positionH relativeFrom="margin">
              <wp:posOffset>1659255</wp:posOffset>
            </wp:positionH>
            <wp:positionV relativeFrom="margin">
              <wp:posOffset>86995</wp:posOffset>
            </wp:positionV>
            <wp:extent cx="2068195" cy="6775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Default="000F53BE" w:rsidP="000F53BE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CE2494" w:rsidRDefault="000F53BE" w:rsidP="00C6090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F53BE" w:rsidRPr="00582438" w:rsidRDefault="000F53BE" w:rsidP="000F53BE">
      <w:pP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804" w:type="dxa"/>
        <w:jc w:val="center"/>
        <w:shd w:val="clear" w:color="auto" w:fill="005D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D87C6D" w:rsidRPr="00D87C6D" w:rsidTr="00E654DA">
        <w:trPr>
          <w:trHeight w:val="94"/>
          <w:jc w:val="center"/>
        </w:trPr>
        <w:tc>
          <w:tcPr>
            <w:tcW w:w="10804" w:type="dxa"/>
            <w:shd w:val="clear" w:color="auto" w:fill="005D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BE" w:rsidRPr="00E654DA" w:rsidRDefault="000F53BE" w:rsidP="006813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</w:p>
          <w:p w:rsidR="00B1080B" w:rsidRDefault="005D36AF" w:rsidP="00922D8C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</w:pP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DARBUI SU A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TNAUJINT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DD0B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UGDYMO 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TURINI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  <w:p w:rsidR="000F53BE" w:rsidRPr="00E654DA" w:rsidRDefault="001A64A0" w:rsidP="008F1E72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–</w:t>
            </w:r>
            <w:r w:rsidR="002A06A1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KONSULTACIJOS</w:t>
            </w:r>
            <w:r w:rsidR="00AC47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8F1E72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MATEMATIKAMS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</w:tc>
      </w:tr>
    </w:tbl>
    <w:p w:rsidR="000F53BE" w:rsidRPr="00822DC7" w:rsidRDefault="000F53BE" w:rsidP="00E654DA">
      <w:pPr>
        <w:shd w:val="clear" w:color="auto" w:fill="005D34"/>
        <w:spacing w:after="120" w:line="276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lt-LT"/>
        </w:rPr>
      </w:pPr>
    </w:p>
    <w:p w:rsidR="000F53BE" w:rsidRDefault="000F53BE" w:rsidP="00E90353">
      <w:pPr>
        <w:pStyle w:val="Default"/>
        <w:spacing w:line="276" w:lineRule="auto"/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matematikos ir </w:t>
      </w:r>
      <w:r w:rsidRPr="005D36AF">
        <w:rPr>
          <w:rFonts w:ascii="Times New Roman" w:hAnsi="Times New Roman" w:cs="Times New Roman"/>
          <w:sz w:val="24"/>
          <w:szCs w:val="24"/>
        </w:rPr>
        <w:t xml:space="preserve">pradinių klasių mokytojus į nuotolines konsultacijas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apie darbą su 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atnaujint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omis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bendr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osiomis p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omis </w:t>
      </w:r>
      <w:r w:rsidRPr="005D36AF">
        <w:rPr>
          <w:rFonts w:ascii="Times New Roman" w:hAnsi="Times New Roman" w:cs="Times New Roman"/>
          <w:sz w:val="24"/>
          <w:szCs w:val="24"/>
        </w:rPr>
        <w:t>mokyklose. Konsultacijos vyks nuotoliniu būdu. Prisijungimo nuoroda bus atsiųsta į konsultacijas užsiregistravusiems dalyviams.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Konsultacijas organizuoja Nacionalinė švietimo agentūra (NŠA) kartu su Kauno švietimo inovacijų centru. 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Nuotolinės konsultacijos vyks </w:t>
      </w:r>
      <w:r w:rsidRPr="005D36AF">
        <w:rPr>
          <w:rFonts w:ascii="Times New Roman" w:hAnsi="Times New Roman" w:cs="Times New Roman"/>
          <w:sz w:val="24"/>
          <w:shd w:val="clear" w:color="auto" w:fill="FFFFFF"/>
        </w:rPr>
        <w:t xml:space="preserve">iki gruodžio mėnesio. </w:t>
      </w:r>
    </w:p>
    <w:p w:rsidR="00922D8C" w:rsidRDefault="00922D8C" w:rsidP="00922D8C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D8C" w:rsidRPr="005D36AF" w:rsidRDefault="005D36AF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36AF">
        <w:rPr>
          <w:rFonts w:ascii="Times New Roman" w:hAnsi="Times New Roman" w:cs="Times New Roman"/>
          <w:b/>
          <w:sz w:val="24"/>
          <w:szCs w:val="24"/>
        </w:rPr>
        <w:t>ūtina išankstinė registracija, vietų skaičius ribotas.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Prašome registruotis į pasirinktos temos </w:t>
      </w:r>
      <w:r w:rsidR="00922D8C" w:rsidRPr="005D36AF">
        <w:rPr>
          <w:rFonts w:ascii="Times New Roman" w:hAnsi="Times New Roman" w:cs="Times New Roman"/>
          <w:b/>
          <w:sz w:val="24"/>
          <w:szCs w:val="24"/>
          <w:u w:val="single"/>
        </w:rPr>
        <w:t>vieną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 konsultacijos laiką.</w:t>
      </w:r>
    </w:p>
    <w:p w:rsidR="00922D8C" w:rsidRDefault="00922D8C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color w:val="005D34"/>
          <w:sz w:val="24"/>
          <w:szCs w:val="24"/>
        </w:rPr>
      </w:pPr>
    </w:p>
    <w:p w:rsidR="00986659" w:rsidRDefault="00986659" w:rsidP="00986659">
      <w:pPr>
        <w:pStyle w:val="xxxmso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2023 m. rugsėjo mėn. konsultacijų pradinių klasių, </w:t>
      </w:r>
      <w:r w:rsidR="008F1E72" w:rsidRPr="005D36AF">
        <w:rPr>
          <w:rFonts w:ascii="Times New Roman" w:hAnsi="Times New Roman" w:cs="Times New Roman"/>
          <w:b/>
          <w:bCs/>
          <w:sz w:val="24"/>
          <w:szCs w:val="24"/>
        </w:rPr>
        <w:t>matematikos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mokytojam grafikas </w:t>
      </w:r>
    </w:p>
    <w:tbl>
      <w:tblPr>
        <w:tblStyle w:val="Lentelstinklelis1"/>
        <w:tblpPr w:leftFromText="180" w:rightFromText="180" w:vertAnchor="text" w:horzAnchor="margin" w:tblpY="370"/>
        <w:tblW w:w="10944" w:type="dxa"/>
        <w:tblLook w:val="04A0" w:firstRow="1" w:lastRow="0" w:firstColumn="1" w:lastColumn="0" w:noHBand="0" w:noVBand="1"/>
      </w:tblPr>
      <w:tblGrid>
        <w:gridCol w:w="2759"/>
        <w:gridCol w:w="2150"/>
        <w:gridCol w:w="1368"/>
        <w:gridCol w:w="4667"/>
      </w:tblGrid>
      <w:tr w:rsidR="008F1E72" w:rsidRPr="00D607FB" w:rsidTr="008F1E72">
        <w:tc>
          <w:tcPr>
            <w:tcW w:w="2759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r w:rsidRPr="00D607FB">
              <w:rPr>
                <w:rFonts w:ascii="Times New Roman" w:eastAsia="Calibri" w:hAnsi="Times New Roman" w:cs="Times New Roman"/>
                <w:b/>
                <w:sz w:val="24"/>
              </w:rPr>
              <w:t>Tema</w:t>
            </w:r>
          </w:p>
        </w:tc>
        <w:tc>
          <w:tcPr>
            <w:tcW w:w="215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368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667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8F1E72" w:rsidRPr="007A3B8A" w:rsidTr="008F1E72">
        <w:tc>
          <w:tcPr>
            <w:tcW w:w="2759" w:type="dxa"/>
            <w:vMerge w:val="restart"/>
            <w:shd w:val="clear" w:color="auto" w:fill="auto"/>
          </w:tcPr>
          <w:p w:rsidR="008F1E72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„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Vidurinio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ugdymo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programos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įgyvendinimo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rekomendacijos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.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Mokymo</w:t>
            </w:r>
            <w:proofErr w:type="spellEnd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urinio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planavimas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 9; 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klasėse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“ </w:t>
            </w:r>
          </w:p>
          <w:p w:rsidR="008F1E72" w:rsidRDefault="008F1E72" w:rsidP="008F1E72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 xml:space="preserve">Konsultuoja – </w:t>
            </w: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 xml:space="preserve">mokyt. 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eksp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Alvyda 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Ambraškienė.</w:t>
            </w:r>
          </w:p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50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16.00 - 16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8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67" w:type="dxa"/>
            <w:shd w:val="clear" w:color="auto" w:fill="auto"/>
          </w:tcPr>
          <w:p w:rsidR="008F1E72" w:rsidRPr="000A7602" w:rsidRDefault="005D36AF" w:rsidP="008F1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https://www.kaunosic.lt/renginiai/vidurinio-ugdymo-programos-igyvendinimo-rekomendacijos-mokymo-turinio-planavimas-9-11-klasese/</w:t>
              </w:r>
            </w:hyperlink>
          </w:p>
          <w:p w:rsidR="008F1E72" w:rsidRPr="000A7602" w:rsidRDefault="008F1E72" w:rsidP="008F1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759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5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16.00 - 16.45</w:t>
            </w:r>
          </w:p>
          <w:p w:rsidR="008F1E72" w:rsidRPr="00D607FB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1368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>idurinis</w:t>
            </w:r>
          </w:p>
        </w:tc>
        <w:tc>
          <w:tcPr>
            <w:tcW w:w="466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9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https://www.kaunosic.lt/renginiai/vidurinio-ugdymo-programos-igyvendinimo-rekomendacijos-mokymo-turinio-planavimas-9-11-klasese-2/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8F1E72" w:rsidRPr="007A3B8A" w:rsidTr="008F1E72">
        <w:tc>
          <w:tcPr>
            <w:tcW w:w="2759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50" w:type="dxa"/>
            <w:shd w:val="clear" w:color="auto" w:fill="auto"/>
          </w:tcPr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2023-09-20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16.00-16.45</w:t>
            </w:r>
          </w:p>
        </w:tc>
        <w:tc>
          <w:tcPr>
            <w:tcW w:w="1368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607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idurinis</w:t>
            </w:r>
            <w:proofErr w:type="spellEnd"/>
          </w:p>
        </w:tc>
        <w:tc>
          <w:tcPr>
            <w:tcW w:w="466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0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https://www.kaunosic.lt/renginiai/vidurinio-ugdymo-programos-igyvendinimo-rekomendacijos-mokymo-turinio-planavimas-9-11-klasese-3/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8F1E72" w:rsidRPr="007A3B8A" w:rsidTr="008F1E72">
        <w:tc>
          <w:tcPr>
            <w:tcW w:w="2759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5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2023-09-27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16.00-16.45</w:t>
            </w:r>
          </w:p>
        </w:tc>
        <w:tc>
          <w:tcPr>
            <w:tcW w:w="1368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6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1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https://www.kaunosic.lt/renginiai/vidurinio-ugdymo-programos-igyvendinimo-rekomendacijos-mokymo-turinio-planavimas-9-11-klasese-4/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</w:tbl>
    <w:p w:rsidR="008F1E72" w:rsidRDefault="008F1E72">
      <w:pPr>
        <w:rPr>
          <w:rFonts w:ascii="Times New Roman" w:hAnsi="Times New Roman" w:cs="Times New Roman"/>
          <w:kern w:val="0"/>
          <w:sz w:val="24"/>
          <w:lang w:eastAsia="lt-LT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6090C" w:rsidRDefault="00C6090C" w:rsidP="00E90353">
      <w:pPr>
        <w:pStyle w:val="xxxmso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Lentelstinklelis1"/>
        <w:tblpPr w:leftFromText="180" w:rightFromText="180" w:vertAnchor="text" w:horzAnchor="margin" w:tblpY="370"/>
        <w:tblW w:w="10944" w:type="dxa"/>
        <w:tblLook w:val="04A0" w:firstRow="1" w:lastRow="0" w:firstColumn="1" w:lastColumn="0" w:noHBand="0" w:noVBand="1"/>
      </w:tblPr>
      <w:tblGrid>
        <w:gridCol w:w="2684"/>
        <w:gridCol w:w="2110"/>
        <w:gridCol w:w="1363"/>
        <w:gridCol w:w="4787"/>
      </w:tblGrid>
      <w:tr w:rsidR="008F1E72" w:rsidRPr="008F1E72" w:rsidTr="008F1E72">
        <w:tc>
          <w:tcPr>
            <w:tcW w:w="2684" w:type="dxa"/>
            <w:shd w:val="clear" w:color="auto" w:fill="auto"/>
          </w:tcPr>
          <w:p w:rsidR="008F1E72" w:rsidRDefault="008F1E72" w:rsidP="008F1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sz w:val="24"/>
              </w:rPr>
              <w:t>Tema</w:t>
            </w: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363" w:type="dxa"/>
          </w:tcPr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787" w:type="dxa"/>
            <w:shd w:val="clear" w:color="auto" w:fill="auto"/>
          </w:tcPr>
          <w:p w:rsidR="008F1E72" w:rsidRDefault="008F1E72" w:rsidP="008F1E72">
            <w:pPr>
              <w:jc w:val="center"/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8F1E72" w:rsidRPr="008F1E72" w:rsidTr="008F1E72">
        <w:tc>
          <w:tcPr>
            <w:tcW w:w="2684" w:type="dxa"/>
            <w:vMerge w:val="restart"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</w:t>
            </w:r>
            <w:r w:rsidRPr="00D607FB">
              <w:rPr>
                <w:rFonts w:ascii="Times New Roman" w:eastAsia="Calibri" w:hAnsi="Times New Roman" w:cs="Times New Roman"/>
                <w:b/>
                <w:sz w:val="24"/>
              </w:rPr>
              <w:t xml:space="preserve">Pagrindinio ugdymo programos įgyvendinimo rekomendacijos. Mokymo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turinio planavimas 5; 7 klasėse“</w:t>
            </w:r>
          </w:p>
          <w:p w:rsidR="008F1E72" w:rsidRDefault="008F1E72" w:rsidP="008F1E7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A421A3">
              <w:rPr>
                <w:rFonts w:ascii="Times New Roman" w:eastAsia="Calibri" w:hAnsi="Times New Roman" w:cs="Times New Roman"/>
                <w:sz w:val="24"/>
              </w:rPr>
              <w:t xml:space="preserve">Konsultuoja –  mokyt. </w:t>
            </w:r>
            <w:proofErr w:type="spellStart"/>
            <w:r w:rsidRPr="00A421A3">
              <w:rPr>
                <w:rFonts w:ascii="Times New Roman" w:eastAsia="Calibri" w:hAnsi="Times New Roman" w:cs="Times New Roman"/>
                <w:sz w:val="24"/>
              </w:rPr>
              <w:t>eksp</w:t>
            </w:r>
            <w:proofErr w:type="spellEnd"/>
            <w:r w:rsidRPr="00A421A3">
              <w:rPr>
                <w:rFonts w:ascii="Times New Roman" w:eastAsia="Calibri" w:hAnsi="Times New Roman" w:cs="Times New Roman"/>
                <w:sz w:val="24"/>
              </w:rPr>
              <w:t>. Alvyda Ambraškienė.</w:t>
            </w: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ketvirtadienis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14.00 - 14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https://www.kaunosic.lt/renginiai/pagrindinio-ugdymo-programos-igyvendinimo-rekomendacijos-mokymo-turinio-planavimas-5-7-klasese/</w:t>
              </w:r>
            </w:hyperlink>
          </w:p>
          <w:p w:rsidR="008F1E72" w:rsidRPr="000A7602" w:rsidRDefault="008F1E72" w:rsidP="008F1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E72" w:rsidRPr="008F1E72" w:rsidTr="008F1E72">
        <w:trPr>
          <w:trHeight w:val="907"/>
        </w:trPr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14.00 - 14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.45</w:t>
            </w:r>
          </w:p>
          <w:p w:rsidR="008F1E72" w:rsidRPr="00D607FB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3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https://www.kaunosic.lt/renginiai/pagrindinio-ugdymo-programos-igyvendinimo-rekomendacijos-mokymo-turinio-planavimas-5-7-klasese-2/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8F1E72" w:rsidRPr="008F1E72" w:rsidTr="008F1E72"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2023-09-21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4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https://www.kaunosic.lt/renginiai/pagrindinio-ugdymo-programos-igyvendinimo-rekomendacijos-mokymo-turinio-planavimas-5-7-klasese-3/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8F1E72" w:rsidRPr="008F1E72" w:rsidTr="008F1E72"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2023-09-28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14.00-14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.45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5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https://www.kaunosic.lt/renginiai/pagrindinio-ugdymo-programos-igyvendinimo-rekomendacijos-mokymo-turinio-planavimas-5-7-klasese-4/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8F1E72" w:rsidRPr="008F1E72" w:rsidTr="008F1E72">
        <w:tc>
          <w:tcPr>
            <w:tcW w:w="2684" w:type="dxa"/>
            <w:vMerge w:val="restart"/>
            <w:shd w:val="clear" w:color="auto" w:fill="auto"/>
          </w:tcPr>
          <w:p w:rsidR="008F1E72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„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Pagrindinio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ugdymo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programos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įgyvendinimo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rekomendacijos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Mokymo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turinio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planavimas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5;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klasėse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</w:p>
          <w:p w:rsidR="008F1E72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F1E72" w:rsidRPr="00A421A3" w:rsidRDefault="008F1E72" w:rsidP="008F1E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421A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Konsultuoja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mokyt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eksp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42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Vilija Šileikienė</w:t>
            </w:r>
          </w:p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14.15-15.00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6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https://www.kaunosic.lt/renginiai/pagrindinio-ugdymo-programos-igyvendinimo-rekomendacijos-mokymo-turinio-planavimas-5-7-klasese-5/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1E72" w:rsidRPr="008F1E72" w:rsidTr="008F1E72"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14.15-</w:t>
            </w:r>
            <w:r w:rsidRPr="00A421A3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15.00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https://www.kaunosic.lt/renginiai/pagrindinio-ugdymo-programos-igyvendinimo-rekomendacijos-mokymo-turinio-planavimas-5-7-klasese-6/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E72" w:rsidRPr="008F1E72" w:rsidTr="008F1E72"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2023-09-20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421A3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14.15-15.00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8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https://www.kaunosic.lt/renginiai/pagrindinio-ugdymo-programos-igyvendinimo-rekomendacijos-mokymo-turinio-planavimas-5-7-klasese-7/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E72" w:rsidRPr="008F1E72" w:rsidTr="008F1E72">
        <w:tc>
          <w:tcPr>
            <w:tcW w:w="2684" w:type="dxa"/>
            <w:vMerge/>
            <w:shd w:val="clear" w:color="auto" w:fill="auto"/>
          </w:tcPr>
          <w:p w:rsidR="008F1E72" w:rsidRPr="00D607FB" w:rsidRDefault="008F1E72" w:rsidP="008F1E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2023-09-27</w:t>
            </w:r>
          </w:p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trečiadienis</w:t>
            </w:r>
            <w:proofErr w:type="spellEnd"/>
            <w:r w:rsidRPr="00D607FB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421A3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14.15-15.00</w:t>
            </w:r>
          </w:p>
        </w:tc>
        <w:tc>
          <w:tcPr>
            <w:tcW w:w="1363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8F1E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https://www.kaunosic.lt/renginiai/pagrindinio-ugdymo-programos-igyvendinimo-rekomendacijos-mokymo-turinio-planavimas-5-7-klasese-8/</w:t>
              </w:r>
            </w:hyperlink>
          </w:p>
          <w:p w:rsidR="008F1E72" w:rsidRPr="000A7602" w:rsidRDefault="008F1E72" w:rsidP="008F1E7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1"/>
        <w:tblpPr w:leftFromText="180" w:rightFromText="180" w:vertAnchor="text" w:horzAnchor="margin" w:tblpXSpec="center" w:tblpY="-702"/>
        <w:tblW w:w="10944" w:type="dxa"/>
        <w:tblLook w:val="04A0" w:firstRow="1" w:lastRow="0" w:firstColumn="1" w:lastColumn="0" w:noHBand="0" w:noVBand="1"/>
      </w:tblPr>
      <w:tblGrid>
        <w:gridCol w:w="2694"/>
        <w:gridCol w:w="2115"/>
        <w:gridCol w:w="1348"/>
        <w:gridCol w:w="4787"/>
      </w:tblGrid>
      <w:tr w:rsidR="008F1E72" w:rsidRPr="007A3B8A" w:rsidTr="008F1E72">
        <w:tc>
          <w:tcPr>
            <w:tcW w:w="2694" w:type="dxa"/>
            <w:shd w:val="clear" w:color="auto" w:fill="auto"/>
          </w:tcPr>
          <w:p w:rsidR="008F1E72" w:rsidRDefault="008F1E72" w:rsidP="008F1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sz w:val="24"/>
              </w:rPr>
              <w:t>Tema</w:t>
            </w:r>
          </w:p>
        </w:tc>
        <w:tc>
          <w:tcPr>
            <w:tcW w:w="2115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348" w:type="dxa"/>
          </w:tcPr>
          <w:p w:rsidR="008F1E72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787" w:type="dxa"/>
            <w:shd w:val="clear" w:color="auto" w:fill="auto"/>
          </w:tcPr>
          <w:p w:rsidR="008F1E72" w:rsidRDefault="008F1E72" w:rsidP="008F1E72">
            <w:pPr>
              <w:jc w:val="center"/>
            </w:pPr>
            <w:r w:rsidRPr="008F1E72">
              <w:rPr>
                <w:rFonts w:ascii="Times New Roman" w:eastAsia="Calibri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8F1E72" w:rsidRPr="007A3B8A" w:rsidTr="008F1E72">
        <w:tc>
          <w:tcPr>
            <w:tcW w:w="2694" w:type="dxa"/>
            <w:vMerge w:val="restart"/>
            <w:shd w:val="clear" w:color="auto" w:fill="auto"/>
          </w:tcPr>
          <w:p w:rsidR="008F1E72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„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Vidurinio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ugdymo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programos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įgyvendinimo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rekomendacijos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Mokymo</w:t>
            </w:r>
            <w:proofErr w:type="spellEnd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urinio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planavimas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9; 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klasėse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</w:p>
          <w:p w:rsidR="008F1E72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F1E72" w:rsidRPr="00A421A3" w:rsidRDefault="008F1E72" w:rsidP="000C6E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421A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Konsultuoja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mokyt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eksp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42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Vilija Šileikienė</w:t>
            </w:r>
          </w:p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D607FB" w:rsidRDefault="008F1E72" w:rsidP="000C6E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  <w:p w:rsidR="008F1E72" w:rsidRPr="00D607FB" w:rsidRDefault="008F1E72" w:rsidP="000C6E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Pr="00D607FB" w:rsidRDefault="008F1E72" w:rsidP="000C6E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15.15 - 16.00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https://www.kaunosic.lt/renginiai/vidurinio-ugdymo-programos-igyvendinimo-rekomendacijos-mokymo-turinio-planavimas-9-11-klasese-5/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D607FB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2023-0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:rsidR="008F1E72" w:rsidRPr="00C524E4" w:rsidRDefault="008F1E72" w:rsidP="000C6E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24E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C524E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15.15 - 16.00</w:t>
            </w:r>
          </w:p>
          <w:p w:rsidR="008F1E72" w:rsidRPr="00D607FB" w:rsidRDefault="008F1E72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1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https://www.kaunosic.lt/renginiai/vidurinio-ugdymo-programos-igyvendinimo-rekomendacijos-mokymo-turinio-planavimas-9-11-klasese-6/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2023-09-21</w:t>
            </w:r>
          </w:p>
          <w:p w:rsidR="008F1E72" w:rsidRPr="00C524E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24E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C524E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Pr="00D607FB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15.15-16.00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2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https://www.kaunosic.lt/renginiai/vidurinio-ugdymo-programos-igyvendinimo-rekomendacijos-mokymo-turinio-planavimas-9-11-klasese-7/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D607FB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2023-09-28</w:t>
            </w:r>
          </w:p>
          <w:p w:rsidR="008F1E72" w:rsidRPr="00C524E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524E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ketvirtadienis</w:t>
            </w:r>
            <w:proofErr w:type="spellEnd"/>
            <w:r w:rsidRPr="00C524E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15.15-16.00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3" w:history="1">
              <w:r w:rsidR="008F1E72" w:rsidRPr="000A7602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https://www.kaunosic.lt/renginiai/vidurinio-ugdymo-programos-igyvendinimo-rekomendacijos-mokymo-turinio-planavimas-9-11-klasese-8/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 w:val="restart"/>
            <w:shd w:val="clear" w:color="auto" w:fill="auto"/>
          </w:tcPr>
          <w:p w:rsidR="008F1E72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6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„Matematikos programos įgyvendinimo rekomendacijos (pradinis ugdymas)“</w:t>
            </w:r>
          </w:p>
          <w:p w:rsidR="008F1E72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E72" w:rsidRPr="00EC2614" w:rsidRDefault="008F1E72" w:rsidP="000C6E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Konsultuoja – mokyt. </w:t>
            </w:r>
            <w:proofErr w:type="spellStart"/>
            <w:r w:rsidRPr="00EC2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eksp</w:t>
            </w:r>
            <w:proofErr w:type="spellEnd"/>
            <w:r w:rsidRPr="00EC2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EC261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Rita </w:t>
            </w:r>
            <w:proofErr w:type="spellStart"/>
            <w:r w:rsidRPr="00EC261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Rimšelienė</w:t>
            </w:r>
            <w:proofErr w:type="spellEnd"/>
          </w:p>
        </w:tc>
        <w:tc>
          <w:tcPr>
            <w:tcW w:w="2115" w:type="dxa"/>
            <w:shd w:val="clear" w:color="auto" w:fill="auto"/>
          </w:tcPr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2023-09-12</w:t>
            </w:r>
          </w:p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antradienis</w:t>
            </w:r>
            <w:proofErr w:type="spellEnd"/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15.00-15.45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1E72" w:rsidRPr="000A760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https://www.kaunosic.lt/renginiai/matematikos-programos-igyvendinimo-rekomendacijos-pradinis-ugdymas/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2023-09-20</w:t>
            </w:r>
          </w:p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trečiadienis</w:t>
            </w:r>
            <w:proofErr w:type="spellEnd"/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15.00-15.45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26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Pradinis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1E72" w:rsidRPr="000A760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https://www.kaunosic.lt/renginiai/matematikos-programos-igyvendinimo-rekomendacijos-pradinis-ugdymas-2/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2023-09-25</w:t>
            </w:r>
          </w:p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pirmadienis</w:t>
            </w:r>
            <w:proofErr w:type="spellEnd"/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15.00-15.45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26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Pradinis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F1E72" w:rsidRPr="000A760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https://www.kaunosic.lt/renginiai/matematikos-programos-igyvendinimo-rekomendacijos-pradinis-ugdymas-3/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72" w:rsidRPr="007A3B8A" w:rsidTr="008F1E72">
        <w:tc>
          <w:tcPr>
            <w:tcW w:w="2694" w:type="dxa"/>
            <w:vMerge/>
            <w:shd w:val="clear" w:color="auto" w:fill="auto"/>
          </w:tcPr>
          <w:p w:rsidR="008F1E72" w:rsidRPr="00D607FB" w:rsidRDefault="008F1E72" w:rsidP="000C6E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2023-09-27</w:t>
            </w:r>
          </w:p>
          <w:p w:rsidR="008F1E72" w:rsidRPr="00EC2614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trečia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dienis</w:t>
            </w:r>
            <w:proofErr w:type="spellEnd"/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)</w:t>
            </w:r>
          </w:p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C261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15.00-15.45</w:t>
            </w:r>
          </w:p>
        </w:tc>
        <w:tc>
          <w:tcPr>
            <w:tcW w:w="1348" w:type="dxa"/>
          </w:tcPr>
          <w:p w:rsidR="008F1E72" w:rsidRDefault="008F1E72" w:rsidP="000C6E2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26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Pradinis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8F1E72" w:rsidRPr="000A7602" w:rsidRDefault="005D36AF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F1E72" w:rsidRPr="000A760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https://www.kaunosic.lt/renginiai/matematikos-programos-igyvendinimo-rekomendacijos-pradinis-ugdymas-4/</w:t>
              </w:r>
            </w:hyperlink>
          </w:p>
          <w:p w:rsidR="008F1E72" w:rsidRPr="000A7602" w:rsidRDefault="008F1E72" w:rsidP="000C6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7B4" w:rsidRPr="00E654DA" w:rsidRDefault="00C6090C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4DA">
        <w:rPr>
          <w:rFonts w:ascii="Times New Roman" w:hAnsi="Times New Roman" w:cs="Times New Roman"/>
          <w:b/>
          <w:bCs/>
          <w:sz w:val="24"/>
          <w:szCs w:val="24"/>
        </w:rPr>
        <w:t>Atsakingas asmuo</w:t>
      </w:r>
      <w:r w:rsidR="005F37B4" w:rsidRPr="00E65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7B4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Gabija Lapinskaitė</w:t>
      </w:r>
    </w:p>
    <w:p w:rsidR="00C6090C" w:rsidRDefault="005F37B4" w:rsidP="00C6090C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="00C6090C">
        <w:rPr>
          <w:rFonts w:ascii="Times New Roman" w:hAnsi="Times New Roman" w:cs="Times New Roman"/>
          <w:sz w:val="24"/>
          <w:szCs w:val="24"/>
        </w:rPr>
        <w:t xml:space="preserve">el. </w:t>
      </w:r>
      <w:r w:rsidR="009870E8">
        <w:rPr>
          <w:rFonts w:ascii="Times New Roman" w:hAnsi="Times New Roman" w:cs="Times New Roman"/>
          <w:sz w:val="24"/>
          <w:szCs w:val="24"/>
        </w:rPr>
        <w:t>8</w:t>
      </w:r>
      <w:r w:rsidR="008F1E72">
        <w:rPr>
          <w:rFonts w:ascii="Times New Roman" w:hAnsi="Times New Roman" w:cs="Times New Roman"/>
          <w:sz w:val="24"/>
          <w:szCs w:val="24"/>
        </w:rPr>
        <w:t> 642 02608</w:t>
      </w:r>
      <w:r w:rsidR="00C6090C">
        <w:rPr>
          <w:rFonts w:ascii="Times New Roman" w:hAnsi="Times New Roman" w:cs="Times New Roman"/>
          <w:sz w:val="24"/>
          <w:szCs w:val="24"/>
        </w:rPr>
        <w:t>, el.</w:t>
      </w:r>
      <w:r w:rsidR="0089483C">
        <w:rPr>
          <w:rFonts w:ascii="Times New Roman" w:hAnsi="Times New Roman" w:cs="Times New Roman"/>
          <w:sz w:val="24"/>
          <w:szCs w:val="24"/>
        </w:rPr>
        <w:t xml:space="preserve"> </w:t>
      </w:r>
      <w:r w:rsidR="00C6090C">
        <w:rPr>
          <w:rFonts w:ascii="Times New Roman" w:hAnsi="Times New Roman" w:cs="Times New Roman"/>
          <w:sz w:val="24"/>
          <w:szCs w:val="24"/>
        </w:rPr>
        <w:t xml:space="preserve">p. </w:t>
      </w:r>
      <w:hyperlink r:id="rId28" w:history="1">
        <w:r w:rsidR="008F1E72" w:rsidRPr="008F1E72">
          <w:rPr>
            <w:rStyle w:val="Hipersaitas"/>
            <w:rFonts w:ascii="Times New Roman" w:hAnsi="Times New Roman" w:cs="Times New Roman"/>
            <w:sz w:val="24"/>
          </w:rPr>
          <w:t>projektai</w:t>
        </w:r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@</w:t>
        </w:r>
        <w:proofErr w:type="spellStart"/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kaunosic.lt</w:t>
        </w:r>
        <w:proofErr w:type="spellEnd"/>
      </w:hyperlink>
      <w:r w:rsidR="008F1E72">
        <w:rPr>
          <w:rFonts w:ascii="Times New Roman" w:hAnsi="Times New Roman" w:cs="Times New Roman"/>
          <w:sz w:val="24"/>
        </w:rPr>
        <w:t xml:space="preserve">. </w:t>
      </w:r>
      <w:r w:rsidR="008F1E72" w:rsidRPr="008F1E72">
        <w:rPr>
          <w:sz w:val="24"/>
          <w:lang w:val="en-US"/>
        </w:rPr>
        <w:t xml:space="preserve"> </w:t>
      </w:r>
      <w:r w:rsidR="00C6090C" w:rsidRPr="008F1E72">
        <w:rPr>
          <w:sz w:val="24"/>
        </w:rPr>
        <w:t xml:space="preserve"> </w:t>
      </w:r>
    </w:p>
    <w:p w:rsidR="00D87C6D" w:rsidRDefault="00D87C6D" w:rsidP="00C6090C">
      <w:pPr>
        <w:spacing w:after="120" w:line="276" w:lineRule="auto"/>
        <w:jc w:val="both"/>
      </w:pPr>
    </w:p>
    <w:p w:rsidR="00BF4A0C" w:rsidRPr="00D71024" w:rsidRDefault="00BF4A0C" w:rsidP="00D71024">
      <w:pPr>
        <w:ind w:firstLine="426"/>
        <w:jc w:val="both"/>
        <w:rPr>
          <w:rFonts w:ascii="Times New Roman" w:hAnsi="Times New Roman" w:cs="Times New Roman"/>
          <w:color w:val="2F5496" w:themeColor="accent1" w:themeShade="BF"/>
        </w:rPr>
      </w:pPr>
    </w:p>
    <w:sectPr w:rsidR="00BF4A0C" w:rsidRPr="00D71024" w:rsidSect="00D71024">
      <w:pgSz w:w="12240" w:h="15840"/>
      <w:pgMar w:top="450" w:right="616" w:bottom="851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2D294" w16cid:durableId="27E12F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A33"/>
    <w:multiLevelType w:val="multilevel"/>
    <w:tmpl w:val="8C3A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227C64"/>
    <w:multiLevelType w:val="hybridMultilevel"/>
    <w:tmpl w:val="DB1C41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AC2"/>
    <w:multiLevelType w:val="hybridMultilevel"/>
    <w:tmpl w:val="E8106B0E"/>
    <w:lvl w:ilvl="0" w:tplc="AA5AAA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BE05071"/>
    <w:multiLevelType w:val="multilevel"/>
    <w:tmpl w:val="8C3A002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CF"/>
    <w:rsid w:val="000E4320"/>
    <w:rsid w:val="000F53BE"/>
    <w:rsid w:val="00103C58"/>
    <w:rsid w:val="00113CAE"/>
    <w:rsid w:val="00116F65"/>
    <w:rsid w:val="0012524C"/>
    <w:rsid w:val="00165E22"/>
    <w:rsid w:val="001A3829"/>
    <w:rsid w:val="001A64A0"/>
    <w:rsid w:val="001A6E86"/>
    <w:rsid w:val="00213492"/>
    <w:rsid w:val="002252A6"/>
    <w:rsid w:val="00230DCA"/>
    <w:rsid w:val="00254360"/>
    <w:rsid w:val="002645BB"/>
    <w:rsid w:val="002A06A1"/>
    <w:rsid w:val="002B3614"/>
    <w:rsid w:val="00307721"/>
    <w:rsid w:val="0031627F"/>
    <w:rsid w:val="0032007B"/>
    <w:rsid w:val="00367816"/>
    <w:rsid w:val="003B05C3"/>
    <w:rsid w:val="003D2C79"/>
    <w:rsid w:val="004207ED"/>
    <w:rsid w:val="00441E40"/>
    <w:rsid w:val="004508F1"/>
    <w:rsid w:val="0048501C"/>
    <w:rsid w:val="004A3C08"/>
    <w:rsid w:val="004C6FD3"/>
    <w:rsid w:val="004C7B4B"/>
    <w:rsid w:val="005421D4"/>
    <w:rsid w:val="005901F8"/>
    <w:rsid w:val="0059547E"/>
    <w:rsid w:val="005C00D1"/>
    <w:rsid w:val="005D36AF"/>
    <w:rsid w:val="005F33B0"/>
    <w:rsid w:val="005F37B4"/>
    <w:rsid w:val="005F5651"/>
    <w:rsid w:val="0062548B"/>
    <w:rsid w:val="006F0220"/>
    <w:rsid w:val="0070340D"/>
    <w:rsid w:val="00705D24"/>
    <w:rsid w:val="00707869"/>
    <w:rsid w:val="00707D80"/>
    <w:rsid w:val="007265CD"/>
    <w:rsid w:val="00733141"/>
    <w:rsid w:val="007658D3"/>
    <w:rsid w:val="00796555"/>
    <w:rsid w:val="007D60E5"/>
    <w:rsid w:val="0088751E"/>
    <w:rsid w:val="0089483C"/>
    <w:rsid w:val="008D581D"/>
    <w:rsid w:val="008F1E72"/>
    <w:rsid w:val="008F4B91"/>
    <w:rsid w:val="00914153"/>
    <w:rsid w:val="0091753E"/>
    <w:rsid w:val="00922D8C"/>
    <w:rsid w:val="009418FF"/>
    <w:rsid w:val="00957099"/>
    <w:rsid w:val="00957F85"/>
    <w:rsid w:val="009730ED"/>
    <w:rsid w:val="009769DD"/>
    <w:rsid w:val="009819E7"/>
    <w:rsid w:val="00986659"/>
    <w:rsid w:val="009870E8"/>
    <w:rsid w:val="00990B56"/>
    <w:rsid w:val="009A703C"/>
    <w:rsid w:val="009C13D0"/>
    <w:rsid w:val="009F0305"/>
    <w:rsid w:val="00A01EB1"/>
    <w:rsid w:val="00A424FA"/>
    <w:rsid w:val="00AC2873"/>
    <w:rsid w:val="00AC4725"/>
    <w:rsid w:val="00AE081F"/>
    <w:rsid w:val="00B07DD1"/>
    <w:rsid w:val="00B1080B"/>
    <w:rsid w:val="00B213DF"/>
    <w:rsid w:val="00B63080"/>
    <w:rsid w:val="00B63128"/>
    <w:rsid w:val="00BE535E"/>
    <w:rsid w:val="00BF4A0C"/>
    <w:rsid w:val="00C54960"/>
    <w:rsid w:val="00C55D7A"/>
    <w:rsid w:val="00C6090C"/>
    <w:rsid w:val="00CB4D84"/>
    <w:rsid w:val="00CD12B5"/>
    <w:rsid w:val="00CD22B0"/>
    <w:rsid w:val="00D3288E"/>
    <w:rsid w:val="00D53911"/>
    <w:rsid w:val="00D55B49"/>
    <w:rsid w:val="00D640D2"/>
    <w:rsid w:val="00D71024"/>
    <w:rsid w:val="00D87C6D"/>
    <w:rsid w:val="00D90B4F"/>
    <w:rsid w:val="00D93881"/>
    <w:rsid w:val="00DC4E28"/>
    <w:rsid w:val="00DD0B25"/>
    <w:rsid w:val="00E654DA"/>
    <w:rsid w:val="00E90353"/>
    <w:rsid w:val="00EC554E"/>
    <w:rsid w:val="00ED3787"/>
    <w:rsid w:val="00EF24CF"/>
    <w:rsid w:val="00F07676"/>
    <w:rsid w:val="00F1320E"/>
    <w:rsid w:val="00F16E9E"/>
    <w:rsid w:val="00F21359"/>
    <w:rsid w:val="00F22DDF"/>
    <w:rsid w:val="00F61349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E33"/>
  <w15:docId w15:val="{8BCB9033-C467-42F3-B206-D997412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7D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F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sic.lt/renginiai/vidurinio-ugdymo-programos-igyvendinimo-rekomendacijos-mokymo-turinio-planavimas-9-11-klasese/" TargetMode="External"/><Relationship Id="rId13" Type="http://schemas.openxmlformats.org/officeDocument/2006/relationships/hyperlink" Target="https://www.kaunosic.lt/renginiai/pagrindinio-ugdymo-programos-igyvendinimo-rekomendacijos-mokymo-turinio-planavimas-5-7-klasese-2/" TargetMode="External"/><Relationship Id="rId18" Type="http://schemas.openxmlformats.org/officeDocument/2006/relationships/hyperlink" Target="https://www.kaunosic.lt/renginiai/pagrindinio-ugdymo-programos-igyvendinimo-rekomendacijos-mokymo-turinio-planavimas-5-7-klasese-7/" TargetMode="External"/><Relationship Id="rId26" Type="http://schemas.openxmlformats.org/officeDocument/2006/relationships/hyperlink" Target="https://www.kaunosic.lt/renginiai/matematikos-programos-igyvendinimo-rekomendacijos-pradinis-ugdymas-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unosic.lt/renginiai/vidurinio-ugdymo-programos-igyvendinimo-rekomendacijos-mokymo-turinio-planavimas-9-11-klasese-6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kaunosic.lt/renginiai/pagrindinio-ugdymo-programos-igyvendinimo-rekomendacijos-mokymo-turinio-planavimas-5-7-klasese/" TargetMode="External"/><Relationship Id="rId17" Type="http://schemas.openxmlformats.org/officeDocument/2006/relationships/hyperlink" Target="https://www.kaunosic.lt/renginiai/pagrindinio-ugdymo-programos-igyvendinimo-rekomendacijos-mokymo-turinio-planavimas-5-7-klasese-6/" TargetMode="External"/><Relationship Id="rId25" Type="http://schemas.openxmlformats.org/officeDocument/2006/relationships/hyperlink" Target="https://www.kaunosic.lt/renginiai/matematikos-programos-igyvendinimo-rekomendacijos-pradinis-ugdymas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unosic.lt/renginiai/pagrindinio-ugdymo-programos-igyvendinimo-rekomendacijos-mokymo-turinio-planavimas-5-7-klasese-5/" TargetMode="External"/><Relationship Id="rId20" Type="http://schemas.openxmlformats.org/officeDocument/2006/relationships/hyperlink" Target="https://www.kaunosic.lt/renginiai/vidurinio-ugdymo-programos-igyvendinimo-rekomendacijos-mokymo-turinio-planavimas-9-11-klasese-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aunosic.lt/renginiai/vidurinio-ugdymo-programos-igyvendinimo-rekomendacijos-mokymo-turinio-planavimas-9-11-klasese-4/" TargetMode="External"/><Relationship Id="rId24" Type="http://schemas.openxmlformats.org/officeDocument/2006/relationships/hyperlink" Target="https://www.kaunosic.lt/renginiai/matematikos-programos-igyvendinimo-rekomendacijos-pradinis-ugdymas/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kaunosic.lt/renginiai/pagrindinio-ugdymo-programos-igyvendinimo-rekomendacijos-mokymo-turinio-planavimas-5-7-klasese-4/" TargetMode="External"/><Relationship Id="rId23" Type="http://schemas.openxmlformats.org/officeDocument/2006/relationships/hyperlink" Target="https://www.kaunosic.lt/renginiai/vidurinio-ugdymo-programos-igyvendinimo-rekomendacijos-mokymo-turinio-planavimas-9-11-klasese-8/" TargetMode="External"/><Relationship Id="rId28" Type="http://schemas.openxmlformats.org/officeDocument/2006/relationships/hyperlink" Target="mailto:projektai@kaunosic.lt" TargetMode="External"/><Relationship Id="rId10" Type="http://schemas.openxmlformats.org/officeDocument/2006/relationships/hyperlink" Target="https://www.kaunosic.lt/renginiai/vidurinio-ugdymo-programos-igyvendinimo-rekomendacijos-mokymo-turinio-planavimas-9-11-klasese-3/" TargetMode="External"/><Relationship Id="rId19" Type="http://schemas.openxmlformats.org/officeDocument/2006/relationships/hyperlink" Target="https://www.kaunosic.lt/renginiai/pagrindinio-ugdymo-programos-igyvendinimo-rekomendacijos-mokymo-turinio-planavimas-5-7-klasese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unosic.lt/renginiai/vidurinio-ugdymo-programos-igyvendinimo-rekomendacijos-mokymo-turinio-planavimas-9-11-klasese-2/" TargetMode="External"/><Relationship Id="rId14" Type="http://schemas.openxmlformats.org/officeDocument/2006/relationships/hyperlink" Target="https://www.kaunosic.lt/renginiai/pagrindinio-ugdymo-programos-igyvendinimo-rekomendacijos-mokymo-turinio-planavimas-5-7-klasese-3/" TargetMode="External"/><Relationship Id="rId22" Type="http://schemas.openxmlformats.org/officeDocument/2006/relationships/hyperlink" Target="https://www.kaunosic.lt/renginiai/vidurinio-ugdymo-programos-igyvendinimo-rekomendacijos-mokymo-turinio-planavimas-9-11-klasese-7/" TargetMode="External"/><Relationship Id="rId27" Type="http://schemas.openxmlformats.org/officeDocument/2006/relationships/hyperlink" Target="https://www.kaunosic.lt/renginiai/matematikos-programos-igyvendinimo-rekomendacijos-pradinis-ugdymas-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3329D-A9F4-4A92-9F2C-493ECD47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5149</Words>
  <Characters>2935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Dabrisiene</dc:creator>
  <cp:lastModifiedBy>Jurgita Kažukauskaitė-Sarnickienė</cp:lastModifiedBy>
  <cp:revision>4</cp:revision>
  <cp:lastPrinted>2023-06-12T08:53:00Z</cp:lastPrinted>
  <dcterms:created xsi:type="dcterms:W3CDTF">2023-08-24T12:53:00Z</dcterms:created>
  <dcterms:modified xsi:type="dcterms:W3CDTF">2023-08-25T07:27:00Z</dcterms:modified>
</cp:coreProperties>
</file>