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E845C" w14:textId="77777777" w:rsidR="00D860F8" w:rsidRPr="00EE1749" w:rsidRDefault="00825F1F">
      <w:pPr>
        <w:pStyle w:val="Pavadinimas"/>
        <w:spacing w:after="20"/>
      </w:pPr>
      <w:r w:rsidRPr="006E09CF">
        <w:rPr>
          <w:noProof/>
          <w:lang w:val="en-US"/>
        </w:rPr>
        <w:drawing>
          <wp:inline distT="0" distB="0" distL="0" distR="0" wp14:anchorId="792DB73E" wp14:editId="69DBB1DE">
            <wp:extent cx="542879" cy="552571"/>
            <wp:effectExtent l="0" t="0" r="0" b="0"/>
            <wp:docPr id="1" name="Paveikslėli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42879" cy="552571"/>
                    </a:xfrm>
                    <a:prstGeom prst="rect">
                      <a:avLst/>
                    </a:prstGeom>
                    <a:noFill/>
                    <a:ln>
                      <a:noFill/>
                      <a:prstDash/>
                    </a:ln>
                  </pic:spPr>
                </pic:pic>
              </a:graphicData>
            </a:graphic>
          </wp:inline>
        </w:drawing>
      </w:r>
    </w:p>
    <w:p w14:paraId="5D5892C4" w14:textId="77777777" w:rsidR="00D860F8" w:rsidRPr="00EE1749" w:rsidRDefault="00825F1F">
      <w:pPr>
        <w:pStyle w:val="Pavadinimas"/>
        <w:spacing w:after="20"/>
      </w:pPr>
      <w:r w:rsidRPr="00EE1749">
        <w:rPr>
          <w:sz w:val="12"/>
        </w:rPr>
        <w:t xml:space="preserve"> </w:t>
      </w:r>
    </w:p>
    <w:p w14:paraId="2A033EC6" w14:textId="77777777" w:rsidR="00D860F8" w:rsidRPr="00EE1749" w:rsidRDefault="00825F1F">
      <w:pPr>
        <w:pStyle w:val="Pavadinimas"/>
        <w:spacing w:after="20"/>
      </w:pPr>
      <w:r w:rsidRPr="00EE1749">
        <w:rPr>
          <w:sz w:val="28"/>
        </w:rPr>
        <w:t>NACIONALINĖS ŠVIETIMO AGENTŪROS</w:t>
      </w:r>
    </w:p>
    <w:p w14:paraId="598BF60A" w14:textId="77777777" w:rsidR="00D860F8" w:rsidRPr="00EE1749" w:rsidRDefault="00825F1F">
      <w:pPr>
        <w:pStyle w:val="Pavadinimas"/>
        <w:spacing w:after="20"/>
      </w:pPr>
      <w:r w:rsidRPr="00EE1749">
        <w:rPr>
          <w:sz w:val="28"/>
        </w:rPr>
        <w:t>DIREKTORIUS</w:t>
      </w:r>
    </w:p>
    <w:p w14:paraId="696ABBBE" w14:textId="77777777" w:rsidR="00D860F8" w:rsidRPr="00EE1749" w:rsidRDefault="00D860F8">
      <w:pPr>
        <w:pStyle w:val="Standard"/>
        <w:spacing w:after="20"/>
        <w:jc w:val="center"/>
        <w:rPr>
          <w:lang w:val="lt-LT"/>
        </w:rPr>
      </w:pPr>
    </w:p>
    <w:p w14:paraId="3EB14742" w14:textId="77777777" w:rsidR="00D860F8" w:rsidRPr="00EE1749" w:rsidRDefault="00D860F8">
      <w:pPr>
        <w:pStyle w:val="Standard"/>
        <w:spacing w:after="20"/>
        <w:jc w:val="center"/>
        <w:rPr>
          <w:lang w:val="lt-LT"/>
        </w:rPr>
      </w:pPr>
    </w:p>
    <w:p w14:paraId="320783A6" w14:textId="77777777" w:rsidR="00D860F8" w:rsidRPr="006E09CF" w:rsidRDefault="00825F1F">
      <w:pPr>
        <w:pStyle w:val="Standard"/>
        <w:jc w:val="center"/>
        <w:rPr>
          <w:lang w:val="lt-LT"/>
        </w:rPr>
      </w:pPr>
      <w:r w:rsidRPr="00EE1749">
        <w:rPr>
          <w:b/>
          <w:szCs w:val="24"/>
          <w:lang w:val="lt-LT"/>
        </w:rPr>
        <w:t>ĮSAKYMAS</w:t>
      </w:r>
    </w:p>
    <w:p w14:paraId="65523485" w14:textId="5C2FCF14" w:rsidR="00D860F8" w:rsidRPr="00EE1749" w:rsidRDefault="00825F1F" w:rsidP="00A256CD">
      <w:pPr>
        <w:pStyle w:val="Paantrat"/>
        <w:spacing w:after="0"/>
        <w:contextualSpacing/>
        <w:rPr>
          <w:rFonts w:cs="Times New Roman"/>
          <w:bCs/>
          <w:szCs w:val="24"/>
        </w:rPr>
      </w:pPr>
      <w:r w:rsidRPr="00EE1749">
        <w:rPr>
          <w:rFonts w:cs="Times New Roman"/>
          <w:bCs/>
          <w:szCs w:val="24"/>
        </w:rPr>
        <w:t xml:space="preserve">DĖL </w:t>
      </w:r>
      <w:r w:rsidR="002C40C1" w:rsidRPr="00EE1749">
        <w:rPr>
          <w:rFonts w:cs="Times New Roman"/>
          <w:bCs/>
          <w:szCs w:val="24"/>
        </w:rPr>
        <w:t xml:space="preserve">DALYKŲ </w:t>
      </w:r>
      <w:r w:rsidR="00AE2415" w:rsidRPr="006E09CF">
        <w:rPr>
          <w:rFonts w:cs="Times New Roman"/>
          <w:szCs w:val="24"/>
          <w:shd w:val="clear" w:color="auto" w:fill="FFFFFF"/>
        </w:rPr>
        <w:t>GRUPIŲ</w:t>
      </w:r>
      <w:r w:rsidR="005A5C9B" w:rsidRPr="006E09CF">
        <w:rPr>
          <w:rFonts w:ascii="Arial" w:hAnsi="Arial"/>
          <w:sz w:val="20"/>
          <w:szCs w:val="20"/>
          <w:shd w:val="clear" w:color="auto" w:fill="FFFFFF"/>
        </w:rPr>
        <w:t xml:space="preserve"> </w:t>
      </w:r>
      <w:r w:rsidRPr="00EE1749">
        <w:rPr>
          <w:rFonts w:cs="Times New Roman"/>
          <w:bCs/>
          <w:szCs w:val="24"/>
        </w:rPr>
        <w:t xml:space="preserve">KLASIFIKATORIAUS </w:t>
      </w:r>
      <w:r w:rsidR="00AE2415" w:rsidRPr="00EE1749">
        <w:rPr>
          <w:rFonts w:cs="Times New Roman"/>
          <w:bCs/>
          <w:szCs w:val="24"/>
        </w:rPr>
        <w:t>PA</w:t>
      </w:r>
      <w:r w:rsidRPr="00EE1749">
        <w:rPr>
          <w:rFonts w:cs="Times New Roman"/>
          <w:bCs/>
          <w:szCs w:val="24"/>
        </w:rPr>
        <w:t>TVIRTINIMO</w:t>
      </w:r>
    </w:p>
    <w:p w14:paraId="31282189" w14:textId="77777777" w:rsidR="00A256CD" w:rsidRPr="006E09CF" w:rsidRDefault="00A256CD" w:rsidP="006E09CF">
      <w:pPr>
        <w:pStyle w:val="Standard"/>
      </w:pPr>
    </w:p>
    <w:p w14:paraId="74122537" w14:textId="77777777" w:rsidR="00AE2415" w:rsidRPr="006E09CF" w:rsidRDefault="00AE2415" w:rsidP="006E09CF">
      <w:pPr>
        <w:pStyle w:val="Standard"/>
        <w:contextualSpacing/>
        <w:jc w:val="center"/>
        <w:rPr>
          <w:lang w:val="lt-LT"/>
        </w:rPr>
      </w:pPr>
    </w:p>
    <w:p w14:paraId="1DB5BB85" w14:textId="177DF71A" w:rsidR="00D860F8" w:rsidRPr="006E09CF" w:rsidRDefault="00526B44">
      <w:pPr>
        <w:pStyle w:val="Standard"/>
        <w:spacing w:after="20"/>
        <w:jc w:val="center"/>
        <w:rPr>
          <w:lang w:val="lt-LT"/>
        </w:rPr>
      </w:pPr>
      <w:bookmarkStart w:id="0" w:name="_GoBack"/>
      <w:r>
        <w:rPr>
          <w:szCs w:val="24"/>
          <w:lang w:val="lt-LT"/>
        </w:rPr>
        <w:t xml:space="preserve">2023 sausio </w:t>
      </w:r>
      <w:proofErr w:type="spellStart"/>
      <w:r>
        <w:rPr>
          <w:szCs w:val="24"/>
          <w:lang w:val="lt-LT"/>
        </w:rPr>
        <w:t>mėn</w:t>
      </w:r>
      <w:proofErr w:type="spellEnd"/>
      <w:r>
        <w:rPr>
          <w:szCs w:val="24"/>
          <w:lang w:val="lt-LT"/>
        </w:rPr>
        <w:t xml:space="preserve">  9 d. </w:t>
      </w:r>
      <w:r w:rsidR="005A5C9B" w:rsidRPr="00EE1749">
        <w:rPr>
          <w:szCs w:val="24"/>
          <w:lang w:val="lt-LT"/>
        </w:rPr>
        <w:t>Nr.</w:t>
      </w:r>
      <w:r>
        <w:rPr>
          <w:szCs w:val="24"/>
          <w:lang w:val="lt-LT"/>
        </w:rPr>
        <w:t xml:space="preserve"> VK-9</w:t>
      </w:r>
      <w:r w:rsidR="005A5C9B" w:rsidRPr="00EE1749">
        <w:rPr>
          <w:szCs w:val="24"/>
          <w:lang w:val="lt-LT"/>
        </w:rPr>
        <w:t xml:space="preserve">  </w:t>
      </w:r>
    </w:p>
    <w:bookmarkEnd w:id="0"/>
    <w:p w14:paraId="5FE791B1" w14:textId="27418B84" w:rsidR="00D860F8" w:rsidRPr="006E09CF" w:rsidRDefault="00825F1F">
      <w:pPr>
        <w:pStyle w:val="Porat"/>
        <w:tabs>
          <w:tab w:val="clear" w:pos="4153"/>
          <w:tab w:val="clear" w:pos="8306"/>
        </w:tabs>
        <w:spacing w:after="20"/>
        <w:jc w:val="center"/>
        <w:rPr>
          <w:lang w:val="lt-LT"/>
        </w:rPr>
      </w:pPr>
      <w:r w:rsidRPr="00EE1749">
        <w:rPr>
          <w:lang w:val="lt-LT"/>
        </w:rPr>
        <w:t>Vilnius</w:t>
      </w:r>
    </w:p>
    <w:p w14:paraId="51CD0BDE" w14:textId="77777777" w:rsidR="00D860F8" w:rsidRPr="00EE1749" w:rsidRDefault="00D860F8">
      <w:pPr>
        <w:pStyle w:val="Standard"/>
        <w:spacing w:after="20"/>
        <w:jc w:val="both"/>
        <w:rPr>
          <w:lang w:val="lt-LT"/>
        </w:rPr>
      </w:pPr>
    </w:p>
    <w:p w14:paraId="424D11F3" w14:textId="47A59297" w:rsidR="00516826" w:rsidRPr="00EE1749" w:rsidRDefault="00516826" w:rsidP="006E09CF">
      <w:pPr>
        <w:pStyle w:val="Standarduser"/>
        <w:spacing w:line="360" w:lineRule="auto"/>
        <w:ind w:firstLine="720"/>
        <w:contextualSpacing/>
        <w:jc w:val="both"/>
      </w:pPr>
      <w:r w:rsidRPr="00EE1749">
        <w:rPr>
          <w:shd w:val="clear" w:color="auto" w:fill="FFFFFF"/>
        </w:rPr>
        <w:t>Vadovaudamasi Lietuvos Respublikos valstybės informacinių išteklių valdymo įstatymo 15</w:t>
      </w:r>
      <w:r w:rsidR="00A256CD" w:rsidRPr="00EE1749">
        <w:rPr>
          <w:shd w:val="clear" w:color="auto" w:fill="FFFFFF"/>
        </w:rPr>
        <w:t> </w:t>
      </w:r>
      <w:r w:rsidRPr="00EE1749">
        <w:rPr>
          <w:shd w:val="clear" w:color="auto" w:fill="FFFFFF"/>
        </w:rPr>
        <w:t>straipsnio 8 dalimi ir Švietimo ir mokslo srities registrams ir informacinėms sistemoms būdingų klasifikatorių kūrimo, tvarkymo ir naudojimo taisyklių, patvirtintų Lietuvos Respublikos švietimo ir mokslo ministro 2014</w:t>
      </w:r>
      <w:r w:rsidR="00A256CD" w:rsidRPr="00EE1749">
        <w:rPr>
          <w:shd w:val="clear" w:color="auto" w:fill="FFFFFF"/>
        </w:rPr>
        <w:t> </w:t>
      </w:r>
      <w:r w:rsidRPr="00EE1749">
        <w:rPr>
          <w:shd w:val="clear" w:color="auto" w:fill="FFFFFF"/>
        </w:rPr>
        <w:t>m. gruodžio 22</w:t>
      </w:r>
      <w:r w:rsidR="00A256CD" w:rsidRPr="00EE1749">
        <w:rPr>
          <w:shd w:val="clear" w:color="auto" w:fill="FFFFFF"/>
        </w:rPr>
        <w:t> </w:t>
      </w:r>
      <w:r w:rsidRPr="00EE1749">
        <w:rPr>
          <w:shd w:val="clear" w:color="auto" w:fill="FFFFFF"/>
        </w:rPr>
        <w:t>d. įsakymu Nr.</w:t>
      </w:r>
      <w:r w:rsidR="00A256CD" w:rsidRPr="00EE1749">
        <w:rPr>
          <w:shd w:val="clear" w:color="auto" w:fill="FFFFFF"/>
        </w:rPr>
        <w:t> </w:t>
      </w:r>
      <w:r w:rsidRPr="00EE1749">
        <w:rPr>
          <w:shd w:val="clear" w:color="auto" w:fill="FFFFFF"/>
        </w:rPr>
        <w:t>V-1233 „Dėl Švietimo ir mokslo srities registrams ir informacinėms sistemoms būdingų klasifikatorių kūrimo, tvarkymo ir naudojimo taisyklių patvirtinimo“, 12</w:t>
      </w:r>
      <w:r w:rsidR="00A256CD" w:rsidRPr="00EE1749">
        <w:rPr>
          <w:shd w:val="clear" w:color="auto" w:fill="FFFFFF"/>
        </w:rPr>
        <w:t> </w:t>
      </w:r>
      <w:r w:rsidRPr="00EE1749">
        <w:rPr>
          <w:shd w:val="clear" w:color="auto" w:fill="FFFFFF"/>
        </w:rPr>
        <w:t xml:space="preserve">punktu, </w:t>
      </w:r>
      <w:r w:rsidRPr="00EE1749">
        <w:rPr>
          <w:szCs w:val="20"/>
        </w:rPr>
        <w:t xml:space="preserve">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projekto </w:t>
      </w:r>
      <w:r w:rsidR="00A256CD" w:rsidRPr="00EE1749">
        <w:rPr>
          <w:szCs w:val="20"/>
        </w:rPr>
        <w:t>„</w:t>
      </w:r>
      <w:r w:rsidRPr="00EE1749">
        <w:rPr>
          <w:szCs w:val="20"/>
        </w:rPr>
        <w:t>Skaitmeninio ugdymo turinio kūrimas ir diegimas“ (projekto Nr.</w:t>
      </w:r>
      <w:r w:rsidR="00A256CD" w:rsidRPr="00EE1749">
        <w:rPr>
          <w:szCs w:val="20"/>
        </w:rPr>
        <w:t> </w:t>
      </w:r>
      <w:r w:rsidRPr="00EE1749">
        <w:rPr>
          <w:szCs w:val="20"/>
        </w:rPr>
        <w:t>09.21. ESFA-V-726-03-001) poreikiams įgyvendinti</w:t>
      </w:r>
      <w:r w:rsidR="00A256CD" w:rsidRPr="00EE1749">
        <w:rPr>
          <w:szCs w:val="20"/>
        </w:rPr>
        <w:t>,</w:t>
      </w:r>
      <w:r w:rsidRPr="00EE1749">
        <w:rPr>
          <w:szCs w:val="20"/>
        </w:rPr>
        <w:t xml:space="preserve"> </w:t>
      </w:r>
    </w:p>
    <w:p w14:paraId="21B66A00" w14:textId="3E887DEE" w:rsidR="00D860F8" w:rsidRPr="00EE1749" w:rsidRDefault="00516826" w:rsidP="006E09CF">
      <w:pPr>
        <w:pStyle w:val="Standarduser"/>
        <w:tabs>
          <w:tab w:val="left" w:pos="993"/>
        </w:tabs>
        <w:spacing w:line="360" w:lineRule="auto"/>
        <w:ind w:firstLine="720"/>
        <w:contextualSpacing/>
        <w:jc w:val="both"/>
        <w:rPr>
          <w:lang w:eastAsia="lt-LT"/>
        </w:rPr>
      </w:pPr>
      <w:r w:rsidRPr="006E09CF">
        <w:rPr>
          <w:spacing w:val="60"/>
        </w:rPr>
        <w:t>tvirtinu</w:t>
      </w:r>
      <w:r w:rsidRPr="00EE1749">
        <w:t xml:space="preserve"> </w:t>
      </w:r>
      <w:r w:rsidR="002C40C1" w:rsidRPr="00EE1749">
        <w:rPr>
          <w:lang w:eastAsia="lt-LT"/>
        </w:rPr>
        <w:t>Dalykų</w:t>
      </w:r>
      <w:r w:rsidR="00AA6188" w:rsidRPr="00EE1749">
        <w:rPr>
          <w:lang w:eastAsia="lt-LT"/>
        </w:rPr>
        <w:t xml:space="preserve"> grupių </w:t>
      </w:r>
      <w:r w:rsidR="00825F1F" w:rsidRPr="00EE1749">
        <w:rPr>
          <w:lang w:eastAsia="lt-LT"/>
        </w:rPr>
        <w:t>klasifikatorių</w:t>
      </w:r>
      <w:r w:rsidR="007B6214" w:rsidRPr="00EE1749">
        <w:rPr>
          <w:lang w:eastAsia="lt-LT"/>
        </w:rPr>
        <w:t xml:space="preserve"> (pridedama)</w:t>
      </w:r>
      <w:r w:rsidRPr="00EE1749">
        <w:rPr>
          <w:lang w:eastAsia="lt-LT"/>
        </w:rPr>
        <w:t>.</w:t>
      </w:r>
    </w:p>
    <w:p w14:paraId="6E0D49DB" w14:textId="77777777" w:rsidR="00516826" w:rsidRPr="00EE1749" w:rsidRDefault="00516826" w:rsidP="006E09CF">
      <w:pPr>
        <w:pStyle w:val="Standarduser"/>
        <w:tabs>
          <w:tab w:val="left" w:pos="993"/>
        </w:tabs>
        <w:spacing w:line="360" w:lineRule="auto"/>
        <w:ind w:firstLine="709"/>
        <w:contextualSpacing/>
        <w:jc w:val="both"/>
        <w:rPr>
          <w:lang w:eastAsia="lt-LT"/>
        </w:rPr>
      </w:pPr>
    </w:p>
    <w:p w14:paraId="0ED737D2" w14:textId="77777777" w:rsidR="00516826" w:rsidRPr="00EE1749" w:rsidRDefault="00516826" w:rsidP="006E09CF">
      <w:pPr>
        <w:pStyle w:val="Standarduser"/>
        <w:tabs>
          <w:tab w:val="left" w:pos="993"/>
        </w:tabs>
        <w:spacing w:line="360" w:lineRule="auto"/>
        <w:ind w:firstLine="709"/>
        <w:contextualSpacing/>
        <w:jc w:val="both"/>
        <w:rPr>
          <w:lang w:eastAsia="lt-LT"/>
        </w:rPr>
      </w:pPr>
    </w:p>
    <w:p w14:paraId="71851E12" w14:textId="77777777" w:rsidR="00516826" w:rsidRPr="00EE1749" w:rsidRDefault="00516826" w:rsidP="006E09CF">
      <w:pPr>
        <w:pStyle w:val="Standard"/>
        <w:spacing w:line="360" w:lineRule="auto"/>
        <w:contextualSpacing/>
        <w:jc w:val="both"/>
        <w:rPr>
          <w:lang w:val="lt-LT"/>
        </w:rPr>
      </w:pPr>
      <w:r w:rsidRPr="00EE1749">
        <w:rPr>
          <w:lang w:val="lt-LT"/>
        </w:rPr>
        <w:t>Direktorė</w:t>
      </w:r>
      <w:r w:rsidRPr="00EE1749">
        <w:rPr>
          <w:lang w:val="lt-LT"/>
        </w:rPr>
        <w:tab/>
      </w:r>
      <w:r w:rsidRPr="00EE1749">
        <w:rPr>
          <w:lang w:val="lt-LT"/>
        </w:rPr>
        <w:tab/>
      </w:r>
      <w:r w:rsidRPr="00EE1749">
        <w:rPr>
          <w:lang w:val="lt-LT"/>
        </w:rPr>
        <w:tab/>
      </w:r>
      <w:r w:rsidRPr="00EE1749">
        <w:rPr>
          <w:lang w:val="lt-LT"/>
        </w:rPr>
        <w:tab/>
      </w:r>
      <w:r w:rsidRPr="00EE1749">
        <w:rPr>
          <w:lang w:val="lt-LT"/>
        </w:rPr>
        <w:tab/>
      </w:r>
      <w:r w:rsidRPr="00EE1749">
        <w:rPr>
          <w:lang w:val="lt-LT"/>
        </w:rPr>
        <w:tab/>
      </w:r>
      <w:r w:rsidRPr="00EE1749">
        <w:rPr>
          <w:lang w:val="lt-LT"/>
        </w:rPr>
        <w:tab/>
      </w:r>
      <w:r w:rsidRPr="00EE1749">
        <w:rPr>
          <w:lang w:val="lt-LT"/>
        </w:rPr>
        <w:tab/>
      </w:r>
      <w:r w:rsidRPr="00EE1749">
        <w:rPr>
          <w:lang w:val="lt-LT"/>
        </w:rPr>
        <w:tab/>
        <w:t>Rūta Krasauskienė</w:t>
      </w:r>
    </w:p>
    <w:p w14:paraId="1ADF8DE1" w14:textId="77777777" w:rsidR="00516826" w:rsidRPr="00EE1749" w:rsidRDefault="00516826">
      <w:pPr>
        <w:rPr>
          <w:lang w:eastAsia="en-US"/>
        </w:rPr>
      </w:pPr>
      <w:r w:rsidRPr="00EE1749">
        <w:br w:type="page"/>
      </w:r>
    </w:p>
    <w:p w14:paraId="0D52B59A" w14:textId="1553ED87" w:rsidR="00516826" w:rsidRPr="00EE1749" w:rsidRDefault="00516826" w:rsidP="006E09CF">
      <w:pPr>
        <w:pStyle w:val="Standarduser"/>
        <w:spacing w:line="276" w:lineRule="auto"/>
        <w:ind w:left="5103"/>
        <w:jc w:val="both"/>
      </w:pPr>
      <w:r w:rsidRPr="00EE1749">
        <w:lastRenderedPageBreak/>
        <w:t>PATVIRTINTA</w:t>
      </w:r>
    </w:p>
    <w:p w14:paraId="390D85A6" w14:textId="0598C593" w:rsidR="00516826" w:rsidRPr="00EE1749" w:rsidRDefault="00516826" w:rsidP="006E09CF">
      <w:pPr>
        <w:pStyle w:val="Standarduser"/>
        <w:spacing w:line="276" w:lineRule="auto"/>
        <w:ind w:left="5103"/>
        <w:jc w:val="both"/>
      </w:pPr>
      <w:r w:rsidRPr="00EE1749">
        <w:t>Nacionalinės švietimo agentūros direktoriaus 202</w:t>
      </w:r>
      <w:r w:rsidR="00AE2415" w:rsidRPr="00EE1749">
        <w:t>3</w:t>
      </w:r>
      <w:r w:rsidRPr="00EE1749">
        <w:t xml:space="preserve"> m. </w:t>
      </w:r>
      <w:r w:rsidR="00526B44">
        <w:t>sausio mėn. 9 d.</w:t>
      </w:r>
      <w:r w:rsidRPr="00EE1749">
        <w:t xml:space="preserve"> d. įsakymu Nr. </w:t>
      </w:r>
      <w:r w:rsidR="00526B44">
        <w:t>VK-9</w:t>
      </w:r>
    </w:p>
    <w:p w14:paraId="11AE4C53" w14:textId="77777777" w:rsidR="00A256CD" w:rsidRPr="00EE1749" w:rsidRDefault="00A256CD" w:rsidP="00A256CD">
      <w:pPr>
        <w:pStyle w:val="Standarduser"/>
        <w:spacing w:line="360" w:lineRule="auto"/>
        <w:ind w:firstLine="680"/>
        <w:jc w:val="center"/>
        <w:rPr>
          <w:b/>
          <w:lang w:eastAsia="lt-LT"/>
        </w:rPr>
      </w:pPr>
    </w:p>
    <w:p w14:paraId="17B463AA" w14:textId="4FCC1442" w:rsidR="006B746F" w:rsidRPr="00EE1749" w:rsidRDefault="002C40C1" w:rsidP="006E09CF">
      <w:pPr>
        <w:pStyle w:val="Standarduser"/>
        <w:jc w:val="center"/>
        <w:rPr>
          <w:b/>
          <w:lang w:eastAsia="lt-LT"/>
        </w:rPr>
      </w:pPr>
      <w:r w:rsidRPr="00EE1749">
        <w:rPr>
          <w:b/>
          <w:lang w:eastAsia="lt-LT"/>
        </w:rPr>
        <w:t>DALYKŲ</w:t>
      </w:r>
      <w:r w:rsidR="00B008FC" w:rsidRPr="00EE1749">
        <w:rPr>
          <w:b/>
          <w:lang w:eastAsia="lt-LT"/>
        </w:rPr>
        <w:t xml:space="preserve"> GRUP</w:t>
      </w:r>
      <w:r w:rsidR="006B746F" w:rsidRPr="00EE1749">
        <w:rPr>
          <w:b/>
          <w:lang w:eastAsia="lt-LT"/>
        </w:rPr>
        <w:t>IŲ KLASIFIKATORIUS</w:t>
      </w:r>
    </w:p>
    <w:p w14:paraId="0963DC77" w14:textId="77777777" w:rsidR="006B746F" w:rsidRPr="006E09CF" w:rsidRDefault="006B746F" w:rsidP="006E09CF">
      <w:pPr>
        <w:pStyle w:val="Standarduser"/>
        <w:jc w:val="center"/>
        <w:rPr>
          <w:b/>
          <w:lang w:eastAsia="lt-LT"/>
        </w:rPr>
      </w:pPr>
    </w:p>
    <w:tbl>
      <w:tblPr>
        <w:tblW w:w="5252" w:type="pct"/>
        <w:tblInd w:w="-856" w:type="dxa"/>
        <w:tblCellMar>
          <w:left w:w="0" w:type="dxa"/>
          <w:right w:w="0" w:type="dxa"/>
        </w:tblCellMar>
        <w:tblLook w:val="0000" w:firstRow="0" w:lastRow="0" w:firstColumn="0" w:lastColumn="0" w:noHBand="0" w:noVBand="0"/>
      </w:tblPr>
      <w:tblGrid>
        <w:gridCol w:w="3279"/>
        <w:gridCol w:w="6834"/>
      </w:tblGrid>
      <w:tr w:rsidR="007C3F1C" w:rsidRPr="00EE1749" w14:paraId="4DB2E573" w14:textId="77777777" w:rsidTr="00AE2415">
        <w:trPr>
          <w:trHeight w:val="62"/>
        </w:trPr>
        <w:tc>
          <w:tcPr>
            <w:tcW w:w="1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0D01AE36" w14:textId="77777777" w:rsidR="007C3F1C" w:rsidRPr="00EE1749" w:rsidRDefault="007C3F1C" w:rsidP="00610BB9">
            <w:pPr>
              <w:rPr>
                <w:bCs/>
                <w:szCs w:val="24"/>
              </w:rPr>
            </w:pPr>
            <w:r w:rsidRPr="00EE1749">
              <w:rPr>
                <w:szCs w:val="24"/>
              </w:rPr>
              <w:t>Klasifikatoriaus pavadinimas lietuvių kalba</w:t>
            </w:r>
          </w:p>
        </w:tc>
        <w:tc>
          <w:tcPr>
            <w:tcW w:w="3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14850238" w14:textId="674DD550" w:rsidR="007C3F1C" w:rsidRPr="00EE1749" w:rsidRDefault="002C40C1" w:rsidP="00610BB9">
            <w:pPr>
              <w:rPr>
                <w:bCs/>
                <w:szCs w:val="24"/>
              </w:rPr>
            </w:pPr>
            <w:r w:rsidRPr="00EE1749">
              <w:rPr>
                <w:szCs w:val="24"/>
              </w:rPr>
              <w:t>Dalykų</w:t>
            </w:r>
            <w:r w:rsidR="007C3F1C" w:rsidRPr="00EE1749">
              <w:rPr>
                <w:szCs w:val="24"/>
              </w:rPr>
              <w:t xml:space="preserve"> grupės</w:t>
            </w:r>
          </w:p>
        </w:tc>
      </w:tr>
      <w:tr w:rsidR="007C3F1C" w:rsidRPr="00EE1749" w14:paraId="36C779D4" w14:textId="77777777" w:rsidTr="00AE2415">
        <w:trPr>
          <w:trHeight w:val="62"/>
        </w:trPr>
        <w:tc>
          <w:tcPr>
            <w:tcW w:w="1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63195513" w14:textId="77777777" w:rsidR="007C3F1C" w:rsidRPr="00EE1749" w:rsidRDefault="007C3F1C" w:rsidP="00610BB9">
            <w:pPr>
              <w:rPr>
                <w:bCs/>
                <w:szCs w:val="24"/>
              </w:rPr>
            </w:pPr>
            <w:r w:rsidRPr="00EE1749">
              <w:rPr>
                <w:szCs w:val="24"/>
              </w:rPr>
              <w:t>Klasifikatoriaus pavadinimas anglų kalba</w:t>
            </w:r>
          </w:p>
        </w:tc>
        <w:tc>
          <w:tcPr>
            <w:tcW w:w="3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5DE1B41C" w14:textId="3922A608" w:rsidR="007C3F1C" w:rsidRPr="00EE1749" w:rsidRDefault="002C40C1" w:rsidP="00610BB9">
            <w:pPr>
              <w:rPr>
                <w:szCs w:val="24"/>
              </w:rPr>
            </w:pPr>
            <w:proofErr w:type="spellStart"/>
            <w:r w:rsidRPr="006E09CF">
              <w:rPr>
                <w:szCs w:val="24"/>
                <w:lang w:eastAsia="en-US"/>
              </w:rPr>
              <w:t>Subject</w:t>
            </w:r>
            <w:proofErr w:type="spellEnd"/>
            <w:r w:rsidR="007C3F1C" w:rsidRPr="006E09CF">
              <w:rPr>
                <w:szCs w:val="24"/>
                <w:lang w:eastAsia="en-US"/>
              </w:rPr>
              <w:t xml:space="preserve"> </w:t>
            </w:r>
            <w:proofErr w:type="spellStart"/>
            <w:r w:rsidR="007C3F1C" w:rsidRPr="006E09CF">
              <w:rPr>
                <w:szCs w:val="24"/>
                <w:lang w:eastAsia="en-US"/>
              </w:rPr>
              <w:t>groups</w:t>
            </w:r>
            <w:proofErr w:type="spellEnd"/>
          </w:p>
        </w:tc>
      </w:tr>
      <w:tr w:rsidR="007C3F1C" w:rsidRPr="00EE1749" w14:paraId="5E1ACE38" w14:textId="77777777" w:rsidTr="00AE2415">
        <w:trPr>
          <w:trHeight w:val="62"/>
        </w:trPr>
        <w:tc>
          <w:tcPr>
            <w:tcW w:w="1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1D9983D3" w14:textId="2E4D5461" w:rsidR="007C3F1C" w:rsidRPr="00EE1749" w:rsidRDefault="007C3F1C" w:rsidP="00610BB9">
            <w:pPr>
              <w:rPr>
                <w:bCs/>
                <w:szCs w:val="24"/>
              </w:rPr>
            </w:pPr>
            <w:r w:rsidRPr="00EE1749">
              <w:rPr>
                <w:szCs w:val="24"/>
              </w:rPr>
              <w:t>Klasifikatoriaus pavadinimo santrumpa</w:t>
            </w:r>
          </w:p>
        </w:tc>
        <w:tc>
          <w:tcPr>
            <w:tcW w:w="3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2562E5E8" w14:textId="77777777" w:rsidR="007C3F1C" w:rsidRPr="00EE1749" w:rsidRDefault="00516826" w:rsidP="00610BB9">
            <w:pPr>
              <w:rPr>
                <w:bCs/>
                <w:szCs w:val="24"/>
              </w:rPr>
            </w:pPr>
            <w:r w:rsidRPr="006E09CF">
              <w:rPr>
                <w:szCs w:val="24"/>
                <w:shd w:val="clear" w:color="auto" w:fill="FFFFFF"/>
              </w:rPr>
              <w:t>KL_PROJ_6</w:t>
            </w:r>
          </w:p>
        </w:tc>
      </w:tr>
      <w:tr w:rsidR="007C3F1C" w:rsidRPr="00EE1749" w14:paraId="217CBCC6" w14:textId="77777777" w:rsidTr="00AE2415">
        <w:trPr>
          <w:trHeight w:val="62"/>
        </w:trPr>
        <w:tc>
          <w:tcPr>
            <w:tcW w:w="1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5662B7C" w14:textId="77777777" w:rsidR="007C3F1C" w:rsidRPr="00EE1749" w:rsidRDefault="007C3F1C" w:rsidP="00610BB9">
            <w:pPr>
              <w:rPr>
                <w:bCs/>
                <w:szCs w:val="24"/>
              </w:rPr>
            </w:pPr>
            <w:r w:rsidRPr="00EE1749">
              <w:rPr>
                <w:szCs w:val="24"/>
              </w:rPr>
              <w:t>Klasifikatoriaus paskirtis</w:t>
            </w:r>
          </w:p>
        </w:tc>
        <w:tc>
          <w:tcPr>
            <w:tcW w:w="3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7B9F1886" w14:textId="0813053B" w:rsidR="007C3F1C" w:rsidRPr="00EE1749" w:rsidRDefault="007C3F1C" w:rsidP="00610BB9">
            <w:pPr>
              <w:pStyle w:val="Standarduser"/>
              <w:tabs>
                <w:tab w:val="left" w:pos="7740"/>
              </w:tabs>
              <w:spacing w:before="57" w:after="57" w:line="288" w:lineRule="auto"/>
            </w:pPr>
            <w:r w:rsidRPr="00EE1749">
              <w:t xml:space="preserve">Suskirstyti </w:t>
            </w:r>
            <w:r w:rsidR="002C40C1" w:rsidRPr="00EE1749">
              <w:t>priešmokyklinį ugdymą ir bendrojo ugdymo dalykus</w:t>
            </w:r>
            <w:r w:rsidR="00C65B34" w:rsidRPr="00EE1749">
              <w:t xml:space="preserve"> į</w:t>
            </w:r>
            <w:r w:rsidR="00C143D8" w:rsidRPr="00EE1749">
              <w:t xml:space="preserve"> </w:t>
            </w:r>
            <w:r w:rsidRPr="00EE1749">
              <w:t xml:space="preserve">grupes </w:t>
            </w:r>
            <w:r w:rsidR="00C143D8" w:rsidRPr="00EE1749">
              <w:t>(pagal ŠMSM 2019</w:t>
            </w:r>
            <w:r w:rsidR="006B746F" w:rsidRPr="00EE1749">
              <w:t xml:space="preserve"> m. lapkričio </w:t>
            </w:r>
            <w:r w:rsidR="0016787E" w:rsidRPr="00EE1749">
              <w:t>18</w:t>
            </w:r>
            <w:r w:rsidR="006B746F" w:rsidRPr="00EE1749">
              <w:t> d.</w:t>
            </w:r>
            <w:r w:rsidR="0016787E" w:rsidRPr="00EE1749">
              <w:t xml:space="preserve"> įsakymo Nr.</w:t>
            </w:r>
            <w:r w:rsidR="00EE1749" w:rsidRPr="00EE1749">
              <w:t> </w:t>
            </w:r>
            <w:r w:rsidR="0016787E" w:rsidRPr="00EE1749">
              <w:t xml:space="preserve">1317 </w:t>
            </w:r>
            <w:r w:rsidR="006B746F" w:rsidRPr="00EE1749">
              <w:t>„</w:t>
            </w:r>
            <w:r w:rsidR="0016787E" w:rsidRPr="00EE1749">
              <w:t>Dėl B</w:t>
            </w:r>
            <w:r w:rsidRPr="00EE1749">
              <w:t>endrųjų programų atnaujinimo gairių patvirtinimo</w:t>
            </w:r>
            <w:r w:rsidR="00EE1749" w:rsidRPr="00EE1749">
              <w:t>“</w:t>
            </w:r>
            <w:r w:rsidRPr="00EE1749">
              <w:t xml:space="preserve"> </w:t>
            </w:r>
            <w:r w:rsidR="00C143D8" w:rsidRPr="00EE1749">
              <w:t xml:space="preserve">suvestinės redakcijos </w:t>
            </w:r>
            <w:r w:rsidR="00EE1749" w:rsidRPr="00EE1749">
              <w:t xml:space="preserve">41, 49 </w:t>
            </w:r>
            <w:r w:rsidR="0016787E" w:rsidRPr="00EE1749">
              <w:t>punkt</w:t>
            </w:r>
            <w:r w:rsidRPr="00EE1749">
              <w:t>us).</w:t>
            </w:r>
          </w:p>
        </w:tc>
      </w:tr>
      <w:tr w:rsidR="007C3F1C" w:rsidRPr="00EE1749" w14:paraId="2EDC706C" w14:textId="77777777" w:rsidTr="00AE2415">
        <w:trPr>
          <w:trHeight w:val="62"/>
        </w:trPr>
        <w:tc>
          <w:tcPr>
            <w:tcW w:w="1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4962C794" w14:textId="77777777" w:rsidR="007C3F1C" w:rsidRPr="00EE1749" w:rsidRDefault="007C3F1C" w:rsidP="00610BB9">
            <w:pPr>
              <w:rPr>
                <w:szCs w:val="24"/>
              </w:rPr>
            </w:pPr>
            <w:r w:rsidRPr="00EE1749">
              <w:rPr>
                <w:szCs w:val="24"/>
              </w:rPr>
              <w:t>Klasifikatoriaus tipas</w:t>
            </w:r>
          </w:p>
        </w:tc>
        <w:tc>
          <w:tcPr>
            <w:tcW w:w="3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6D8F55D3" w14:textId="77777777" w:rsidR="007C3F1C" w:rsidRPr="00EE1749" w:rsidRDefault="007C3F1C" w:rsidP="00610BB9">
            <w:pPr>
              <w:rPr>
                <w:bCs/>
                <w:szCs w:val="24"/>
              </w:rPr>
            </w:pPr>
            <w:r w:rsidRPr="00EE1749">
              <w:rPr>
                <w:bCs/>
                <w:szCs w:val="24"/>
              </w:rPr>
              <w:t>Lokalus</w:t>
            </w:r>
          </w:p>
        </w:tc>
      </w:tr>
      <w:tr w:rsidR="007C3F1C" w:rsidRPr="00EE1749" w14:paraId="70BDB2FF" w14:textId="77777777" w:rsidTr="00AE2415">
        <w:trPr>
          <w:trHeight w:val="62"/>
        </w:trPr>
        <w:tc>
          <w:tcPr>
            <w:tcW w:w="1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59D1A0F2" w14:textId="77777777" w:rsidR="007C3F1C" w:rsidRPr="00EE1749" w:rsidRDefault="007C3F1C" w:rsidP="00610BB9">
            <w:pPr>
              <w:rPr>
                <w:bCs/>
                <w:szCs w:val="24"/>
              </w:rPr>
            </w:pPr>
            <w:r w:rsidRPr="00EE1749">
              <w:rPr>
                <w:szCs w:val="24"/>
              </w:rPr>
              <w:t>Klasifikatorių kuriančios institucijos pavadinimas</w:t>
            </w:r>
          </w:p>
        </w:tc>
        <w:tc>
          <w:tcPr>
            <w:tcW w:w="3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108" w:type="dxa"/>
              <w:bottom w:w="28" w:type="dxa"/>
              <w:right w:w="108" w:type="dxa"/>
            </w:tcMar>
          </w:tcPr>
          <w:p w14:paraId="5A184937" w14:textId="77777777" w:rsidR="007C3F1C" w:rsidRPr="00EE1749" w:rsidRDefault="007C3F1C" w:rsidP="00610BB9">
            <w:pPr>
              <w:rPr>
                <w:bCs/>
                <w:szCs w:val="24"/>
              </w:rPr>
            </w:pPr>
            <w:r w:rsidRPr="00EE1749">
              <w:rPr>
                <w:bCs/>
                <w:szCs w:val="24"/>
              </w:rPr>
              <w:t>Nacionalinė švietimo agentūra</w:t>
            </w:r>
          </w:p>
        </w:tc>
      </w:tr>
    </w:tbl>
    <w:p w14:paraId="1E6AAA3D" w14:textId="77777777" w:rsidR="00AE2415" w:rsidRPr="00EE1749" w:rsidRDefault="00AE2415" w:rsidP="00C65B34">
      <w:pPr>
        <w:pStyle w:val="Standarduser"/>
        <w:spacing w:line="360" w:lineRule="auto"/>
        <w:rPr>
          <w:color w:val="000000"/>
        </w:rPr>
      </w:pPr>
    </w:p>
    <w:p w14:paraId="7394278A" w14:textId="67AACC40" w:rsidR="0072442D" w:rsidRPr="00EE1749" w:rsidRDefault="00C65B34" w:rsidP="00C65B34">
      <w:pPr>
        <w:pStyle w:val="Standarduser"/>
        <w:spacing w:line="360" w:lineRule="auto"/>
        <w:rPr>
          <w:color w:val="000000"/>
        </w:rPr>
      </w:pPr>
      <w:r w:rsidRPr="00EE1749">
        <w:rPr>
          <w:color w:val="000000"/>
        </w:rPr>
        <w:t>Klasifikatoriaus reikšmė</w:t>
      </w:r>
      <w:r w:rsidR="00320373" w:rsidRPr="00EE1749">
        <w:rPr>
          <w:color w:val="000000"/>
        </w:rPr>
        <w:t>s:</w:t>
      </w:r>
    </w:p>
    <w:tbl>
      <w:tblPr>
        <w:tblW w:w="101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1"/>
        <w:gridCol w:w="2693"/>
        <w:gridCol w:w="5726"/>
      </w:tblGrid>
      <w:tr w:rsidR="00EF3078" w:rsidRPr="00EE1749" w14:paraId="0967F018" w14:textId="77777777" w:rsidTr="00126AB2">
        <w:trPr>
          <w:trHeight w:val="255"/>
        </w:trPr>
        <w:tc>
          <w:tcPr>
            <w:tcW w:w="851" w:type="dxa"/>
            <w:vAlign w:val="center"/>
          </w:tcPr>
          <w:p w14:paraId="15BDD777" w14:textId="3939E8DC" w:rsidR="00EF3078" w:rsidRPr="00EE1749" w:rsidRDefault="00EF3078" w:rsidP="00126AB2">
            <w:pPr>
              <w:jc w:val="center"/>
              <w:rPr>
                <w:szCs w:val="24"/>
              </w:rPr>
            </w:pPr>
            <w:r w:rsidRPr="00EE1749">
              <w:rPr>
                <w:szCs w:val="24"/>
              </w:rPr>
              <w:t>Eil</w:t>
            </w:r>
            <w:r w:rsidR="00EE1749" w:rsidRPr="00EE1749">
              <w:rPr>
                <w:szCs w:val="24"/>
              </w:rPr>
              <w:t>.</w:t>
            </w:r>
            <w:r w:rsidRPr="00EE1749">
              <w:rPr>
                <w:szCs w:val="24"/>
              </w:rPr>
              <w:t xml:space="preserve"> Nr.</w:t>
            </w:r>
          </w:p>
        </w:tc>
        <w:tc>
          <w:tcPr>
            <w:tcW w:w="851" w:type="dxa"/>
            <w:shd w:val="clear" w:color="auto" w:fill="auto"/>
            <w:noWrap/>
            <w:vAlign w:val="center"/>
          </w:tcPr>
          <w:p w14:paraId="2EFFAD4C" w14:textId="77777777" w:rsidR="00EF3078" w:rsidRPr="00EE1749" w:rsidRDefault="00EF3078" w:rsidP="00126AB2">
            <w:pPr>
              <w:jc w:val="center"/>
              <w:rPr>
                <w:szCs w:val="24"/>
              </w:rPr>
            </w:pPr>
            <w:r w:rsidRPr="00EE1749">
              <w:rPr>
                <w:szCs w:val="24"/>
              </w:rPr>
              <w:t>Kodas</w:t>
            </w:r>
          </w:p>
        </w:tc>
        <w:tc>
          <w:tcPr>
            <w:tcW w:w="2693" w:type="dxa"/>
            <w:shd w:val="clear" w:color="auto" w:fill="auto"/>
            <w:noWrap/>
            <w:vAlign w:val="center"/>
          </w:tcPr>
          <w:p w14:paraId="21A817E0" w14:textId="77777777" w:rsidR="00EF3078" w:rsidRPr="00EE1749" w:rsidRDefault="00EF3078" w:rsidP="00126AB2">
            <w:pPr>
              <w:jc w:val="center"/>
              <w:rPr>
                <w:szCs w:val="24"/>
              </w:rPr>
            </w:pPr>
            <w:r w:rsidRPr="00EE1749">
              <w:rPr>
                <w:szCs w:val="24"/>
              </w:rPr>
              <w:t>Pavadinimas</w:t>
            </w:r>
          </w:p>
        </w:tc>
        <w:tc>
          <w:tcPr>
            <w:tcW w:w="5726" w:type="dxa"/>
            <w:shd w:val="clear" w:color="auto" w:fill="auto"/>
            <w:noWrap/>
            <w:vAlign w:val="center"/>
          </w:tcPr>
          <w:p w14:paraId="48A8A8FE" w14:textId="77777777" w:rsidR="00EF3078" w:rsidRPr="00EE1749" w:rsidRDefault="00EF3078" w:rsidP="00126AB2">
            <w:pPr>
              <w:jc w:val="center"/>
              <w:rPr>
                <w:szCs w:val="24"/>
              </w:rPr>
            </w:pPr>
            <w:r w:rsidRPr="00EE1749">
              <w:rPr>
                <w:szCs w:val="24"/>
              </w:rPr>
              <w:t>Aprašymas</w:t>
            </w:r>
          </w:p>
        </w:tc>
      </w:tr>
      <w:tr w:rsidR="009D3693" w:rsidRPr="00EE1749" w14:paraId="0EDE2B2A" w14:textId="77777777" w:rsidTr="00AE2415">
        <w:trPr>
          <w:trHeight w:val="255"/>
        </w:trPr>
        <w:tc>
          <w:tcPr>
            <w:tcW w:w="851" w:type="dxa"/>
          </w:tcPr>
          <w:p w14:paraId="737277B2" w14:textId="77777777" w:rsidR="009D3693" w:rsidRPr="00EE1749" w:rsidRDefault="009D3693" w:rsidP="009D3693">
            <w:pPr>
              <w:pStyle w:val="Sraopastraipa"/>
              <w:ind w:left="0"/>
            </w:pPr>
            <w:r w:rsidRPr="00EE1749">
              <w:t>1.</w:t>
            </w:r>
          </w:p>
        </w:tc>
        <w:tc>
          <w:tcPr>
            <w:tcW w:w="851" w:type="dxa"/>
            <w:shd w:val="clear" w:color="auto" w:fill="auto"/>
            <w:noWrap/>
          </w:tcPr>
          <w:p w14:paraId="0966E399" w14:textId="77777777" w:rsidR="009D3693" w:rsidRPr="00EE1749" w:rsidRDefault="009D3693" w:rsidP="009D3693">
            <w:pPr>
              <w:pStyle w:val="Standarduser"/>
              <w:spacing w:before="57" w:after="57" w:line="288" w:lineRule="auto"/>
            </w:pPr>
            <w:r w:rsidRPr="00EE1749">
              <w:t>01</w:t>
            </w:r>
          </w:p>
        </w:tc>
        <w:tc>
          <w:tcPr>
            <w:tcW w:w="2693" w:type="dxa"/>
            <w:shd w:val="clear" w:color="auto" w:fill="auto"/>
            <w:noWrap/>
          </w:tcPr>
          <w:p w14:paraId="4B3628D7" w14:textId="77777777" w:rsidR="009D3693" w:rsidRPr="006E09CF" w:rsidRDefault="009D3693" w:rsidP="009D3693">
            <w:pPr>
              <w:pStyle w:val="Standard"/>
              <w:tabs>
                <w:tab w:val="left" w:pos="284"/>
              </w:tabs>
              <w:jc w:val="both"/>
              <w:rPr>
                <w:color w:val="000000"/>
                <w:lang w:val="lt-LT" w:eastAsia="lt-LT"/>
              </w:rPr>
            </w:pPr>
            <w:r w:rsidRPr="006E09CF">
              <w:rPr>
                <w:color w:val="000000"/>
                <w:lang w:val="lt-LT" w:eastAsia="lt-LT"/>
              </w:rPr>
              <w:t>Priešmokyklinis</w:t>
            </w:r>
            <w:r w:rsidR="004F6E6B" w:rsidRPr="006E09CF">
              <w:rPr>
                <w:color w:val="000000"/>
                <w:lang w:val="lt-LT" w:eastAsia="lt-LT"/>
              </w:rPr>
              <w:t xml:space="preserve"> ugdymas</w:t>
            </w:r>
          </w:p>
        </w:tc>
        <w:tc>
          <w:tcPr>
            <w:tcW w:w="5726" w:type="dxa"/>
            <w:shd w:val="clear" w:color="auto" w:fill="auto"/>
            <w:noWrap/>
          </w:tcPr>
          <w:p w14:paraId="77C9AC26" w14:textId="0EE770B4" w:rsidR="009D3693" w:rsidRPr="006E09CF" w:rsidRDefault="00196827" w:rsidP="009D3693">
            <w:pPr>
              <w:pStyle w:val="Standard"/>
              <w:tabs>
                <w:tab w:val="left" w:pos="284"/>
              </w:tabs>
              <w:spacing w:before="57" w:after="57"/>
              <w:jc w:val="both"/>
              <w:rPr>
                <w:shd w:val="clear" w:color="auto" w:fill="FFFFFF"/>
                <w:lang w:val="lt-LT"/>
              </w:rPr>
            </w:pPr>
            <w:r w:rsidRPr="006E09CF">
              <w:rPr>
                <w:shd w:val="clear" w:color="auto" w:fill="FFFFFF"/>
                <w:lang w:val="lt-LT"/>
              </w:rPr>
              <w:t>Priešmokyklinio ugdymo grupė</w:t>
            </w:r>
            <w:r w:rsidR="009D3693" w:rsidRPr="006E09CF">
              <w:rPr>
                <w:shd w:val="clear" w:color="auto" w:fill="FFFFFF"/>
                <w:lang w:val="lt-LT"/>
              </w:rPr>
              <w:t xml:space="preserve"> </w:t>
            </w:r>
          </w:p>
        </w:tc>
      </w:tr>
      <w:tr w:rsidR="009D3693" w:rsidRPr="00EE1749" w14:paraId="59A4EDC7" w14:textId="77777777" w:rsidTr="00AE2415">
        <w:trPr>
          <w:trHeight w:val="255"/>
        </w:trPr>
        <w:tc>
          <w:tcPr>
            <w:tcW w:w="851" w:type="dxa"/>
          </w:tcPr>
          <w:p w14:paraId="7C2A9962" w14:textId="77777777" w:rsidR="009D3693" w:rsidRPr="00EE1749" w:rsidRDefault="009D3693" w:rsidP="009D3693">
            <w:pPr>
              <w:pStyle w:val="Sraopastraipa"/>
              <w:ind w:left="0"/>
            </w:pPr>
            <w:r w:rsidRPr="00EE1749">
              <w:t>2.</w:t>
            </w:r>
          </w:p>
        </w:tc>
        <w:tc>
          <w:tcPr>
            <w:tcW w:w="851" w:type="dxa"/>
            <w:shd w:val="clear" w:color="auto" w:fill="auto"/>
            <w:noWrap/>
          </w:tcPr>
          <w:p w14:paraId="094B4E79" w14:textId="77777777" w:rsidR="009D3693" w:rsidRPr="00EE1749" w:rsidRDefault="009D3693" w:rsidP="009D3693">
            <w:pPr>
              <w:rPr>
                <w:szCs w:val="24"/>
              </w:rPr>
            </w:pPr>
            <w:r w:rsidRPr="00EE1749">
              <w:rPr>
                <w:szCs w:val="24"/>
              </w:rPr>
              <w:t>03</w:t>
            </w:r>
          </w:p>
        </w:tc>
        <w:tc>
          <w:tcPr>
            <w:tcW w:w="2693" w:type="dxa"/>
            <w:shd w:val="clear" w:color="auto" w:fill="auto"/>
            <w:noWrap/>
          </w:tcPr>
          <w:p w14:paraId="290E33D4" w14:textId="77777777" w:rsidR="009D3693" w:rsidRPr="00EE1749" w:rsidRDefault="009D3693" w:rsidP="009D3693">
            <w:pPr>
              <w:rPr>
                <w:szCs w:val="24"/>
              </w:rPr>
            </w:pPr>
            <w:r w:rsidRPr="00EE1749">
              <w:rPr>
                <w:szCs w:val="24"/>
              </w:rPr>
              <w:t>Dorinis ugdymas</w:t>
            </w:r>
          </w:p>
        </w:tc>
        <w:tc>
          <w:tcPr>
            <w:tcW w:w="5726" w:type="dxa"/>
            <w:shd w:val="clear" w:color="auto" w:fill="auto"/>
            <w:noWrap/>
            <w:vAlign w:val="bottom"/>
          </w:tcPr>
          <w:p w14:paraId="20E70484" w14:textId="788D98BA" w:rsidR="009D3693" w:rsidRPr="00EE1749" w:rsidRDefault="009D3693" w:rsidP="00126AB2">
            <w:pPr>
              <w:rPr>
                <w:b/>
                <w:szCs w:val="24"/>
              </w:rPr>
            </w:pPr>
            <w:r w:rsidRPr="00EE1749">
              <w:rPr>
                <w:shd w:val="clear" w:color="auto" w:fill="FFFFFF"/>
              </w:rPr>
              <w:t xml:space="preserve">Etikos, </w:t>
            </w:r>
            <w:r w:rsidRPr="00EE1749">
              <w:rPr>
                <w:szCs w:val="24"/>
              </w:rPr>
              <w:t>katalikų</w:t>
            </w:r>
            <w:r w:rsidR="00DB74B1" w:rsidRPr="00EE1749">
              <w:rPr>
                <w:szCs w:val="24"/>
              </w:rPr>
              <w:t xml:space="preserve"> tikybos,</w:t>
            </w:r>
            <w:r w:rsidRPr="00EE1749">
              <w:rPr>
                <w:szCs w:val="24"/>
              </w:rPr>
              <w:t xml:space="preserve"> </w:t>
            </w:r>
            <w:r w:rsidR="00C65B34" w:rsidRPr="00EE1749">
              <w:rPr>
                <w:szCs w:val="24"/>
              </w:rPr>
              <w:t xml:space="preserve">ortodoksų </w:t>
            </w:r>
            <w:r w:rsidR="00C958A5" w:rsidRPr="00EE1749">
              <w:rPr>
                <w:szCs w:val="24"/>
              </w:rPr>
              <w:t>stačiatikių</w:t>
            </w:r>
            <w:r w:rsidR="00126AB2" w:rsidRPr="00EE1749">
              <w:rPr>
                <w:szCs w:val="24"/>
              </w:rPr>
              <w:t xml:space="preserve"> </w:t>
            </w:r>
            <w:r w:rsidR="00126AB2" w:rsidRPr="00EE1749">
              <w:rPr>
                <w:shd w:val="clear" w:color="auto" w:fill="FFFFFF"/>
              </w:rPr>
              <w:t>tikybos</w:t>
            </w:r>
            <w:r w:rsidRPr="00EE1749">
              <w:rPr>
                <w:szCs w:val="24"/>
              </w:rPr>
              <w:t>, evangelikų liuteronų</w:t>
            </w:r>
            <w:r w:rsidR="00126AB2" w:rsidRPr="00EE1749">
              <w:rPr>
                <w:szCs w:val="24"/>
              </w:rPr>
              <w:t xml:space="preserve"> </w:t>
            </w:r>
            <w:r w:rsidR="00126AB2" w:rsidRPr="00EE1749">
              <w:rPr>
                <w:shd w:val="clear" w:color="auto" w:fill="FFFFFF"/>
              </w:rPr>
              <w:t>tikybos</w:t>
            </w:r>
            <w:r w:rsidRPr="00EE1749">
              <w:rPr>
                <w:szCs w:val="24"/>
              </w:rPr>
              <w:t>, evangelikų reformat</w:t>
            </w:r>
            <w:r w:rsidR="00126AB2" w:rsidRPr="00EE1749">
              <w:rPr>
                <w:szCs w:val="24"/>
              </w:rPr>
              <w:t xml:space="preserve">ų </w:t>
            </w:r>
            <w:r w:rsidR="00126AB2" w:rsidRPr="00EE1749">
              <w:rPr>
                <w:shd w:val="clear" w:color="auto" w:fill="FFFFFF"/>
              </w:rPr>
              <w:t>tikybos</w:t>
            </w:r>
            <w:r w:rsidRPr="00EE1749">
              <w:rPr>
                <w:szCs w:val="24"/>
              </w:rPr>
              <w:t>, karaimų</w:t>
            </w:r>
            <w:r w:rsidR="00126AB2" w:rsidRPr="00EE1749">
              <w:rPr>
                <w:szCs w:val="24"/>
              </w:rPr>
              <w:t xml:space="preserve"> </w:t>
            </w:r>
            <w:r w:rsidR="00126AB2" w:rsidRPr="00EE1749">
              <w:rPr>
                <w:shd w:val="clear" w:color="auto" w:fill="FFFFFF"/>
              </w:rPr>
              <w:t>tikybos</w:t>
            </w:r>
            <w:r w:rsidRPr="00EE1749">
              <w:rPr>
                <w:szCs w:val="24"/>
              </w:rPr>
              <w:t>, judėjų</w:t>
            </w:r>
            <w:r w:rsidR="00126AB2" w:rsidRPr="00EE1749">
              <w:rPr>
                <w:szCs w:val="24"/>
              </w:rPr>
              <w:t xml:space="preserve"> </w:t>
            </w:r>
            <w:r w:rsidR="00126AB2" w:rsidRPr="00EE1749">
              <w:rPr>
                <w:shd w:val="clear" w:color="auto" w:fill="FFFFFF"/>
              </w:rPr>
              <w:t>tikybos</w:t>
            </w:r>
            <w:r w:rsidRPr="00EE1749">
              <w:rPr>
                <w:szCs w:val="24"/>
              </w:rPr>
              <w:t>, musulmonų</w:t>
            </w:r>
            <w:r w:rsidR="00C958A5" w:rsidRPr="00EE1749">
              <w:rPr>
                <w:szCs w:val="24"/>
              </w:rPr>
              <w:t xml:space="preserve"> sunitų</w:t>
            </w:r>
            <w:r w:rsidR="00126AB2" w:rsidRPr="00EE1749">
              <w:rPr>
                <w:szCs w:val="24"/>
              </w:rPr>
              <w:t xml:space="preserve"> </w:t>
            </w:r>
            <w:r w:rsidR="00126AB2" w:rsidRPr="00EE1749">
              <w:rPr>
                <w:shd w:val="clear" w:color="auto" w:fill="FFFFFF"/>
              </w:rPr>
              <w:t>tikybos</w:t>
            </w:r>
            <w:r w:rsidR="002C40C1" w:rsidRPr="00EE1749">
              <w:rPr>
                <w:szCs w:val="24"/>
              </w:rPr>
              <w:t xml:space="preserve"> dalykų</w:t>
            </w:r>
            <w:r w:rsidRPr="00EE1749">
              <w:rPr>
                <w:shd w:val="clear" w:color="auto" w:fill="FFFFFF"/>
              </w:rPr>
              <w:t xml:space="preserve"> grupė</w:t>
            </w:r>
          </w:p>
        </w:tc>
      </w:tr>
      <w:tr w:rsidR="009D3693" w:rsidRPr="00EE1749" w14:paraId="6CDCA5E5" w14:textId="77777777" w:rsidTr="00AE2415">
        <w:trPr>
          <w:trHeight w:val="255"/>
        </w:trPr>
        <w:tc>
          <w:tcPr>
            <w:tcW w:w="851" w:type="dxa"/>
          </w:tcPr>
          <w:p w14:paraId="2742E37B" w14:textId="77777777" w:rsidR="009D3693" w:rsidRPr="00EE1749" w:rsidRDefault="009D3693" w:rsidP="009D3693">
            <w:pPr>
              <w:pStyle w:val="Sraopastraipa"/>
              <w:ind w:left="0"/>
            </w:pPr>
            <w:r w:rsidRPr="00EE1749">
              <w:t>3.</w:t>
            </w:r>
          </w:p>
        </w:tc>
        <w:tc>
          <w:tcPr>
            <w:tcW w:w="851" w:type="dxa"/>
            <w:shd w:val="clear" w:color="auto" w:fill="auto"/>
            <w:noWrap/>
          </w:tcPr>
          <w:p w14:paraId="4C1DA6A5" w14:textId="77777777" w:rsidR="009D3693" w:rsidRPr="00EE1749" w:rsidRDefault="009D3693" w:rsidP="009D3693">
            <w:pPr>
              <w:rPr>
                <w:szCs w:val="24"/>
              </w:rPr>
            </w:pPr>
            <w:r w:rsidRPr="00EE1749">
              <w:rPr>
                <w:szCs w:val="24"/>
              </w:rPr>
              <w:t>04</w:t>
            </w:r>
          </w:p>
        </w:tc>
        <w:tc>
          <w:tcPr>
            <w:tcW w:w="2693" w:type="dxa"/>
            <w:shd w:val="clear" w:color="auto" w:fill="auto"/>
            <w:noWrap/>
          </w:tcPr>
          <w:p w14:paraId="288EF44A" w14:textId="77777777" w:rsidR="009D3693" w:rsidRPr="00EE1749" w:rsidRDefault="009D3693" w:rsidP="009D3693">
            <w:pPr>
              <w:rPr>
                <w:szCs w:val="24"/>
              </w:rPr>
            </w:pPr>
            <w:r w:rsidRPr="00EE1749">
              <w:rPr>
                <w:szCs w:val="24"/>
              </w:rPr>
              <w:t>Kalbinis ugdymas</w:t>
            </w:r>
          </w:p>
        </w:tc>
        <w:tc>
          <w:tcPr>
            <w:tcW w:w="5726" w:type="dxa"/>
            <w:shd w:val="clear" w:color="auto" w:fill="auto"/>
            <w:noWrap/>
            <w:vAlign w:val="bottom"/>
          </w:tcPr>
          <w:p w14:paraId="0F3E8763" w14:textId="5CBC6E7D" w:rsidR="009D3693" w:rsidRPr="00EE1749" w:rsidRDefault="009D3693" w:rsidP="00126AB2">
            <w:pPr>
              <w:rPr>
                <w:color w:val="000000"/>
                <w:szCs w:val="24"/>
              </w:rPr>
            </w:pPr>
            <w:r w:rsidRPr="00EE1749">
              <w:rPr>
                <w:shd w:val="clear" w:color="auto" w:fill="FFFFFF"/>
              </w:rPr>
              <w:t>Lietuvių kalbos ir literatūros, lietuvių gestų kalbos, lietuvių kalbos pagal kalbos mokėjimo lygius</w:t>
            </w:r>
            <w:r w:rsidR="0022622B" w:rsidRPr="00EE1749">
              <w:rPr>
                <w:shd w:val="clear" w:color="auto" w:fill="FFFFFF"/>
              </w:rPr>
              <w:t xml:space="preserve"> (A1</w:t>
            </w:r>
            <w:r w:rsidR="00EE1749">
              <w:rPr>
                <w:shd w:val="clear" w:color="auto" w:fill="FFFFFF"/>
              </w:rPr>
              <w:t>–</w:t>
            </w:r>
            <w:r w:rsidR="0022622B" w:rsidRPr="00EE1749">
              <w:rPr>
                <w:shd w:val="clear" w:color="auto" w:fill="FFFFFF"/>
              </w:rPr>
              <w:t>B2</w:t>
            </w:r>
            <w:r w:rsidRPr="00EE1749">
              <w:rPr>
                <w:shd w:val="clear" w:color="auto" w:fill="FFFFFF"/>
              </w:rPr>
              <w:t xml:space="preserve">), </w:t>
            </w:r>
            <w:r w:rsidR="00126AB2" w:rsidRPr="00EE1749">
              <w:rPr>
                <w:shd w:val="clear" w:color="auto" w:fill="FFFFFF"/>
              </w:rPr>
              <w:t xml:space="preserve">baltarusių </w:t>
            </w:r>
            <w:r w:rsidR="0022622B" w:rsidRPr="006E09CF">
              <w:rPr>
                <w:shd w:val="clear" w:color="auto" w:fill="FFFFFF"/>
              </w:rPr>
              <w:t>tautinės mažumos</w:t>
            </w:r>
            <w:r w:rsidR="0022622B" w:rsidRPr="00EE1749">
              <w:rPr>
                <w:shd w:val="clear" w:color="auto" w:fill="FFFFFF"/>
              </w:rPr>
              <w:t xml:space="preserve"> </w:t>
            </w:r>
            <w:r w:rsidRPr="00EE1749">
              <w:rPr>
                <w:shd w:val="clear" w:color="auto" w:fill="FFFFFF"/>
              </w:rPr>
              <w:t>gimtosios kalbos ir literatūros</w:t>
            </w:r>
            <w:r w:rsidR="00CD263E" w:rsidRPr="00EE1749">
              <w:rPr>
                <w:shd w:val="clear" w:color="auto" w:fill="FFFFFF"/>
              </w:rPr>
              <w:t xml:space="preserve">, </w:t>
            </w:r>
            <w:r w:rsidRPr="00EE1749">
              <w:rPr>
                <w:shd w:val="clear" w:color="auto" w:fill="FFFFFF"/>
              </w:rPr>
              <w:t>lenkų</w:t>
            </w:r>
            <w:r w:rsidR="00126AB2" w:rsidRPr="00EE1749">
              <w:rPr>
                <w:shd w:val="clear" w:color="auto" w:fill="FFFFFF"/>
              </w:rPr>
              <w:t xml:space="preserve"> </w:t>
            </w:r>
            <w:r w:rsidR="00126AB2" w:rsidRPr="006E09CF">
              <w:rPr>
                <w:shd w:val="clear" w:color="auto" w:fill="FFFFFF"/>
              </w:rPr>
              <w:t>tautinės mažumos</w:t>
            </w:r>
            <w:r w:rsidR="00126AB2" w:rsidRPr="00EE1749">
              <w:rPr>
                <w:shd w:val="clear" w:color="auto" w:fill="FFFFFF"/>
              </w:rPr>
              <w:t xml:space="preserve"> gimtosios kalbos ir literatūros</w:t>
            </w:r>
            <w:r w:rsidRPr="00EE1749">
              <w:rPr>
                <w:shd w:val="clear" w:color="auto" w:fill="FFFFFF"/>
              </w:rPr>
              <w:t>, rusų</w:t>
            </w:r>
            <w:r w:rsidR="00126AB2" w:rsidRPr="00EE1749">
              <w:rPr>
                <w:shd w:val="clear" w:color="auto" w:fill="FFFFFF"/>
              </w:rPr>
              <w:t xml:space="preserve"> </w:t>
            </w:r>
            <w:r w:rsidR="00126AB2" w:rsidRPr="006E09CF">
              <w:rPr>
                <w:shd w:val="clear" w:color="auto" w:fill="FFFFFF"/>
              </w:rPr>
              <w:t>tautinės mažumos</w:t>
            </w:r>
            <w:r w:rsidR="00126AB2" w:rsidRPr="00EE1749">
              <w:rPr>
                <w:shd w:val="clear" w:color="auto" w:fill="FFFFFF"/>
              </w:rPr>
              <w:t xml:space="preserve"> gimtosios kalbos ir literatūros</w:t>
            </w:r>
            <w:r w:rsidRPr="00EE1749">
              <w:rPr>
                <w:shd w:val="clear" w:color="auto" w:fill="FFFFFF"/>
              </w:rPr>
              <w:t>, vokiečių</w:t>
            </w:r>
            <w:r w:rsidR="00126AB2" w:rsidRPr="00EE1749">
              <w:rPr>
                <w:shd w:val="clear" w:color="auto" w:fill="FFFFFF"/>
              </w:rPr>
              <w:t xml:space="preserve"> </w:t>
            </w:r>
            <w:r w:rsidR="00126AB2" w:rsidRPr="006E09CF">
              <w:rPr>
                <w:shd w:val="clear" w:color="auto" w:fill="FFFFFF"/>
              </w:rPr>
              <w:t>tautinės mažumos</w:t>
            </w:r>
            <w:r w:rsidR="00126AB2" w:rsidRPr="00EE1749">
              <w:rPr>
                <w:shd w:val="clear" w:color="auto" w:fill="FFFFFF"/>
              </w:rPr>
              <w:t xml:space="preserve"> gimtosios kalbos ir literatūros</w:t>
            </w:r>
            <w:r w:rsidRPr="00EE1749">
              <w:rPr>
                <w:shd w:val="clear" w:color="auto" w:fill="FFFFFF"/>
              </w:rPr>
              <w:t xml:space="preserve">, </w:t>
            </w:r>
            <w:r w:rsidR="00126AB2" w:rsidRPr="00EE1749">
              <w:rPr>
                <w:shd w:val="clear" w:color="auto" w:fill="FFFFFF"/>
              </w:rPr>
              <w:t xml:space="preserve">pirmosios </w:t>
            </w:r>
            <w:r w:rsidRPr="00EE1749">
              <w:rPr>
                <w:shd w:val="clear" w:color="auto" w:fill="FFFFFF"/>
              </w:rPr>
              <w:t>užsienio kalb</w:t>
            </w:r>
            <w:r w:rsidR="00126AB2" w:rsidRPr="00EE1749">
              <w:rPr>
                <w:shd w:val="clear" w:color="auto" w:fill="FFFFFF"/>
              </w:rPr>
              <w:t xml:space="preserve">os, </w:t>
            </w:r>
            <w:r w:rsidRPr="00EE1749">
              <w:rPr>
                <w:shd w:val="clear" w:color="auto" w:fill="FFFFFF"/>
              </w:rPr>
              <w:t>ant</w:t>
            </w:r>
            <w:r w:rsidR="002C40C1" w:rsidRPr="00EE1749">
              <w:rPr>
                <w:shd w:val="clear" w:color="auto" w:fill="FFFFFF"/>
              </w:rPr>
              <w:t>rosios</w:t>
            </w:r>
            <w:r w:rsidR="00126AB2" w:rsidRPr="00EE1749">
              <w:rPr>
                <w:shd w:val="clear" w:color="auto" w:fill="FFFFFF"/>
              </w:rPr>
              <w:t xml:space="preserve"> užsienio kalbos</w:t>
            </w:r>
            <w:r w:rsidR="002C40C1" w:rsidRPr="00EE1749">
              <w:rPr>
                <w:shd w:val="clear" w:color="auto" w:fill="FFFFFF"/>
              </w:rPr>
              <w:t xml:space="preserve"> dalykų</w:t>
            </w:r>
            <w:r w:rsidR="00C65B34" w:rsidRPr="00EE1749">
              <w:rPr>
                <w:shd w:val="clear" w:color="auto" w:fill="FFFFFF"/>
              </w:rPr>
              <w:t xml:space="preserve"> grupė</w:t>
            </w:r>
          </w:p>
        </w:tc>
      </w:tr>
      <w:tr w:rsidR="009D3693" w:rsidRPr="00EE1749" w14:paraId="20C752D7" w14:textId="77777777" w:rsidTr="00AE2415">
        <w:trPr>
          <w:trHeight w:val="255"/>
        </w:trPr>
        <w:tc>
          <w:tcPr>
            <w:tcW w:w="851" w:type="dxa"/>
          </w:tcPr>
          <w:p w14:paraId="67D54696" w14:textId="77777777" w:rsidR="009D3693" w:rsidRPr="00EE1749" w:rsidRDefault="009D3693" w:rsidP="009D3693">
            <w:pPr>
              <w:jc w:val="both"/>
            </w:pPr>
            <w:r w:rsidRPr="00EE1749">
              <w:t>4.</w:t>
            </w:r>
          </w:p>
        </w:tc>
        <w:tc>
          <w:tcPr>
            <w:tcW w:w="851" w:type="dxa"/>
            <w:shd w:val="clear" w:color="auto" w:fill="auto"/>
            <w:noWrap/>
          </w:tcPr>
          <w:p w14:paraId="7C01E731" w14:textId="77777777" w:rsidR="009D3693" w:rsidRPr="00EE1749" w:rsidRDefault="009D3693" w:rsidP="009D3693">
            <w:pPr>
              <w:rPr>
                <w:szCs w:val="24"/>
              </w:rPr>
            </w:pPr>
            <w:r w:rsidRPr="00EE1749">
              <w:rPr>
                <w:szCs w:val="24"/>
              </w:rPr>
              <w:t>05</w:t>
            </w:r>
          </w:p>
        </w:tc>
        <w:tc>
          <w:tcPr>
            <w:tcW w:w="2693" w:type="dxa"/>
            <w:shd w:val="clear" w:color="auto" w:fill="auto"/>
            <w:noWrap/>
          </w:tcPr>
          <w:p w14:paraId="700F48EB" w14:textId="28ED7A8C" w:rsidR="009D3693" w:rsidRPr="00EE1749" w:rsidRDefault="009D3693" w:rsidP="009D3693">
            <w:pPr>
              <w:rPr>
                <w:strike/>
                <w:szCs w:val="24"/>
              </w:rPr>
            </w:pPr>
            <w:r w:rsidRPr="00EE1749">
              <w:rPr>
                <w:szCs w:val="24"/>
              </w:rPr>
              <w:t>Visuomeninis</w:t>
            </w:r>
            <w:r w:rsidR="00E3153D" w:rsidRPr="00EE1749">
              <w:rPr>
                <w:szCs w:val="24"/>
              </w:rPr>
              <w:t xml:space="preserve"> </w:t>
            </w:r>
            <w:r w:rsidRPr="00EE1749">
              <w:rPr>
                <w:szCs w:val="24"/>
              </w:rPr>
              <w:t>ugdymas</w:t>
            </w:r>
          </w:p>
        </w:tc>
        <w:tc>
          <w:tcPr>
            <w:tcW w:w="5726" w:type="dxa"/>
            <w:shd w:val="clear" w:color="auto" w:fill="auto"/>
            <w:noWrap/>
            <w:vAlign w:val="bottom"/>
          </w:tcPr>
          <w:p w14:paraId="156D64F9" w14:textId="053B3698" w:rsidR="009D3693" w:rsidRPr="00EE1749" w:rsidRDefault="009D3693" w:rsidP="009D3693">
            <w:pPr>
              <w:rPr>
                <w:b/>
                <w:szCs w:val="24"/>
              </w:rPr>
            </w:pPr>
            <w:r w:rsidRPr="00EE1749">
              <w:rPr>
                <w:color w:val="000000"/>
              </w:rPr>
              <w:t xml:space="preserve">Visuomeninio ugdymo, etninės kultūros, istorijos, geografijos, ekonomikos ir verslumo, pilietiškumo pagrindų, nacionalinio saugumo ir krašto gynybos, geografinės informacinės sistemos, teisės, psichologijos, filosofijos </w:t>
            </w:r>
            <w:r w:rsidR="002C40C1" w:rsidRPr="00EE1749">
              <w:rPr>
                <w:szCs w:val="24"/>
              </w:rPr>
              <w:t>dalykų</w:t>
            </w:r>
            <w:r w:rsidR="00C65B34" w:rsidRPr="00EE1749">
              <w:rPr>
                <w:shd w:val="clear" w:color="auto" w:fill="FFFFFF"/>
              </w:rPr>
              <w:t xml:space="preserve"> grupė</w:t>
            </w:r>
          </w:p>
        </w:tc>
      </w:tr>
      <w:tr w:rsidR="009D3693" w:rsidRPr="00EE1749" w14:paraId="52C41BA1" w14:textId="77777777" w:rsidTr="00AE2415">
        <w:trPr>
          <w:trHeight w:val="255"/>
        </w:trPr>
        <w:tc>
          <w:tcPr>
            <w:tcW w:w="851" w:type="dxa"/>
          </w:tcPr>
          <w:p w14:paraId="19C1C64B" w14:textId="77777777" w:rsidR="009D3693" w:rsidRPr="00EE1749" w:rsidRDefault="009D3693" w:rsidP="009D3693">
            <w:pPr>
              <w:jc w:val="both"/>
            </w:pPr>
            <w:r w:rsidRPr="00EE1749">
              <w:t>5.</w:t>
            </w:r>
          </w:p>
        </w:tc>
        <w:tc>
          <w:tcPr>
            <w:tcW w:w="851" w:type="dxa"/>
            <w:shd w:val="clear" w:color="auto" w:fill="auto"/>
            <w:noWrap/>
          </w:tcPr>
          <w:p w14:paraId="39E0E9F6" w14:textId="77777777" w:rsidR="009D3693" w:rsidRPr="00EE1749" w:rsidRDefault="009D3693" w:rsidP="009D3693">
            <w:pPr>
              <w:rPr>
                <w:szCs w:val="24"/>
              </w:rPr>
            </w:pPr>
            <w:r w:rsidRPr="00EE1749">
              <w:rPr>
                <w:szCs w:val="24"/>
              </w:rPr>
              <w:t>06</w:t>
            </w:r>
          </w:p>
        </w:tc>
        <w:tc>
          <w:tcPr>
            <w:tcW w:w="2693" w:type="dxa"/>
            <w:shd w:val="clear" w:color="auto" w:fill="auto"/>
            <w:noWrap/>
          </w:tcPr>
          <w:p w14:paraId="047C5D7C" w14:textId="77777777" w:rsidR="009D3693" w:rsidRPr="00EE1749" w:rsidRDefault="009D3693" w:rsidP="009D3693">
            <w:pPr>
              <w:rPr>
                <w:szCs w:val="24"/>
              </w:rPr>
            </w:pPr>
            <w:r w:rsidRPr="00EE1749">
              <w:rPr>
                <w:color w:val="000000"/>
              </w:rPr>
              <w:t>Matematinis, gamtamokslinis ir technologinis ugdymas</w:t>
            </w:r>
          </w:p>
        </w:tc>
        <w:tc>
          <w:tcPr>
            <w:tcW w:w="5726" w:type="dxa"/>
            <w:shd w:val="clear" w:color="auto" w:fill="auto"/>
            <w:noWrap/>
          </w:tcPr>
          <w:p w14:paraId="321B0CBA" w14:textId="5957F517" w:rsidR="009D3693" w:rsidRPr="00EE1749" w:rsidRDefault="009D3693" w:rsidP="009D3693">
            <w:pPr>
              <w:rPr>
                <w:szCs w:val="24"/>
              </w:rPr>
            </w:pPr>
            <w:r w:rsidRPr="00EE1749">
              <w:rPr>
                <w:shd w:val="clear" w:color="auto" w:fill="FFFFFF"/>
              </w:rPr>
              <w:t>Matematikos, informatikos, gamtos mokslų, biologijos, chemijos, fizikos, astronomijos, technologij</w:t>
            </w:r>
            <w:r w:rsidR="00CD263E" w:rsidRPr="00EE1749">
              <w:rPr>
                <w:shd w:val="clear" w:color="auto" w:fill="FFFFFF"/>
              </w:rPr>
              <w:t>ų</w:t>
            </w:r>
            <w:r w:rsidRPr="00EE1749">
              <w:rPr>
                <w:shd w:val="clear" w:color="auto" w:fill="FFFFFF"/>
              </w:rPr>
              <w:t>, inžinerin</w:t>
            </w:r>
            <w:r w:rsidR="00CD263E" w:rsidRPr="00EE1749">
              <w:rPr>
                <w:shd w:val="clear" w:color="auto" w:fill="FFFFFF"/>
              </w:rPr>
              <w:t>ių</w:t>
            </w:r>
            <w:r w:rsidRPr="00EE1749">
              <w:rPr>
                <w:shd w:val="clear" w:color="auto" w:fill="FFFFFF"/>
              </w:rPr>
              <w:t xml:space="preserve"> technologij</w:t>
            </w:r>
            <w:r w:rsidR="00CD263E" w:rsidRPr="00EE1749">
              <w:rPr>
                <w:shd w:val="clear" w:color="auto" w:fill="FFFFFF"/>
              </w:rPr>
              <w:t>ų</w:t>
            </w:r>
            <w:r w:rsidRPr="00EE1749">
              <w:rPr>
                <w:shd w:val="clear" w:color="auto" w:fill="FFFFFF"/>
              </w:rPr>
              <w:t xml:space="preserve"> </w:t>
            </w:r>
            <w:r w:rsidR="002C40C1" w:rsidRPr="00EE1749">
              <w:rPr>
                <w:shd w:val="clear" w:color="auto" w:fill="FFFFFF"/>
              </w:rPr>
              <w:t>dalykų</w:t>
            </w:r>
            <w:r w:rsidR="00C65B34" w:rsidRPr="00EE1749">
              <w:rPr>
                <w:shd w:val="clear" w:color="auto" w:fill="FFFFFF"/>
              </w:rPr>
              <w:t xml:space="preserve"> grupė</w:t>
            </w:r>
          </w:p>
        </w:tc>
      </w:tr>
      <w:tr w:rsidR="009D3693" w:rsidRPr="00EE1749" w14:paraId="2C229473" w14:textId="77777777" w:rsidTr="00AE2415">
        <w:trPr>
          <w:trHeight w:val="255"/>
        </w:trPr>
        <w:tc>
          <w:tcPr>
            <w:tcW w:w="851" w:type="dxa"/>
          </w:tcPr>
          <w:p w14:paraId="4864C415" w14:textId="77777777" w:rsidR="009D3693" w:rsidRPr="00EE1749" w:rsidRDefault="00C41F69" w:rsidP="009D3693">
            <w:pPr>
              <w:jc w:val="both"/>
            </w:pPr>
            <w:r w:rsidRPr="00EE1749">
              <w:t>6</w:t>
            </w:r>
            <w:r w:rsidR="009D3693" w:rsidRPr="00EE1749">
              <w:t>.</w:t>
            </w:r>
          </w:p>
        </w:tc>
        <w:tc>
          <w:tcPr>
            <w:tcW w:w="851" w:type="dxa"/>
            <w:shd w:val="clear" w:color="auto" w:fill="auto"/>
            <w:noWrap/>
          </w:tcPr>
          <w:p w14:paraId="5CC3363D" w14:textId="77777777" w:rsidR="009D3693" w:rsidRPr="00EE1749" w:rsidRDefault="009D3693" w:rsidP="009D3693">
            <w:pPr>
              <w:rPr>
                <w:szCs w:val="24"/>
              </w:rPr>
            </w:pPr>
            <w:r w:rsidRPr="00EE1749">
              <w:rPr>
                <w:szCs w:val="24"/>
              </w:rPr>
              <w:t>09</w:t>
            </w:r>
          </w:p>
        </w:tc>
        <w:tc>
          <w:tcPr>
            <w:tcW w:w="2693" w:type="dxa"/>
            <w:shd w:val="clear" w:color="auto" w:fill="auto"/>
            <w:noWrap/>
          </w:tcPr>
          <w:p w14:paraId="4804AF7B" w14:textId="77777777" w:rsidR="009D3693" w:rsidRPr="00EE1749" w:rsidRDefault="009D3693" w:rsidP="009D3693">
            <w:pPr>
              <w:rPr>
                <w:szCs w:val="24"/>
              </w:rPr>
            </w:pPr>
            <w:r w:rsidRPr="00EE1749">
              <w:rPr>
                <w:szCs w:val="24"/>
              </w:rPr>
              <w:t xml:space="preserve">Meninis ugdymas </w:t>
            </w:r>
          </w:p>
        </w:tc>
        <w:tc>
          <w:tcPr>
            <w:tcW w:w="5726" w:type="dxa"/>
            <w:shd w:val="clear" w:color="auto" w:fill="auto"/>
            <w:noWrap/>
            <w:vAlign w:val="bottom"/>
          </w:tcPr>
          <w:p w14:paraId="76CCDC0B" w14:textId="43E7AB3E" w:rsidR="009D3693" w:rsidRPr="00EE1749" w:rsidRDefault="009D3693" w:rsidP="002C40C1">
            <w:pPr>
              <w:rPr>
                <w:b/>
                <w:szCs w:val="24"/>
              </w:rPr>
            </w:pPr>
            <w:r w:rsidRPr="00EE1749">
              <w:rPr>
                <w:shd w:val="clear" w:color="auto" w:fill="FFFFFF"/>
              </w:rPr>
              <w:t>Dailės, muzikos, teatro, šokio, medijų meno, menų istorijos, taikom</w:t>
            </w:r>
            <w:r w:rsidR="00CD263E" w:rsidRPr="00EE1749">
              <w:rPr>
                <w:shd w:val="clear" w:color="auto" w:fill="FFFFFF"/>
              </w:rPr>
              <w:t>ųjų</w:t>
            </w:r>
            <w:r w:rsidRPr="00EE1749">
              <w:rPr>
                <w:shd w:val="clear" w:color="auto" w:fill="FFFFFF"/>
              </w:rPr>
              <w:t xml:space="preserve"> technologij</w:t>
            </w:r>
            <w:r w:rsidR="00CD263E" w:rsidRPr="00EE1749">
              <w:rPr>
                <w:shd w:val="clear" w:color="auto" w:fill="FFFFFF"/>
              </w:rPr>
              <w:t>ų</w:t>
            </w:r>
            <w:r w:rsidRPr="00EE1749">
              <w:rPr>
                <w:shd w:val="clear" w:color="auto" w:fill="FFFFFF"/>
              </w:rPr>
              <w:t xml:space="preserve"> </w:t>
            </w:r>
            <w:r w:rsidR="002C40C1" w:rsidRPr="00EE1749">
              <w:rPr>
                <w:shd w:val="clear" w:color="auto" w:fill="FFFFFF"/>
              </w:rPr>
              <w:t>dalykų</w:t>
            </w:r>
            <w:r w:rsidRPr="00EE1749">
              <w:rPr>
                <w:shd w:val="clear" w:color="auto" w:fill="FFFFFF"/>
              </w:rPr>
              <w:t xml:space="preserve"> grupė</w:t>
            </w:r>
          </w:p>
        </w:tc>
      </w:tr>
      <w:tr w:rsidR="009D3693" w:rsidRPr="00EE1749" w14:paraId="710187C8" w14:textId="77777777" w:rsidTr="00AE2415">
        <w:trPr>
          <w:trHeight w:val="255"/>
        </w:trPr>
        <w:tc>
          <w:tcPr>
            <w:tcW w:w="851" w:type="dxa"/>
          </w:tcPr>
          <w:p w14:paraId="45A5BC65" w14:textId="77777777" w:rsidR="009D3693" w:rsidRPr="00EE1749" w:rsidRDefault="00C41F69" w:rsidP="009D3693">
            <w:pPr>
              <w:jc w:val="both"/>
            </w:pPr>
            <w:r w:rsidRPr="00EE1749">
              <w:lastRenderedPageBreak/>
              <w:t>7</w:t>
            </w:r>
            <w:r w:rsidR="009D3693" w:rsidRPr="00EE1749">
              <w:t>.</w:t>
            </w:r>
          </w:p>
        </w:tc>
        <w:tc>
          <w:tcPr>
            <w:tcW w:w="851" w:type="dxa"/>
            <w:shd w:val="clear" w:color="auto" w:fill="auto"/>
            <w:noWrap/>
          </w:tcPr>
          <w:p w14:paraId="02394683" w14:textId="77777777" w:rsidR="009D3693" w:rsidRPr="00EE1749" w:rsidRDefault="009D3693" w:rsidP="009D3693">
            <w:pPr>
              <w:rPr>
                <w:szCs w:val="24"/>
              </w:rPr>
            </w:pPr>
            <w:r w:rsidRPr="00EE1749">
              <w:rPr>
                <w:szCs w:val="24"/>
              </w:rPr>
              <w:t>11</w:t>
            </w:r>
          </w:p>
        </w:tc>
        <w:tc>
          <w:tcPr>
            <w:tcW w:w="2693" w:type="dxa"/>
            <w:shd w:val="clear" w:color="auto" w:fill="auto"/>
            <w:noWrap/>
          </w:tcPr>
          <w:p w14:paraId="6A52BE91" w14:textId="77777777" w:rsidR="009D3693" w:rsidRPr="00EE1749" w:rsidRDefault="009D3693" w:rsidP="009D3693">
            <w:pPr>
              <w:rPr>
                <w:strike/>
                <w:szCs w:val="24"/>
              </w:rPr>
            </w:pPr>
            <w:r w:rsidRPr="00EE1749">
              <w:rPr>
                <w:color w:val="000000"/>
              </w:rPr>
              <w:t>Fizinis ir sveikatos ugdymas</w:t>
            </w:r>
          </w:p>
        </w:tc>
        <w:tc>
          <w:tcPr>
            <w:tcW w:w="5726" w:type="dxa"/>
            <w:shd w:val="clear" w:color="auto" w:fill="auto"/>
            <w:noWrap/>
            <w:vAlign w:val="bottom"/>
          </w:tcPr>
          <w:p w14:paraId="0365BC9D" w14:textId="1FE388E8" w:rsidR="009D3693" w:rsidRPr="00EE1749" w:rsidRDefault="009D3693" w:rsidP="002C40C1">
            <w:pPr>
              <w:rPr>
                <w:b/>
                <w:szCs w:val="24"/>
              </w:rPr>
            </w:pPr>
            <w:r w:rsidRPr="00EE1749">
              <w:rPr>
                <w:shd w:val="clear" w:color="auto" w:fill="FFFFFF"/>
              </w:rPr>
              <w:t xml:space="preserve">Fizinio ugdymo, gyvenimo įgūdžių, sveikatos </w:t>
            </w:r>
            <w:r w:rsidR="002C40C1" w:rsidRPr="00EE1749">
              <w:rPr>
                <w:shd w:val="clear" w:color="auto" w:fill="FFFFFF"/>
              </w:rPr>
              <w:t>dalykų</w:t>
            </w:r>
            <w:r w:rsidRPr="00EE1749">
              <w:rPr>
                <w:shd w:val="clear" w:color="auto" w:fill="FFFFFF"/>
              </w:rPr>
              <w:t xml:space="preserve"> grupė</w:t>
            </w:r>
          </w:p>
        </w:tc>
      </w:tr>
    </w:tbl>
    <w:p w14:paraId="1D0F61B0" w14:textId="72C9A27C" w:rsidR="00D860F8" w:rsidRDefault="00D860F8" w:rsidP="00610BB9">
      <w:pPr>
        <w:pStyle w:val="Standard"/>
        <w:spacing w:after="20"/>
        <w:jc w:val="both"/>
        <w:rPr>
          <w:lang w:val="lt-LT"/>
        </w:rPr>
      </w:pPr>
    </w:p>
    <w:p w14:paraId="3C6B5ED7" w14:textId="18D02FAB" w:rsidR="00D200C3" w:rsidRPr="00EE1749" w:rsidRDefault="00D200C3" w:rsidP="006E09CF">
      <w:pPr>
        <w:pStyle w:val="Standard"/>
        <w:spacing w:after="20"/>
        <w:jc w:val="center"/>
        <w:rPr>
          <w:lang w:val="lt-LT"/>
        </w:rPr>
      </w:pPr>
      <w:r>
        <w:rPr>
          <w:lang w:val="lt-LT"/>
        </w:rPr>
        <w:t>______________________</w:t>
      </w:r>
    </w:p>
    <w:sectPr w:rsidR="00D200C3" w:rsidRPr="00EE1749" w:rsidSect="00A256CD">
      <w:headerReference w:type="default" r:id="rId12"/>
      <w:footerReference w:type="default" r:id="rId13"/>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756B8" w14:textId="77777777" w:rsidR="00BD5389" w:rsidRDefault="00BD5389">
      <w:r>
        <w:separator/>
      </w:r>
    </w:p>
  </w:endnote>
  <w:endnote w:type="continuationSeparator" w:id="0">
    <w:p w14:paraId="4E52CD22" w14:textId="77777777" w:rsidR="00BD5389" w:rsidRDefault="00B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Liberation Mono">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4BDCA" w14:textId="77777777" w:rsidR="002C1D3E" w:rsidRDefault="00BD5389">
    <w:pPr>
      <w:pStyle w:val="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D0FFE" w14:textId="77777777" w:rsidR="00BD5389" w:rsidRDefault="00BD5389">
      <w:r>
        <w:rPr>
          <w:color w:val="000000"/>
        </w:rPr>
        <w:separator/>
      </w:r>
    </w:p>
  </w:footnote>
  <w:footnote w:type="continuationSeparator" w:id="0">
    <w:p w14:paraId="04F03387" w14:textId="77777777" w:rsidR="00BD5389" w:rsidRDefault="00BD5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B01F" w14:textId="5C0FC92D" w:rsidR="002C1D3E" w:rsidRDefault="00825F1F">
    <w:pPr>
      <w:pStyle w:val="Antrats"/>
      <w:jc w:val="center"/>
    </w:pPr>
    <w:r>
      <w:fldChar w:fldCharType="begin"/>
    </w:r>
    <w:r>
      <w:instrText xml:space="preserve"> PAGE </w:instrText>
    </w:r>
    <w:r>
      <w:fldChar w:fldCharType="separate"/>
    </w:r>
    <w:r w:rsidR="00526B44">
      <w:rPr>
        <w:noProof/>
      </w:rPr>
      <w:t>3</w:t>
    </w:r>
    <w:r>
      <w:fldChar w:fldCharType="end"/>
    </w:r>
  </w:p>
  <w:p w14:paraId="555A6CB4" w14:textId="77777777" w:rsidR="002C1D3E" w:rsidRDefault="00BD538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90480"/>
    <w:multiLevelType w:val="multilevel"/>
    <w:tmpl w:val="806AF40E"/>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693C6263"/>
    <w:multiLevelType w:val="hybridMultilevel"/>
    <w:tmpl w:val="8C2CE3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F8"/>
    <w:rsid w:val="000C7620"/>
    <w:rsid w:val="000D1DAB"/>
    <w:rsid w:val="00126AB2"/>
    <w:rsid w:val="00160924"/>
    <w:rsid w:val="0016787E"/>
    <w:rsid w:val="00173DFF"/>
    <w:rsid w:val="00196827"/>
    <w:rsid w:val="001C306C"/>
    <w:rsid w:val="001C35D2"/>
    <w:rsid w:val="0022622B"/>
    <w:rsid w:val="00262B9D"/>
    <w:rsid w:val="002C40C1"/>
    <w:rsid w:val="002D5A68"/>
    <w:rsid w:val="00307183"/>
    <w:rsid w:val="00320373"/>
    <w:rsid w:val="003C413D"/>
    <w:rsid w:val="003C77B4"/>
    <w:rsid w:val="003F591D"/>
    <w:rsid w:val="00401230"/>
    <w:rsid w:val="0044796A"/>
    <w:rsid w:val="004F6E6B"/>
    <w:rsid w:val="00507195"/>
    <w:rsid w:val="00516826"/>
    <w:rsid w:val="00526B44"/>
    <w:rsid w:val="005A5C9B"/>
    <w:rsid w:val="005D60B0"/>
    <w:rsid w:val="00610BB9"/>
    <w:rsid w:val="00623347"/>
    <w:rsid w:val="00624167"/>
    <w:rsid w:val="00696067"/>
    <w:rsid w:val="006A455C"/>
    <w:rsid w:val="006B746F"/>
    <w:rsid w:val="006E09CF"/>
    <w:rsid w:val="0070023E"/>
    <w:rsid w:val="0072442D"/>
    <w:rsid w:val="00767763"/>
    <w:rsid w:val="00793A08"/>
    <w:rsid w:val="007B6214"/>
    <w:rsid w:val="007C3F1C"/>
    <w:rsid w:val="007C7714"/>
    <w:rsid w:val="007D29F1"/>
    <w:rsid w:val="007D4D3E"/>
    <w:rsid w:val="00825F1F"/>
    <w:rsid w:val="0082651D"/>
    <w:rsid w:val="00915206"/>
    <w:rsid w:val="009D3693"/>
    <w:rsid w:val="009E1999"/>
    <w:rsid w:val="00A256CD"/>
    <w:rsid w:val="00A547FC"/>
    <w:rsid w:val="00AA6188"/>
    <w:rsid w:val="00AE2415"/>
    <w:rsid w:val="00B008FC"/>
    <w:rsid w:val="00B0391C"/>
    <w:rsid w:val="00B36B43"/>
    <w:rsid w:val="00B801F3"/>
    <w:rsid w:val="00BD5389"/>
    <w:rsid w:val="00C143D8"/>
    <w:rsid w:val="00C41F69"/>
    <w:rsid w:val="00C65B34"/>
    <w:rsid w:val="00C958A5"/>
    <w:rsid w:val="00CD263E"/>
    <w:rsid w:val="00D14B85"/>
    <w:rsid w:val="00D200C3"/>
    <w:rsid w:val="00D50DE9"/>
    <w:rsid w:val="00D860F8"/>
    <w:rsid w:val="00DB74B1"/>
    <w:rsid w:val="00DF0A00"/>
    <w:rsid w:val="00E269C5"/>
    <w:rsid w:val="00E3153D"/>
    <w:rsid w:val="00E45062"/>
    <w:rsid w:val="00E96BE7"/>
    <w:rsid w:val="00EE1749"/>
    <w:rsid w:val="00EF3078"/>
    <w:rsid w:val="00EF4034"/>
    <w:rsid w:val="00F12902"/>
    <w:rsid w:val="00F60877"/>
    <w:rsid w:val="00F8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8380"/>
  <w15:docId w15:val="{014A2A1B-7105-48E2-AF12-A69B69F4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lt-L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Standard"/>
    <w:next w:val="Standard"/>
    <w:pPr>
      <w:keepNext/>
      <w:spacing w:before="240" w:after="60"/>
      <w:outlineLvl w:val="0"/>
    </w:pPr>
    <w:rPr>
      <w:rFonts w:ascii="Arial" w:eastAsia="Arial" w:hAnsi="Arial" w:cs="Arial"/>
      <w:b/>
      <w:caps/>
      <w:sz w:val="28"/>
      <w:lang w:val="en-US"/>
    </w:rPr>
  </w:style>
  <w:style w:type="paragraph" w:styleId="Antrat2">
    <w:name w:val="heading 2"/>
    <w:basedOn w:val="Standard"/>
    <w:next w:val="Standard"/>
    <w:pPr>
      <w:keepNext/>
      <w:spacing w:before="240" w:after="60"/>
      <w:outlineLvl w:val="1"/>
    </w:pPr>
    <w:rPr>
      <w:rFonts w:ascii="Arial" w:eastAsia="Arial" w:hAnsi="Arial" w:cs="Arial"/>
      <w:b/>
      <w:i/>
      <w:lang w:val="en-US"/>
    </w:rPr>
  </w:style>
  <w:style w:type="paragraph" w:styleId="Antrat3">
    <w:name w:val="heading 3"/>
    <w:basedOn w:val="Standard"/>
    <w:next w:val="Standard"/>
    <w:pPr>
      <w:keepNext/>
      <w:jc w:val="cente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pPr>
    <w:rPr>
      <w:lang w:val="en-GB"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raas">
    <w:name w:val="List"/>
    <w:basedOn w:val="Textbody"/>
    <w:rPr>
      <w:rFonts w:cs="Lucida Sans"/>
    </w:rPr>
  </w:style>
  <w:style w:type="paragraph" w:styleId="Antrat">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Porat">
    <w:name w:val="footer"/>
    <w:basedOn w:val="Standard"/>
    <w:pPr>
      <w:tabs>
        <w:tab w:val="center" w:pos="4153"/>
        <w:tab w:val="right" w:pos="8306"/>
      </w:tabs>
    </w:pPr>
  </w:style>
  <w:style w:type="paragraph" w:styleId="Antrats">
    <w:name w:val="header"/>
    <w:basedOn w:val="Standard"/>
    <w:pPr>
      <w:tabs>
        <w:tab w:val="center" w:pos="4819"/>
        <w:tab w:val="right" w:pos="9071"/>
      </w:tabs>
    </w:pPr>
  </w:style>
  <w:style w:type="paragraph" w:styleId="Pavadinimas">
    <w:name w:val="Title"/>
    <w:basedOn w:val="Standard"/>
    <w:pPr>
      <w:overflowPunct w:val="0"/>
      <w:jc w:val="center"/>
      <w:textAlignment w:val="auto"/>
    </w:pPr>
    <w:rPr>
      <w:b/>
      <w:bCs/>
      <w:szCs w:val="24"/>
      <w:lang w:val="lt-LT"/>
    </w:rPr>
  </w:style>
  <w:style w:type="paragraph" w:customStyle="1" w:styleId="Antrinispavadinimas">
    <w:name w:val="Antrinis pavadinimas"/>
    <w:basedOn w:val="Standard"/>
    <w:pPr>
      <w:jc w:val="center"/>
    </w:pPr>
    <w:rPr>
      <w:b/>
      <w:bCs/>
    </w:rPr>
  </w:style>
  <w:style w:type="paragraph" w:styleId="Komentarotekstas">
    <w:name w:val="annotation text"/>
    <w:basedOn w:val="Standard"/>
  </w:style>
  <w:style w:type="paragraph" w:styleId="Debesliotekstas">
    <w:name w:val="Balloon Text"/>
    <w:basedOn w:val="Standard"/>
    <w:rPr>
      <w:rFonts w:ascii="Tahoma" w:eastAsia="Tahoma" w:hAnsi="Tahoma" w:cs="Tahoma"/>
      <w:sz w:val="16"/>
      <w:szCs w:val="16"/>
    </w:rPr>
  </w:style>
  <w:style w:type="paragraph" w:styleId="Paantrat">
    <w:name w:val="Subtitle"/>
    <w:basedOn w:val="Standard"/>
    <w:next w:val="Standard"/>
    <w:pPr>
      <w:overflowPunct w:val="0"/>
      <w:spacing w:after="160" w:line="259" w:lineRule="auto"/>
      <w:jc w:val="center"/>
      <w:textAlignment w:val="auto"/>
    </w:pPr>
    <w:rPr>
      <w:rFonts w:eastAsia="F" w:cs="Arial"/>
      <w:b/>
      <w:spacing w:val="15"/>
      <w:szCs w:val="22"/>
      <w:lang w:val="lt-LT"/>
    </w:rPr>
  </w:style>
  <w:style w:type="paragraph" w:styleId="prastasiniatinklio">
    <w:name w:val="Normal (Web)"/>
    <w:basedOn w:val="Standard"/>
    <w:pPr>
      <w:overflowPunct w:val="0"/>
      <w:spacing w:before="280" w:after="280"/>
      <w:textAlignment w:val="auto"/>
    </w:pPr>
    <w:rPr>
      <w:szCs w:val="24"/>
      <w:lang w:val="lt-LT" w:eastAsia="lt-LT"/>
    </w:rPr>
  </w:style>
  <w:style w:type="paragraph" w:customStyle="1" w:styleId="Standarduser">
    <w:name w:val="Standard (user)"/>
    <w:pPr>
      <w:widowControl/>
    </w:pPr>
    <w:rPr>
      <w:szCs w:val="24"/>
      <w:lang w:eastAsia="en-US"/>
    </w:rPr>
  </w:style>
  <w:style w:type="paragraph" w:customStyle="1" w:styleId="PreformattedText">
    <w:name w:val="Preformatted Text"/>
    <w:basedOn w:val="Standarduser"/>
    <w:rPr>
      <w:rFonts w:ascii="Liberation Mono" w:eastAsia="Liberation Mono" w:hAnsi="Liberation Mono" w:cs="Liberation Mono"/>
      <w:sz w:val="20"/>
    </w:rPr>
  </w:style>
  <w:style w:type="paragraph" w:styleId="Komentarotema">
    <w:name w:val="annotation subject"/>
    <w:basedOn w:val="Komentarotekstas"/>
    <w:next w:val="Komentarotekstas"/>
    <w:rPr>
      <w:b/>
      <w:bCs/>
      <w:sz w:val="20"/>
    </w:rPr>
  </w:style>
  <w:style w:type="character" w:customStyle="1" w:styleId="Internetlink">
    <w:name w:val="Internet link"/>
    <w:rPr>
      <w:color w:val="0000FF"/>
      <w:u w:val="single"/>
    </w:rPr>
  </w:style>
  <w:style w:type="character" w:styleId="Komentaronuoroda">
    <w:name w:val="annotation reference"/>
    <w:rPr>
      <w:sz w:val="16"/>
      <w:szCs w:val="16"/>
    </w:rPr>
  </w:style>
  <w:style w:type="character" w:styleId="Puslapionumeris">
    <w:name w:val="page number"/>
    <w:basedOn w:val="Numatytasispastraiposriftas"/>
  </w:style>
  <w:style w:type="character" w:styleId="Vietosrezervavimoenklotekstas">
    <w:name w:val="Placeholder Text"/>
    <w:basedOn w:val="Numatytasispastraiposriftas"/>
    <w:rPr>
      <w:color w:val="808080"/>
    </w:rPr>
  </w:style>
  <w:style w:type="character" w:customStyle="1" w:styleId="PaantratDiagrama">
    <w:name w:val="Paantraštė Diagrama"/>
    <w:basedOn w:val="Numatytasispastraiposriftas"/>
    <w:rPr>
      <w:rFonts w:eastAsia="F" w:cs="Arial"/>
      <w:b/>
      <w:spacing w:val="15"/>
      <w:sz w:val="24"/>
      <w:szCs w:val="22"/>
      <w:lang w:eastAsia="en-US"/>
    </w:rPr>
  </w:style>
  <w:style w:type="character" w:styleId="Grietas">
    <w:name w:val="Strong"/>
    <w:basedOn w:val="Numatytasispastraiposriftas"/>
    <w:rPr>
      <w:rFonts w:ascii="Times New Roman" w:eastAsia="Times New Roman" w:hAnsi="Times New Roman" w:cs="Times New Roman"/>
      <w:b/>
      <w:bCs/>
      <w:sz w:val="24"/>
    </w:rPr>
  </w:style>
  <w:style w:type="character" w:customStyle="1" w:styleId="PoratDiagrama">
    <w:name w:val="Poraštė Diagrama"/>
    <w:basedOn w:val="Numatytasispastraiposriftas"/>
    <w:rPr>
      <w:sz w:val="24"/>
      <w:lang w:val="en-GB" w:eastAsia="en-US"/>
    </w:rPr>
  </w:style>
  <w:style w:type="character" w:customStyle="1" w:styleId="AntratsDiagrama">
    <w:name w:val="Antraštės Diagrama"/>
    <w:basedOn w:val="Numatytasispastraiposriftas"/>
    <w:rPr>
      <w:sz w:val="24"/>
      <w:lang w:val="en-GB" w:eastAsia="en-US"/>
    </w:rPr>
  </w:style>
  <w:style w:type="character" w:customStyle="1" w:styleId="KomentarotekstasDiagrama">
    <w:name w:val="Komentaro tekstas Diagrama"/>
    <w:basedOn w:val="Numatytasispastraiposriftas"/>
    <w:rPr>
      <w:sz w:val="24"/>
      <w:lang w:val="en-GB" w:eastAsia="en-US"/>
    </w:rPr>
  </w:style>
  <w:style w:type="character" w:customStyle="1" w:styleId="KomentarotemaDiagrama">
    <w:name w:val="Komentaro tema Diagrama"/>
    <w:basedOn w:val="KomentarotekstasDiagrama"/>
    <w:rPr>
      <w:b/>
      <w:bCs/>
      <w:sz w:val="24"/>
      <w:lang w:val="en-GB" w:eastAsia="en-US"/>
    </w:rPr>
  </w:style>
  <w:style w:type="numbering" w:customStyle="1" w:styleId="Sraonra1">
    <w:name w:val="Sąrašo nėra1"/>
    <w:basedOn w:val="Sraonra"/>
    <w:pPr>
      <w:numPr>
        <w:numId w:val="1"/>
      </w:numPr>
    </w:pPr>
  </w:style>
  <w:style w:type="paragraph" w:styleId="Sraopastraipa">
    <w:name w:val="List Paragraph"/>
    <w:basedOn w:val="prastasis"/>
    <w:uiPriority w:val="34"/>
    <w:qFormat/>
    <w:rsid w:val="00EF3078"/>
    <w:pPr>
      <w:widowControl/>
      <w:suppressAutoHyphens w:val="0"/>
      <w:autoSpaceDN/>
      <w:ind w:left="720"/>
      <w:contextualSpacing/>
      <w:textAlignment w:val="auto"/>
    </w:pPr>
    <w:rPr>
      <w:szCs w:val="24"/>
    </w:rPr>
  </w:style>
  <w:style w:type="character" w:customStyle="1" w:styleId="StrongEmphasis">
    <w:name w:val="Strong Emphasis"/>
    <w:rsid w:val="007C3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3450">
      <w:bodyDiv w:val="1"/>
      <w:marLeft w:val="0"/>
      <w:marRight w:val="0"/>
      <w:marTop w:val="0"/>
      <w:marBottom w:val="0"/>
      <w:divBdr>
        <w:top w:val="none" w:sz="0" w:space="0" w:color="auto"/>
        <w:left w:val="none" w:sz="0" w:space="0" w:color="auto"/>
        <w:bottom w:val="none" w:sz="0" w:space="0" w:color="auto"/>
        <w:right w:val="none" w:sz="0" w:space="0" w:color="auto"/>
      </w:divBdr>
    </w:div>
    <w:div w:id="762720942">
      <w:bodyDiv w:val="1"/>
      <w:marLeft w:val="0"/>
      <w:marRight w:val="0"/>
      <w:marTop w:val="0"/>
      <w:marBottom w:val="0"/>
      <w:divBdr>
        <w:top w:val="none" w:sz="0" w:space="0" w:color="auto"/>
        <w:left w:val="none" w:sz="0" w:space="0" w:color="auto"/>
        <w:bottom w:val="none" w:sz="0" w:space="0" w:color="auto"/>
        <w:right w:val="none" w:sz="0" w:space="0" w:color="auto"/>
      </w:divBdr>
    </w:div>
    <w:div w:id="1965885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1" ma:contentTypeDescription="Kurkite naują dokumentą." ma:contentTypeScope="" ma:versionID="a6f44a3ffaa2439f36d02ef6483ff215">
  <xsd:schema xmlns:xsd="http://www.w3.org/2001/XMLSchema" xmlns:xs="http://www.w3.org/2001/XMLSchema" xmlns:p="http://schemas.microsoft.com/office/2006/metadata/properties" xmlns:ns3="441e4d8e-a8ab-46be-9694-e40af28e9c61" targetNamespace="http://schemas.microsoft.com/office/2006/metadata/properties" ma:root="true" ma:fieldsID="33d8cc80bc69da682763314896c69ef4" ns3:_="">
    <xsd:import namespace="441e4d8e-a8ab-46be-9694-e40af28e9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6710B-12A0-4142-B01B-8A36A6F611D7}">
  <ds:schemaRefs>
    <ds:schemaRef ds:uri="http://schemas.microsoft.com/sharepoint/v3/contenttype/forms"/>
  </ds:schemaRefs>
</ds:datastoreItem>
</file>

<file path=customXml/itemProps2.xml><?xml version="1.0" encoding="utf-8"?>
<ds:datastoreItem xmlns:ds="http://schemas.openxmlformats.org/officeDocument/2006/customXml" ds:itemID="{E64E2B5F-7D9C-46E7-AC03-837CA620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D0B98A-CF8C-46CF-BE64-1C3018B75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8EA1E-C0AC-43E7-AB54-ACFA2FE6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511</Words>
  <Characters>2917</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Rita Zakarauskienė</dc:creator>
  <cp:lastModifiedBy>Violeta</cp:lastModifiedBy>
  <cp:revision>6</cp:revision>
  <cp:lastPrinted>2010-03-17T08:30:00Z</cp:lastPrinted>
  <dcterms:created xsi:type="dcterms:W3CDTF">2023-01-03T07:15:00Z</dcterms:created>
  <dcterms:modified xsi:type="dcterms:W3CDTF">2023-01-09T12:59:00Z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