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activeX/activeX1.xml" ContentType="application/vnd.ms-office.activeX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3" Type="http://schemas.openxmlformats.org/officeDocument/2006/relationships/extended-properties" Target="docProps/app.xml"/>
  <Relationship Id="rId4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taisx="http://lrs.lt/TAIS/DocPartXmlMarks" mc:Ignorable="w14 wp14">
  <w:body>
    <w:sdt>
      <w:sdtPr>
        <w:alias w:val="pagrindine"/>
        <w:tag w:val="part_66a7ceb2a99f4ef4b70c9011a773e9d3"/>
        <w:lock w:val="sdtLocked"/>
        <w:richText/>
      </w:sdtPr>
      <w:sdtContent>
        <w:p>
          <w:pPr>
            <w:tabs>
              <w:tab w:val="center" w:pos="4153"/>
              <w:tab w:val="right" w:pos="8306"/>
            </w:tabs>
            <w:rPr>
              <w:lang w:val="en-GB"/>
            </w:rPr>
          </w:pPr>
        </w:p>
        <w:p>
          <w:pPr>
            <w:jc w:val="center"/>
            <w:rPr>
              <w:b/>
              <w:color w:val="000000"/>
            </w:rPr>
          </w:pPr>
          <w:r>
            <w:rPr>
              <w:b/>
              <w:color w:val="000000"/>
              <w:lang w:eastAsia="lt-LT"/>
            </w:rPr>
            <w:pict>
              <v:shapetype id="_x0000_t201" coordsize="21600,21600" o:spt="201" path="m,l,21600r21600,l21600,xe">
                <v:stroke joinstyle="miter"/>
                <v:path shadowok="f" o:extrusionok="f" strokeok="f" fillok="f" o:connecttype="rect"/>
                <o:lock v:ext="edit" shapetype="t"/>
              </v:shapetype>
              <v:shape id="_x0000_s1027" type="#_x0000_t201" style="position:absolute;left:0;text-align:left;margin-left:-85.05pt;margin-top:-56.7pt;width:.75pt;height:.75pt;z-index:251657728;visibility:hidden;mso-position-horizontal-relative:text;mso-position-vertical-relative:text" stroked="f">
                <v:imagedata r:id="rId7" o:title=""/>
              </v:shape>
              <w:control r:id="rId8" w:name="Control 3" w:shapeid="_x0000_s1027"/>
            </w:pict>
          </w:r>
          <w:r>
            <w:rPr>
              <w:b/>
              <w:color w:val="000000"/>
            </w:rPr>
            <w:t>LIETUVOS RESPUBLIKOS ŠVIETIMO IR MOKSLO MINISTRO</w:t>
          </w:r>
        </w:p>
        <w:p>
          <w:pPr>
            <w:jc w:val="center"/>
            <w:rPr>
              <w:color w:val="000000"/>
            </w:rPr>
          </w:pPr>
        </w:p>
        <w:p>
          <w:pPr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Į S A K Y M A S</w:t>
          </w:r>
        </w:p>
        <w:p>
          <w:pPr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DĖL KALBŲ KLASIFIKATORIAUS PATVIRTINIMO</w:t>
          </w:r>
        </w:p>
        <w:p>
          <w:pPr>
            <w:jc w:val="center"/>
            <w:rPr>
              <w:color w:val="000000"/>
            </w:rPr>
          </w:pPr>
        </w:p>
        <w:p>
          <w:pPr>
            <w:jc w:val="center"/>
            <w:rPr>
              <w:color w:val="000000"/>
            </w:rPr>
          </w:pPr>
          <w:r>
            <w:rPr>
              <w:color w:val="000000"/>
            </w:rPr>
            <w:t>2005 m. kovo 31 d. Nr. ISAK-521</w:t>
          </w:r>
        </w:p>
        <w:p>
          <w:pPr>
            <w:jc w:val="center"/>
            <w:rPr>
              <w:color w:val="000000"/>
            </w:rPr>
          </w:pPr>
          <w:r>
            <w:rPr>
              <w:color w:val="000000"/>
            </w:rPr>
            <w:t>Vilnius</w:t>
          </w:r>
        </w:p>
        <w:p>
          <w:pPr>
            <w:ind w:firstLine="709"/>
            <w:jc w:val="both"/>
            <w:rPr>
              <w:color w:val="000000"/>
            </w:rPr>
          </w:pPr>
        </w:p>
        <w:sdt>
          <w:sdtPr>
            <w:alias w:val="preambule"/>
            <w:tag w:val="part_e60c41a61da24f3cba78d38696d07ef3"/>
            <w:lock w:val="sdtLocked"/>
            <w:richText/>
          </w:sdtPr>
          <w:sdtContent>
            <w:p>
              <w:pPr>
                <w:ind w:firstLine="709"/>
                <w:jc w:val="both"/>
                <w:rPr>
                  <w:color w:val="000000"/>
                </w:rPr>
              </w:pPr>
              <w:r>
                <w:rPr>
                  <w:color w:val="000000"/>
                  <w:szCs w:val="22"/>
                </w:rPr>
                <w:t xml:space="preserve">Vadovaudamasis Tarptautinių ir nacionalinių klasifikatorių tvarkymo ir naudojimo valstybės registruose ir informacinėse sistemose taisyklių, patvirtintų Lietuvos Respublikos Vyriausybės 2005 m. kovo 3 d. nutarimu Nr. 247 (Žin., 2005, Nr. </w:t>
              </w:r>
              <w:fldSimple w:instr="HYPERLINK https://www.e-tar.lt/portal/lt/legalAct/TAR.6925C847A657 \t _blank">
                <w:r>
                  <w:rPr>
                    <w:color w:val="0000FF" w:themeColor="hyperlink"/>
                    <w:szCs w:val="22"/>
                    <w:u w:val="single"/>
                  </w:rPr>
                  <w:t>32-1047</w:t>
                </w:r>
              </w:fldSimple>
              <w:r>
                <w:rPr>
                  <w:color w:val="000000"/>
                  <w:szCs w:val="22"/>
                </w:rPr>
                <w:t>), 17 punktu,</w:t>
              </w:r>
            </w:p>
          </w:sdtContent>
        </w:sdt>
        <w:sdt>
          <w:sdtPr>
            <w:alias w:val="pastraipa"/>
            <w:tag w:val="part_6462cd32055d4478af69d013c4e56350"/>
            <w:lock w:val="sdtLocked"/>
            <w:richText/>
          </w:sdtPr>
          <w:sdtContent>
            <w:p>
              <w:pPr>
                <w:ind w:firstLine="709"/>
                <w:jc w:val="both"/>
                <w:rPr>
                  <w:color w:val="000000"/>
                </w:rPr>
              </w:pPr>
              <w:r>
                <w:rPr>
                  <w:color w:val="000000"/>
                  <w:spacing w:val="60"/>
                  <w:szCs w:val="22"/>
                </w:rPr>
                <w:t>tvirtinu</w:t>
              </w:r>
              <w:r>
                <w:rPr>
                  <w:color w:val="000000"/>
                  <w:spacing w:val="20"/>
                  <w:szCs w:val="22"/>
                </w:rPr>
                <w:t xml:space="preserve"> </w:t>
              </w:r>
              <w:r>
                <w:rPr>
                  <w:color w:val="000000"/>
                  <w:szCs w:val="22"/>
                </w:rPr>
                <w:t>Kalbų klasifikatorių (pridedama).</w:t>
              </w:r>
            </w:p>
            <w:p>
              <w:pPr>
                <w:ind w:firstLine="709"/>
                <w:jc w:val="both"/>
                <w:rPr>
                  <w:color w:val="000000"/>
                </w:rPr>
              </w:pPr>
            </w:p>
            <w:p>
              <w:pPr>
                <w:ind w:firstLine="709"/>
                <w:jc w:val="both"/>
                <w:rPr>
                  <w:color w:val="000000"/>
                </w:rPr>
              </w:pPr>
            </w:p>
          </w:sdtContent>
        </w:sdt>
        <w:sdt>
          <w:sdtPr>
            <w:alias w:val="signatura"/>
            <w:tag w:val="part_9131d885bf2b4378b31873977e278e43"/>
            <w:lock w:val="sdtLocked"/>
            <w:richText/>
          </w:sdtPr>
          <w:sdtContent>
            <w:p>
              <w:pPr>
                <w:tabs>
                  <w:tab w:val="right" w:pos="9639"/>
                </w:tabs>
                <w:rPr>
                  <w:caps/>
                </w:rPr>
              </w:pPr>
              <w:r>
                <w:rPr>
                  <w:caps/>
                </w:rPr>
                <w:t>ŠVIETIMO IR MOKSLO MINISTRAS</w:t>
                <w:tab/>
                <w:t>REMIGIJUS MOTUZAS</w:t>
              </w:r>
            </w:p>
            <w:p>
              <w:pPr>
                <w:jc w:val="center"/>
                <w:rPr>
                  <w:color w:val="000000"/>
                  <w:szCs w:val="22"/>
                </w:rPr>
              </w:pPr>
              <w:r>
                <w:rPr>
                  <w:color w:val="000000"/>
                  <w:szCs w:val="22"/>
                </w:rPr>
                <w:t>______________</w:t>
              </w:r>
            </w:p>
          </w:sdtContent>
        </w:sdt>
      </w:sdtContent>
    </w:sdt>
    <w:sdt>
      <w:sdtPr>
        <w:alias w:val="patvirtinta"/>
        <w:tag w:val="part_ad9cf4d3bb184cdebf5ecd4c5cc13b6b"/>
        <w:lock w:val="sdtLocked"/>
        <w:richText/>
      </w:sdtPr>
      <w:sdtContent>
        <w:p>
          <w:pPr>
            <w:ind w:firstLine="5102"/>
          </w:pPr>
          <w:r>
            <w:rPr>
              <w:color w:val="000000"/>
            </w:rPr>
            <w:br w:type="page"/>
          </w:r>
          <w:r>
            <w:t>PATVIRTINTA</w:t>
          </w:r>
        </w:p>
        <w:p>
          <w:pPr>
            <w:ind w:right="-291" w:firstLine="5102"/>
          </w:pPr>
          <w:r>
            <w:t xml:space="preserve">Lietuvos Respublikos švietimo ir mokslo ministro </w:t>
          </w:r>
        </w:p>
        <w:p>
          <w:pPr>
            <w:ind w:right="-291" w:firstLine="5102"/>
          </w:pPr>
          <w:r>
            <w:t>2005 m. kovo 31 d. įsakymu Nr. ISAK-521</w:t>
          </w:r>
        </w:p>
        <w:p>
          <w:pPr>
            <w:ind w:firstLine="5102"/>
          </w:pPr>
        </w:p>
        <w:p>
          <w:pPr>
            <w:jc w:val="center"/>
            <w:rPr>
              <w:b/>
              <w:bCs/>
            </w:rPr>
          </w:pPr>
          <w:sdt>
            <w:sdtPr>
              <w:alias w:val="Pavadinimas"/>
              <w:tag w:val="title_ad9cf4d3bb184cdebf5ecd4c5cc13b6b"/>
              <w:lock w:val="sdtLocked"/>
              <w:richText/>
            </w:sdtPr>
            <w:sdtContent>
              <w:r>
                <w:rPr>
                  <w:b/>
                  <w:bCs/>
                  <w:szCs w:val="24"/>
                </w:rPr>
                <w:t xml:space="preserve">KALBŲ </w:t>
              </w:r>
              <w:r>
                <w:rPr>
                  <w:b/>
                  <w:bCs/>
                </w:rPr>
                <w:t>KLASIFIKATORIUS</w:t>
              </w:r>
            </w:sdtContent>
          </w:sdt>
        </w:p>
        <w:p>
          <w:pPr>
            <w:jc w:val="center"/>
            <w:rPr>
              <w:b/>
              <w:bCs/>
            </w:rPr>
          </w:pPr>
        </w:p>
        <w:tbl>
          <w:tblPr>
            <w:tblW w:w="963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1184"/>
            <w:gridCol w:w="2029"/>
            <w:gridCol w:w="6424"/>
          </w:tblGrid>
          <w:tr>
            <w:trPr>
              <w:tblHeader/>
            </w:trPr>
            <w:tc>
              <w:tcPr>
                <w:tcW w:w="993" w:type="dxa"/>
              </w:tcPr>
              <w:p>
                <w:pPr>
                  <w:jc w:val="center"/>
                  <w:rPr>
                    <w:b/>
                    <w:bCs/>
                    <w:sz w:val="20"/>
                  </w:rPr>
                </w:pPr>
                <w:r>
                  <w:rPr>
                    <w:b/>
                    <w:bCs/>
                    <w:sz w:val="20"/>
                  </w:rPr>
                  <w:t>Kodas</w:t>
                </w:r>
              </w:p>
            </w:tc>
            <w:tc>
              <w:tcPr>
                <w:tcW w:w="1701" w:type="dxa"/>
              </w:tcPr>
              <w:p>
                <w:pPr>
                  <w:jc w:val="center"/>
                  <w:rPr>
                    <w:b/>
                    <w:bCs/>
                    <w:sz w:val="20"/>
                  </w:rPr>
                </w:pPr>
                <w:r>
                  <w:rPr>
                    <w:b/>
                    <w:bCs/>
                    <w:sz w:val="20"/>
                  </w:rPr>
                  <w:t>Raidinis kodas</w:t>
                </w:r>
              </w:p>
            </w:tc>
            <w:tc>
              <w:tcPr>
                <w:tcW w:w="5386" w:type="dxa"/>
              </w:tcPr>
              <w:p>
                <w:pPr>
                  <w:jc w:val="center"/>
                  <w:rPr>
                    <w:b/>
                    <w:bCs/>
                    <w:sz w:val="20"/>
                  </w:rPr>
                </w:pPr>
                <w:r>
                  <w:rPr>
                    <w:b/>
                    <w:bCs/>
                    <w:sz w:val="20"/>
                  </w:rPr>
                  <w:t>Pavadinimas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1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abk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abchazų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2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afr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afrikanso (buru)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3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iri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airių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4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alb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albanų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5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eng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anglų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6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ara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arabų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7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arm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armėnų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8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ass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asirų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9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aze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azerbaidžaniečių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10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bel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baltarusių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11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bas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baskų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12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ben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bengalų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13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bul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bulgarų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14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bur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buriatų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15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che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čečėnų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16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cze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čekų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17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gip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čigonų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18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chu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čiuvašų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19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dan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danų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20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esp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esperanto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21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est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estų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22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fle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flamandų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23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gaf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galų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24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ges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gestų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25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gre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graikų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26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mod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graikų (naujoji)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27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geo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gruzinų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28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kha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hakasų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29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hin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hindi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30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ind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indoneziečių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31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ice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islandų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32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spa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ispanų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33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ita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italų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34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heb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ivrito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35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jak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jakutų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36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jap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japonų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37</w:t>
                </w:r>
              </w:p>
            </w:tc>
            <w:tc>
              <w:tcPr>
                <w:tcW w:w="1701" w:type="dxa"/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jav</w:t>
                </w:r>
              </w:p>
            </w:tc>
            <w:tc>
              <w:tcPr>
                <w:tcW w:w="5386" w:type="dxa"/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javiečių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38</w:t>
                </w:r>
              </w:p>
            </w:tc>
            <w:tc>
              <w:tcPr>
                <w:tcW w:w="1701" w:type="dxa"/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yid</w:t>
                </w:r>
              </w:p>
            </w:tc>
            <w:tc>
              <w:tcPr>
                <w:tcW w:w="5386" w:type="dxa"/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jidiš (žydų)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39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cat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kataloniečių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40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kaz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kazachų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41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khm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khmerų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42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chi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kinų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43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kir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kirgizų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44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kor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korėjiečių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45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let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latvių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46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pol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lenkų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47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lit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lietuvių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48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lat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lotynų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49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mac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makedoniečių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50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mag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malagasių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51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mai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malajiečių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52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mal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maltiečių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53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mol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moldavų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54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mon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mongolų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55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nep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nepaliečių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56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nor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norvegų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57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dut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olandų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58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per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persų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59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por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portugalų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60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fre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prancūzų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61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pas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puštunų (afganų)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62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rum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rumunų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63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rus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rusų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64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ser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serbų-chorvatų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65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sla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slovakų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66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slo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slovėnų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67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som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somaliečių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68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fin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suomių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69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swe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švedų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70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tad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tadžikų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71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tar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totorių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72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tus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turkmėnų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73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tur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turkų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74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ukr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ukrainiečių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75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urd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urdų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76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uzb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uzbekų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77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wel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velsų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78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hun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vengrų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79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vie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vietnamiečių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80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ger</w:t>
                </w: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vokiečių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81</w:t>
                </w:r>
              </w:p>
            </w:tc>
            <w:tc>
              <w:tcPr>
                <w:tcW w:w="1701" w:type="dxa"/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zul</w:t>
                </w:r>
              </w:p>
            </w:tc>
            <w:tc>
              <w:tcPr>
                <w:tcW w:w="5386" w:type="dxa"/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 xml:space="preserve">zulusų </w:t>
                </w:r>
              </w:p>
            </w:tc>
          </w:tr>
          <w:tr>
            <w:trPr>
              <w:tblHeader/>
            </w:trPr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82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jc w:val="center"/>
                  <w:rPr>
                    <w:sz w:val="20"/>
                    <w:szCs w:val="24"/>
                  </w:rPr>
                </w:pPr>
              </w:p>
            </w:tc>
            <w:tc>
              <w:tcPr>
                <w:tcW w:w="5386" w:type="dxa"/>
                <w:tcBorders>
                  <w:bottom w:val="single" w:sz="4" w:space="0" w:color="auto"/>
                </w:tcBorders>
                <w:vAlign w:val="center"/>
              </w:tcPr>
              <w:p>
                <w:pPr>
                  <w:rPr>
                    <w:sz w:val="20"/>
                    <w:szCs w:val="24"/>
                  </w:rPr>
                </w:pPr>
                <w:r>
                  <w:rPr>
                    <w:sz w:val="20"/>
                    <w:szCs w:val="24"/>
                  </w:rPr>
                  <w:t>kitos</w:t>
                </w:r>
              </w:p>
            </w:tc>
          </w:tr>
        </w:tbl>
        <w:p>
          <w:pPr>
            <w:jc w:val="center"/>
          </w:pPr>
          <w:r>
            <w:t>______________</w:t>
          </w:r>
        </w:p>
        <w:p>
          <w:pPr>
            <w:jc w:val="center"/>
          </w:pPr>
        </w:p>
        <w:p/>
      </w:sdtContent>
    </w:sdt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center" w:pos="4819"/>
        <w:tab w:val="right" w:pos="9638"/>
      </w:tabs>
    </w:pPr>
  </w:p>
</w:ftr>
</file>

<file path=word/footer2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center" w:pos="4819"/>
        <w:tab w:val="right" w:pos="9638"/>
      </w:tabs>
    </w:pPr>
  </w:p>
</w:ftr>
</file>

<file path=word/footer3.xml><?xml version="1.0" encoding="utf-8"?>
<w:ft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center" w:pos="4819"/>
        <w:tab w:val="right" w:pos="9638"/>
      </w:tabs>
    </w:pPr>
  </w:p>
</w:ftr>
</file>

<file path=word/footnotes.xml><?xml version="1.0" encoding="utf-8"?>
<w:footnot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framePr w:wrap="auto" w:vAnchor="text" w:hAnchor="margin" w:xAlign="center" w:y="1"/>
      <w:tabs>
        <w:tab w:val="center" w:pos="4153"/>
        <w:tab w:val="right" w:pos="8306"/>
      </w:tabs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PAGE  </w:instrText>
    </w:r>
    <w:r>
      <w:rPr>
        <w:lang w:val="en-GB"/>
      </w:rPr>
      <w:fldChar w:fldCharType="end"/>
    </w:r>
  </w:p>
  <w:p>
    <w:pPr>
      <w:tabs>
        <w:tab w:val="center" w:pos="4153"/>
        <w:tab w:val="right" w:pos="8306"/>
      </w:tabs>
      <w:rPr>
        <w:lang w:val="en-GB"/>
      </w:rPr>
    </w:pPr>
  </w:p>
</w:hdr>
</file>

<file path=word/header2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framePr w:wrap="auto" w:vAnchor="text" w:hAnchor="margin" w:xAlign="center" w:y="1"/>
      <w:tabs>
        <w:tab w:val="center" w:pos="4153"/>
        <w:tab w:val="right" w:pos="8306"/>
      </w:tabs>
      <w:rPr>
        <w:lang w:val="en-GB"/>
      </w:rPr>
    </w:pPr>
    <w:r>
      <w:rPr>
        <w:lang w:val="en-GB"/>
      </w:rPr>
      <w:fldChar w:fldCharType="begin"/>
    </w:r>
    <w:r>
      <w:rPr>
        <w:lang w:val="en-GB"/>
      </w:rPr>
      <w:instrText xml:space="preserve">PAGE  </w:instrText>
    </w:r>
    <w:r>
      <w:rPr>
        <w:lang w:val="en-GB"/>
      </w:rPr>
      <w:fldChar w:fldCharType="separate"/>
    </w:r>
    <w:r>
      <w:rPr>
        <w:lang w:val="en-GB"/>
      </w:rPr>
      <w:t>3</w:t>
    </w:r>
    <w:r>
      <w:rPr>
        <w:lang w:val="en-GB"/>
      </w:rPr>
      <w:fldChar w:fldCharType="end"/>
    </w:r>
  </w:p>
  <w:p>
    <w:pPr>
      <w:tabs>
        <w:tab w:val="center" w:pos="4153"/>
        <w:tab w:val="right" w:pos="8306"/>
      </w:tabs>
      <w:rPr>
        <w:lang w:val="en-GB"/>
      </w:rPr>
    </w:pPr>
  </w:p>
</w:hdr>
</file>

<file path=word/header3.xml><?xml version="1.0" encoding="utf-8"?>
<w:hdr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tabs>
        <w:tab w:val="center" w:pos="4153"/>
        <w:tab w:val="right" w:pos="8306"/>
      </w:tabs>
      <w:rPr>
        <w:lang w:val="en-GB"/>
      </w:rPr>
    </w:pPr>
  </w:p>
</w:hdr>
</file>

<file path=word/settings.xml><?xml version="1.0" encoding="utf-8"?>
<w:settings xmlns:w="http://schemas.openxmlformats.org/wordprocessingml/2006/main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1296"/>
  <w:hyphenationZone w:val="396"/>
  <w:doNotHyphenateCaps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2.xml"/>
  <Relationship Id="rId11" Type="http://schemas.openxmlformats.org/officeDocument/2006/relationships/footer" Target="footer1.xml"/>
  <Relationship Id="rId12" Type="http://schemas.openxmlformats.org/officeDocument/2006/relationships/footer" Target="footer2.xml"/>
  <Relationship Id="rId13" Type="http://schemas.openxmlformats.org/officeDocument/2006/relationships/header" Target="header3.xml"/>
  <Relationship Id="rId14" Type="http://schemas.openxmlformats.org/officeDocument/2006/relationships/footer" Target="footer3.xml"/>
  <Relationship Id="rId15" Type="http://schemas.openxmlformats.org/officeDocument/2006/relationships/fontTable" Target="fontTable.xml"/>
  <Relationship Id="rId16" Type="http://schemas.openxmlformats.org/officeDocument/2006/relationships/theme" Target="theme/theme1.xml"/>
  <Relationship Id="rId17" Type="http://schemas.openxmlformats.org/officeDocument/2006/relationships/customXml" Target="../customXml/item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wmf"/>
  <Relationship Id="rId8" Type="http://schemas.openxmlformats.org/officeDocument/2006/relationships/control" Target="activeX/activeX1.xml"/>
  <Relationship Id="rId9" Type="http://schemas.openxmlformats.org/officeDocument/2006/relationships/header" Target="header1.xml"/>
</Relationships>

</file>

<file path=word/activeX/_rels/activeX1.xml.rels><?xml version="1.0" encoding="UTF-8"?>

<Relationships xmlns="http://schemas.openxmlformats.org/package/2006/relationships">
  <Relationship Id="rId1" Type="http://schemas.microsoft.com/office/2006/relationships/activeXControlBinary" Target="activeX1.bin"/>
</Relationships>

</file>

<file path=word/activeX/activeX1.xml><?xml version="1.0" encoding="utf-8"?>
<ax:ocx xmlns:ax="http://schemas.microsoft.com/office/2006/activeX" xmlns:r="http://schemas.openxmlformats.org/officeDocument/2006/relationships" ax:classid="{868FBE40-B964-453C-BEA2-77F32F2C294F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Parts xmlns="http://lrs.lt/TAIS/DocParts">
  <Part Type="pagrindine" DocPartId="1936c4d6ba604e248aa424fbdb99d679" PartId="66a7ceb2a99f4ef4b70c9011a773e9d3">
    <Part Type="preambule" DocPartId="fa4f9b6e66e545cda9495d96a5e0a9ab" PartId="e60c41a61da24f3cba78d38696d07ef3"/>
    <Part Type="pastraipa" DocPartId="57c28d7b53e548c0a25e35017bdf63f0" PartId="6462cd32055d4478af69d013c4e56350"/>
    <Part Type="signatura" DocPartId="1817c8c22e0b4872a8395eedcc34de26" PartId="9131d885bf2b4378b31873977e278e43"/>
  </Part>
  <Part Type="patvirtinta" Title="KALBŲ KLASIFIKATORIUS" DocPartId="13ab1bf0d72745538e560753fdb891ad" PartId="ad9cf4d3bb184cdebf5ecd4c5cc13b6b"/>
</Parts>
</file>

<file path=customXml/itemProps1.xml><?xml version="1.0" encoding="utf-8"?>
<ds:datastoreItem xmlns:ds="http://schemas.openxmlformats.org/officeDocument/2006/customXml" ds:itemID="{57F80755-4F67-4954-90A7-B5FD8A0444AE}">
  <ds:schemaRefs>
    <ds:schemaRef ds:uri="http://lrs.lt/TAIS/DocPar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1737</Characters>
  <Application>Microsoft Office Word</Application>
  <DocSecurity>4</DocSecurity>
  <Lines>347</Lines>
  <Paragraphs>301</Paragraphs>
  <ScaleCrop>false</ScaleCrop>
  <Company/>
  <LinksUpToDate>false</LinksUpToDate>
  <CharactersWithSpaces>1807</CharactersWithSpaces>
  <SharedDoc>false</SharedDoc>
  <HyperlinkBase/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2015-07-03T02:19:00Z</dcterms:created>
  <dc:creator>Tadeuš Buivid</dc:creator>
  <lastModifiedBy>Adlib User</lastModifiedBy>
  <dcterms:modified xsi:type="dcterms:W3CDTF">2015-07-03T02:19:00Z</dcterms:modified>
  <revision>2</revision>
</coreProperties>
</file>