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D4425" w14:textId="77777777" w:rsidR="00390FE5" w:rsidRDefault="00390FE5" w:rsidP="004B0B56">
      <w:pPr>
        <w:spacing w:before="120"/>
        <w:jc w:val="center"/>
        <w:rPr>
          <w:rFonts w:eastAsia="Times"/>
          <w:b/>
          <w:szCs w:val="20"/>
          <w:u w:val="single"/>
        </w:rPr>
      </w:pPr>
    </w:p>
    <w:p w14:paraId="3FB3A05C" w14:textId="4266E789" w:rsidR="00FC0F5C" w:rsidRPr="0035210B" w:rsidRDefault="00FC0F5C" w:rsidP="004B0B56">
      <w:pPr>
        <w:spacing w:before="120"/>
        <w:jc w:val="center"/>
        <w:rPr>
          <w:rFonts w:eastAsia="Times"/>
          <w:b/>
          <w:szCs w:val="20"/>
          <w:u w:val="single"/>
        </w:rPr>
      </w:pPr>
      <w:bookmarkStart w:id="0" w:name="_GoBack"/>
      <w:bookmarkEnd w:id="0"/>
      <w:r w:rsidRPr="0035210B">
        <w:rPr>
          <w:rFonts w:eastAsia="Times"/>
          <w:b/>
          <w:szCs w:val="20"/>
          <w:u w:val="single"/>
        </w:rPr>
        <w:t>ŠVIETIMO IR MOKSLO MINISTERIJA</w:t>
      </w:r>
    </w:p>
    <w:p w14:paraId="691BCB93" w14:textId="77777777" w:rsidR="00FC0F5C" w:rsidRPr="00FC0F5C" w:rsidRDefault="00FC0F5C" w:rsidP="004B0B56">
      <w:pPr>
        <w:spacing w:before="120"/>
        <w:jc w:val="center"/>
        <w:rPr>
          <w:rFonts w:eastAsia="Times"/>
          <w:szCs w:val="20"/>
        </w:rPr>
      </w:pPr>
      <w:r w:rsidRPr="00FC0F5C">
        <w:rPr>
          <w:rFonts w:eastAsia="Times"/>
          <w:szCs w:val="20"/>
        </w:rPr>
        <w:t>(institucijos pavadinimas)</w:t>
      </w:r>
    </w:p>
    <w:p w14:paraId="7F0996A7" w14:textId="4F088AA9" w:rsidR="00B00472" w:rsidRPr="002674CE" w:rsidRDefault="00FC0F5C" w:rsidP="00E91858">
      <w:pPr>
        <w:spacing w:before="120" w:line="276" w:lineRule="auto"/>
        <w:ind w:left="6379" w:firstLine="821"/>
        <w:rPr>
          <w:rFonts w:eastAsia="Times"/>
          <w:szCs w:val="20"/>
        </w:rPr>
      </w:pPr>
      <w:r w:rsidRPr="00FC0F5C">
        <w:rPr>
          <w:rFonts w:eastAsia="Times"/>
          <w:szCs w:val="20"/>
        </w:rPr>
        <w:cr/>
      </w:r>
      <w:r w:rsidRPr="0035210B">
        <w:rPr>
          <w:rFonts w:eastAsia="Times"/>
          <w:szCs w:val="20"/>
        </w:rPr>
        <w:t>TVIRTINU</w:t>
      </w:r>
      <w:r w:rsidRPr="00FC0F5C">
        <w:rPr>
          <w:rFonts w:eastAsia="Times"/>
          <w:b/>
          <w:szCs w:val="20"/>
        </w:rPr>
        <w:cr/>
      </w:r>
      <w:r w:rsidR="00B00472" w:rsidRPr="002674CE">
        <w:rPr>
          <w:rFonts w:eastAsia="Times"/>
          <w:szCs w:val="20"/>
        </w:rPr>
        <w:t>Švietimo ir mokslo ministrė</w:t>
      </w:r>
    </w:p>
    <w:p w14:paraId="6A5DC4A7" w14:textId="3E0B354C" w:rsidR="00FC0F5C" w:rsidRPr="002674CE" w:rsidRDefault="00B00472" w:rsidP="00E91858">
      <w:pPr>
        <w:tabs>
          <w:tab w:val="left" w:pos="6521"/>
        </w:tabs>
        <w:spacing w:before="120"/>
        <w:ind w:left="6521" w:hanging="142"/>
        <w:rPr>
          <w:rFonts w:eastAsia="Times"/>
          <w:szCs w:val="20"/>
        </w:rPr>
      </w:pPr>
      <w:r w:rsidRPr="002674CE">
        <w:rPr>
          <w:rFonts w:eastAsia="Times"/>
          <w:szCs w:val="20"/>
        </w:rPr>
        <w:t>Jurgita Petrauskienė</w:t>
      </w:r>
    </w:p>
    <w:p w14:paraId="2A4E3D58" w14:textId="77777777" w:rsidR="00FC0F5C" w:rsidRPr="00FC0F5C" w:rsidRDefault="00FC0F5C" w:rsidP="00FC0F5C">
      <w:pPr>
        <w:spacing w:before="120"/>
        <w:ind w:left="6480" w:firstLine="720"/>
        <w:rPr>
          <w:rFonts w:eastAsia="Times"/>
          <w:szCs w:val="20"/>
        </w:rPr>
      </w:pPr>
    </w:p>
    <w:p w14:paraId="4D2C0F5B" w14:textId="77777777" w:rsidR="00FC0F5C" w:rsidRPr="00FC0F5C" w:rsidRDefault="00FC0F5C" w:rsidP="00FC0F5C">
      <w:pPr>
        <w:spacing w:before="120"/>
        <w:ind w:firstLine="312"/>
        <w:jc w:val="center"/>
        <w:rPr>
          <w:rFonts w:eastAsia="Times"/>
          <w:szCs w:val="20"/>
        </w:rPr>
      </w:pPr>
    </w:p>
    <w:p w14:paraId="2E55F0A6" w14:textId="77777777" w:rsidR="00FC0F5C" w:rsidRPr="0035210B" w:rsidRDefault="00FC0F5C" w:rsidP="00BC58BE">
      <w:pPr>
        <w:spacing w:before="120"/>
        <w:jc w:val="center"/>
        <w:rPr>
          <w:rFonts w:eastAsia="Times"/>
          <w:b/>
          <w:szCs w:val="20"/>
          <w:u w:val="single"/>
        </w:rPr>
      </w:pPr>
      <w:r w:rsidRPr="0035210B">
        <w:rPr>
          <w:rFonts w:eastAsia="Times"/>
          <w:b/>
          <w:szCs w:val="20"/>
          <w:u w:val="single"/>
        </w:rPr>
        <w:t>STUDIJŲ, MOKYMO PROGRAMŲ IR KVALIFIKACIJŲ REGISTRAS</w:t>
      </w:r>
    </w:p>
    <w:p w14:paraId="31FDDAEF" w14:textId="77777777" w:rsidR="004760FB" w:rsidRDefault="00FC0F5C" w:rsidP="00BC58BE">
      <w:pPr>
        <w:spacing w:before="120"/>
        <w:jc w:val="center"/>
        <w:rPr>
          <w:rFonts w:eastAsia="Times"/>
          <w:szCs w:val="20"/>
        </w:rPr>
      </w:pPr>
      <w:r w:rsidRPr="00FC0F5C">
        <w:rPr>
          <w:rFonts w:eastAsia="Times"/>
          <w:szCs w:val="20"/>
        </w:rPr>
        <w:t>(registro pavadinimas)</w:t>
      </w:r>
      <w:r w:rsidRPr="00FC0F5C">
        <w:rPr>
          <w:rFonts w:eastAsia="Times"/>
          <w:szCs w:val="20"/>
        </w:rPr>
        <w:cr/>
      </w:r>
    </w:p>
    <w:p w14:paraId="72C4D95D" w14:textId="77777777" w:rsidR="00FC0F5C" w:rsidRPr="0035210B" w:rsidRDefault="004760FB" w:rsidP="00BC58BE">
      <w:pPr>
        <w:spacing w:before="120"/>
        <w:jc w:val="center"/>
        <w:rPr>
          <w:rFonts w:eastAsia="Times"/>
          <w:b/>
          <w:szCs w:val="20"/>
          <w:u w:val="single"/>
        </w:rPr>
      </w:pPr>
      <w:r w:rsidRPr="0035210B">
        <w:rPr>
          <w:rFonts w:eastAsia="Times"/>
          <w:b/>
          <w:szCs w:val="20"/>
          <w:u w:val="single"/>
        </w:rPr>
        <w:t>SMPKR</w:t>
      </w:r>
    </w:p>
    <w:p w14:paraId="04D3BD20" w14:textId="77777777" w:rsidR="004760FB" w:rsidRPr="002B18A7" w:rsidRDefault="002B18A7" w:rsidP="00BC58BE">
      <w:pPr>
        <w:spacing w:before="120"/>
        <w:jc w:val="center"/>
        <w:rPr>
          <w:rFonts w:eastAsia="Times"/>
          <w:szCs w:val="20"/>
        </w:rPr>
      </w:pPr>
      <w:r w:rsidRPr="002B18A7">
        <w:rPr>
          <w:rFonts w:eastAsia="Times"/>
          <w:szCs w:val="20"/>
        </w:rPr>
        <w:t>(registro trumpasis pavadinimas)</w:t>
      </w:r>
    </w:p>
    <w:p w14:paraId="5E389B32" w14:textId="77777777" w:rsidR="0035210B" w:rsidRDefault="00FC0F5C" w:rsidP="00BC58BE">
      <w:pPr>
        <w:tabs>
          <w:tab w:val="left" w:pos="1260"/>
        </w:tabs>
        <w:ind w:firstLine="0"/>
        <w:jc w:val="center"/>
        <w:rPr>
          <w:rFonts w:eastAsia="Times"/>
          <w:b/>
          <w:szCs w:val="20"/>
        </w:rPr>
      </w:pPr>
      <w:r w:rsidRPr="00FC0F5C">
        <w:rPr>
          <w:rFonts w:eastAsia="Times"/>
          <w:b/>
          <w:szCs w:val="20"/>
        </w:rPr>
        <w:cr/>
      </w:r>
    </w:p>
    <w:p w14:paraId="4A0B1D50" w14:textId="5F1E294E" w:rsidR="002F7BC2" w:rsidRPr="00FC0F5C" w:rsidRDefault="00FC0F5C" w:rsidP="00BC58BE">
      <w:pPr>
        <w:tabs>
          <w:tab w:val="left" w:pos="1260"/>
        </w:tabs>
        <w:ind w:firstLine="0"/>
        <w:jc w:val="center"/>
        <w:rPr>
          <w:rFonts w:eastAsia="Calibri"/>
          <w:caps/>
          <w:lang w:eastAsia="en-US"/>
        </w:rPr>
      </w:pPr>
      <w:r w:rsidRPr="00FC0F5C">
        <w:rPr>
          <w:rFonts w:eastAsia="Times"/>
          <w:b/>
          <w:szCs w:val="20"/>
        </w:rPr>
        <w:t>TECHNINIS APRAŠYMAS (SPECIFIKACIJA)</w:t>
      </w:r>
      <w:r w:rsidRPr="00FC0F5C">
        <w:rPr>
          <w:rFonts w:eastAsia="Times"/>
          <w:b/>
          <w:szCs w:val="20"/>
        </w:rPr>
        <w:cr/>
      </w:r>
      <w:r w:rsidRPr="00FC0F5C">
        <w:rPr>
          <w:rFonts w:eastAsia="Times"/>
          <w:b/>
          <w:szCs w:val="20"/>
        </w:rPr>
        <w:cr/>
      </w:r>
      <w:r w:rsidRPr="0035210B">
        <w:rPr>
          <w:rFonts w:eastAsia="Times"/>
          <w:b/>
          <w:szCs w:val="20"/>
          <w:u w:val="single"/>
        </w:rPr>
        <w:t>201</w:t>
      </w:r>
      <w:r w:rsidR="002674CE" w:rsidRPr="0035210B">
        <w:rPr>
          <w:rFonts w:eastAsia="Times"/>
          <w:b/>
          <w:szCs w:val="20"/>
          <w:u w:val="single"/>
        </w:rPr>
        <w:t>7</w:t>
      </w:r>
      <w:r w:rsidRPr="0035210B">
        <w:rPr>
          <w:rFonts w:eastAsia="Times"/>
          <w:b/>
          <w:szCs w:val="20"/>
          <w:u w:val="single"/>
        </w:rPr>
        <w:t>-__-__       Nr. V 2.0</w:t>
      </w:r>
      <w:r w:rsidRPr="0035210B">
        <w:rPr>
          <w:rFonts w:eastAsia="Times"/>
          <w:b/>
          <w:szCs w:val="20"/>
          <w:u w:val="single"/>
        </w:rPr>
        <w:cr/>
      </w:r>
      <w:r>
        <w:rPr>
          <w:rFonts w:eastAsia="Times"/>
          <w:szCs w:val="20"/>
        </w:rPr>
        <w:t>(data)       (versijos numeris)</w:t>
      </w:r>
    </w:p>
    <w:p w14:paraId="277051BE" w14:textId="77777777" w:rsidR="002B18A7" w:rsidRDefault="002B18A7" w:rsidP="002F7BC2">
      <w:pPr>
        <w:tabs>
          <w:tab w:val="left" w:pos="1260"/>
        </w:tabs>
        <w:ind w:firstLine="0"/>
        <w:jc w:val="left"/>
        <w:rPr>
          <w:rFonts w:eastAsia="Calibri"/>
          <w:caps/>
          <w:lang w:eastAsia="en-US"/>
        </w:rPr>
      </w:pPr>
    </w:p>
    <w:p w14:paraId="2E5E6B78" w14:textId="77777777" w:rsidR="00394FBB" w:rsidRDefault="00394FBB" w:rsidP="002F7BC2">
      <w:pPr>
        <w:tabs>
          <w:tab w:val="left" w:pos="1260"/>
        </w:tabs>
        <w:ind w:firstLine="0"/>
        <w:jc w:val="left"/>
        <w:rPr>
          <w:rFonts w:eastAsia="Calibri"/>
          <w:caps/>
          <w:lang w:eastAsia="en-US"/>
        </w:rPr>
      </w:pPr>
    </w:p>
    <w:p w14:paraId="1AFCAB09" w14:textId="77777777" w:rsidR="002B18A7" w:rsidRPr="00F7487A" w:rsidRDefault="002B18A7" w:rsidP="002F7BC2">
      <w:pPr>
        <w:tabs>
          <w:tab w:val="left" w:pos="1260"/>
        </w:tabs>
        <w:ind w:firstLine="0"/>
        <w:jc w:val="left"/>
        <w:rPr>
          <w:rFonts w:eastAsia="Calibri"/>
          <w:caps/>
          <w:lang w:eastAsia="en-US"/>
        </w:rPr>
      </w:pPr>
    </w:p>
    <w:tbl>
      <w:tblPr>
        <w:tblW w:w="0" w:type="auto"/>
        <w:tblLayout w:type="fixed"/>
        <w:tblLook w:val="00A0" w:firstRow="1" w:lastRow="0" w:firstColumn="1" w:lastColumn="0" w:noHBand="0" w:noVBand="0"/>
      </w:tblPr>
      <w:tblGrid>
        <w:gridCol w:w="3206"/>
        <w:gridCol w:w="3207"/>
        <w:gridCol w:w="3208"/>
      </w:tblGrid>
      <w:tr w:rsidR="002F7BC2" w:rsidRPr="00F7487A" w14:paraId="4954FC8B" w14:textId="77777777" w:rsidTr="00635854">
        <w:tc>
          <w:tcPr>
            <w:tcW w:w="3206" w:type="dxa"/>
            <w:hideMark/>
          </w:tcPr>
          <w:p w14:paraId="6A3A36E8" w14:textId="77777777" w:rsidR="002F7BC2" w:rsidRPr="00F7487A" w:rsidRDefault="002F7BC2" w:rsidP="00635854">
            <w:pPr>
              <w:tabs>
                <w:tab w:val="left" w:pos="1260"/>
              </w:tabs>
              <w:ind w:firstLine="0"/>
              <w:jc w:val="left"/>
              <w:rPr>
                <w:caps/>
                <w:lang w:eastAsia="en-US"/>
              </w:rPr>
            </w:pPr>
            <w:r w:rsidRPr="00F7487A">
              <w:rPr>
                <w:caps/>
                <w:lang w:eastAsia="en-US"/>
              </w:rPr>
              <w:t>SUDERINTA</w:t>
            </w:r>
          </w:p>
        </w:tc>
        <w:tc>
          <w:tcPr>
            <w:tcW w:w="3207" w:type="dxa"/>
            <w:hideMark/>
          </w:tcPr>
          <w:p w14:paraId="56595CCA" w14:textId="77777777" w:rsidR="002F7BC2" w:rsidRPr="00F7487A" w:rsidRDefault="002F7BC2" w:rsidP="00635854">
            <w:pPr>
              <w:tabs>
                <w:tab w:val="left" w:pos="1260"/>
              </w:tabs>
              <w:ind w:firstLine="0"/>
              <w:jc w:val="left"/>
              <w:rPr>
                <w:caps/>
                <w:lang w:eastAsia="en-US"/>
              </w:rPr>
            </w:pPr>
            <w:r w:rsidRPr="00F7487A">
              <w:rPr>
                <w:caps/>
                <w:lang w:eastAsia="en-US"/>
              </w:rPr>
              <w:t>SUDERINTA</w:t>
            </w:r>
          </w:p>
        </w:tc>
        <w:tc>
          <w:tcPr>
            <w:tcW w:w="3208" w:type="dxa"/>
            <w:hideMark/>
          </w:tcPr>
          <w:p w14:paraId="3D498A8C" w14:textId="77777777" w:rsidR="002F7BC2" w:rsidRPr="00F7487A" w:rsidRDefault="002F7BC2" w:rsidP="00635854">
            <w:pPr>
              <w:tabs>
                <w:tab w:val="left" w:pos="1260"/>
              </w:tabs>
              <w:ind w:firstLine="0"/>
              <w:jc w:val="left"/>
              <w:rPr>
                <w:caps/>
                <w:lang w:eastAsia="en-US"/>
              </w:rPr>
            </w:pPr>
            <w:r w:rsidRPr="00F7487A">
              <w:rPr>
                <w:caps/>
                <w:lang w:eastAsia="en-US"/>
              </w:rPr>
              <w:t>SUDERINTA</w:t>
            </w:r>
          </w:p>
        </w:tc>
      </w:tr>
      <w:tr w:rsidR="002F7BC2" w:rsidRPr="00F7487A" w14:paraId="2AD55A9E" w14:textId="77777777" w:rsidTr="00635854">
        <w:tc>
          <w:tcPr>
            <w:tcW w:w="3206" w:type="dxa"/>
            <w:hideMark/>
          </w:tcPr>
          <w:p w14:paraId="5C69389C" w14:textId="77777777" w:rsidR="002F7BC2" w:rsidRPr="00F7487A" w:rsidRDefault="002F7BC2" w:rsidP="00635854">
            <w:pPr>
              <w:tabs>
                <w:tab w:val="left" w:pos="1260"/>
              </w:tabs>
              <w:ind w:firstLine="0"/>
              <w:jc w:val="left"/>
              <w:rPr>
                <w:caps/>
                <w:lang w:eastAsia="en-US"/>
              </w:rPr>
            </w:pPr>
            <w:r w:rsidRPr="00F7487A">
              <w:rPr>
                <w:lang w:eastAsia="en-US"/>
              </w:rPr>
              <w:t xml:space="preserve">Informacinės visuomenės plėtros komiteto Lietuvos Respublikos teisingumo ministerijos prie Susisiekimo ministerijos </w:t>
            </w:r>
          </w:p>
        </w:tc>
        <w:tc>
          <w:tcPr>
            <w:tcW w:w="3207" w:type="dxa"/>
            <w:hideMark/>
          </w:tcPr>
          <w:p w14:paraId="4BADA9E3" w14:textId="77777777" w:rsidR="002F7BC2" w:rsidRPr="00F7487A" w:rsidRDefault="002F7BC2" w:rsidP="00635854">
            <w:pPr>
              <w:tabs>
                <w:tab w:val="left" w:pos="1260"/>
              </w:tabs>
              <w:ind w:firstLine="0"/>
              <w:jc w:val="left"/>
              <w:rPr>
                <w:caps/>
                <w:lang w:eastAsia="en-US"/>
              </w:rPr>
            </w:pPr>
            <w:r w:rsidRPr="00F7487A">
              <w:rPr>
                <w:lang w:eastAsia="en-US"/>
              </w:rPr>
              <w:t>Studijų kokybės vertinimo centro</w:t>
            </w:r>
          </w:p>
        </w:tc>
        <w:tc>
          <w:tcPr>
            <w:tcW w:w="3208" w:type="dxa"/>
            <w:hideMark/>
          </w:tcPr>
          <w:p w14:paraId="605B54E9" w14:textId="77777777" w:rsidR="002F7BC2" w:rsidRPr="00F7487A" w:rsidRDefault="002F7BC2" w:rsidP="00635854">
            <w:pPr>
              <w:tabs>
                <w:tab w:val="left" w:pos="1260"/>
              </w:tabs>
              <w:ind w:firstLine="0"/>
              <w:jc w:val="left"/>
              <w:rPr>
                <w:caps/>
                <w:lang w:eastAsia="en-US"/>
              </w:rPr>
            </w:pPr>
            <w:r w:rsidRPr="00F7487A">
              <w:rPr>
                <w:lang w:eastAsia="en-US"/>
              </w:rPr>
              <w:t>Kvalifikacijų ir profesinio mokymo plėtros centro</w:t>
            </w:r>
          </w:p>
        </w:tc>
      </w:tr>
      <w:tr w:rsidR="002F7BC2" w:rsidRPr="00F7487A" w14:paraId="1A29F73B" w14:textId="77777777" w:rsidTr="00635854">
        <w:tc>
          <w:tcPr>
            <w:tcW w:w="3206" w:type="dxa"/>
          </w:tcPr>
          <w:p w14:paraId="56022F6C" w14:textId="77777777" w:rsidR="002F7BC2" w:rsidRPr="00F7487A" w:rsidRDefault="002F7BC2" w:rsidP="00635854">
            <w:pPr>
              <w:tabs>
                <w:tab w:val="left" w:pos="1260"/>
              </w:tabs>
              <w:ind w:firstLine="0"/>
              <w:jc w:val="left"/>
              <w:rPr>
                <w:caps/>
                <w:lang w:eastAsia="en-US"/>
              </w:rPr>
            </w:pPr>
          </w:p>
        </w:tc>
        <w:tc>
          <w:tcPr>
            <w:tcW w:w="3207" w:type="dxa"/>
          </w:tcPr>
          <w:p w14:paraId="2CE21BC6" w14:textId="77777777" w:rsidR="002F7BC2" w:rsidRPr="00F7487A" w:rsidRDefault="002F7BC2" w:rsidP="00635854">
            <w:pPr>
              <w:tabs>
                <w:tab w:val="left" w:pos="1260"/>
              </w:tabs>
              <w:ind w:firstLine="0"/>
              <w:jc w:val="left"/>
              <w:rPr>
                <w:caps/>
                <w:lang w:eastAsia="en-US"/>
              </w:rPr>
            </w:pPr>
          </w:p>
        </w:tc>
        <w:tc>
          <w:tcPr>
            <w:tcW w:w="3208" w:type="dxa"/>
          </w:tcPr>
          <w:p w14:paraId="79505717" w14:textId="77777777" w:rsidR="002F7BC2" w:rsidRPr="00F7487A" w:rsidRDefault="002F7BC2" w:rsidP="00635854">
            <w:pPr>
              <w:tabs>
                <w:tab w:val="left" w:pos="1260"/>
              </w:tabs>
              <w:ind w:firstLine="0"/>
              <w:jc w:val="left"/>
              <w:rPr>
                <w:caps/>
                <w:lang w:eastAsia="en-US"/>
              </w:rPr>
            </w:pPr>
          </w:p>
        </w:tc>
      </w:tr>
      <w:tr w:rsidR="002F7BC2" w:rsidRPr="00F7487A" w14:paraId="3E0B5B83" w14:textId="77777777" w:rsidTr="00635854">
        <w:tc>
          <w:tcPr>
            <w:tcW w:w="3206" w:type="dxa"/>
            <w:hideMark/>
          </w:tcPr>
          <w:p w14:paraId="56FE5F3C" w14:textId="4EDF1861" w:rsidR="002F7BC2" w:rsidRPr="00F7487A" w:rsidRDefault="002D4491" w:rsidP="002D4491">
            <w:pPr>
              <w:tabs>
                <w:tab w:val="left" w:pos="1260"/>
              </w:tabs>
              <w:ind w:firstLine="0"/>
              <w:jc w:val="left"/>
              <w:rPr>
                <w:caps/>
                <w:lang w:eastAsia="en-US"/>
              </w:rPr>
            </w:pPr>
            <w:r>
              <w:rPr>
                <w:lang w:eastAsia="en-US"/>
              </w:rPr>
              <w:t>2017-11-16</w:t>
            </w:r>
            <w:r w:rsidR="002F7BC2" w:rsidRPr="00F7487A">
              <w:rPr>
                <w:lang w:eastAsia="en-US"/>
              </w:rPr>
              <w:t xml:space="preserve"> raštu Nr. </w:t>
            </w:r>
            <w:r>
              <w:rPr>
                <w:lang w:eastAsia="en-US"/>
              </w:rPr>
              <w:t>S-946</w:t>
            </w:r>
          </w:p>
        </w:tc>
        <w:tc>
          <w:tcPr>
            <w:tcW w:w="3207" w:type="dxa"/>
            <w:hideMark/>
          </w:tcPr>
          <w:p w14:paraId="7798619A" w14:textId="1F1FBA12" w:rsidR="002F7BC2" w:rsidRPr="00F7487A" w:rsidRDefault="00740F6A" w:rsidP="00740F6A">
            <w:pPr>
              <w:tabs>
                <w:tab w:val="left" w:pos="1260"/>
              </w:tabs>
              <w:ind w:firstLine="0"/>
              <w:jc w:val="left"/>
              <w:rPr>
                <w:caps/>
                <w:lang w:eastAsia="en-US"/>
              </w:rPr>
            </w:pPr>
            <w:r>
              <w:rPr>
                <w:lang w:eastAsia="en-US"/>
              </w:rPr>
              <w:t>2017-10-10</w:t>
            </w:r>
            <w:r w:rsidR="002F7BC2" w:rsidRPr="00F7487A">
              <w:rPr>
                <w:lang w:eastAsia="en-US"/>
              </w:rPr>
              <w:t xml:space="preserve"> raštu Nr. </w:t>
            </w:r>
            <w:r>
              <w:rPr>
                <w:lang w:eastAsia="en-US"/>
              </w:rPr>
              <w:t>S-3844</w:t>
            </w:r>
          </w:p>
        </w:tc>
        <w:tc>
          <w:tcPr>
            <w:tcW w:w="3208" w:type="dxa"/>
            <w:hideMark/>
          </w:tcPr>
          <w:p w14:paraId="2BE544DC" w14:textId="713C4816" w:rsidR="002F7BC2" w:rsidRDefault="00E23537" w:rsidP="00635854">
            <w:pPr>
              <w:tabs>
                <w:tab w:val="left" w:pos="1260"/>
              </w:tabs>
              <w:ind w:firstLine="0"/>
              <w:jc w:val="left"/>
              <w:rPr>
                <w:lang w:eastAsia="en-US"/>
              </w:rPr>
            </w:pPr>
            <w:r>
              <w:rPr>
                <w:lang w:eastAsia="en-US"/>
              </w:rPr>
              <w:t>2017-09-26</w:t>
            </w:r>
            <w:r w:rsidR="002F7BC2" w:rsidRPr="00F7487A">
              <w:rPr>
                <w:lang w:eastAsia="en-US"/>
              </w:rPr>
              <w:t xml:space="preserve"> raštu Nr. </w:t>
            </w:r>
            <w:r>
              <w:rPr>
                <w:lang w:eastAsia="en-US"/>
              </w:rPr>
              <w:t>V7-230</w:t>
            </w:r>
          </w:p>
          <w:p w14:paraId="158F85C4" w14:textId="77777777" w:rsidR="002B18A7" w:rsidRPr="00F7487A" w:rsidRDefault="002B18A7" w:rsidP="00635854">
            <w:pPr>
              <w:tabs>
                <w:tab w:val="left" w:pos="1260"/>
              </w:tabs>
              <w:ind w:firstLine="0"/>
              <w:jc w:val="left"/>
              <w:rPr>
                <w:caps/>
                <w:lang w:eastAsia="en-US"/>
              </w:rPr>
            </w:pPr>
          </w:p>
        </w:tc>
      </w:tr>
    </w:tbl>
    <w:p w14:paraId="54C289FA" w14:textId="77777777" w:rsidR="002F7BC2" w:rsidRPr="00F7487A" w:rsidRDefault="002F7BC2" w:rsidP="002F7BC2">
      <w:pPr>
        <w:ind w:firstLine="0"/>
        <w:jc w:val="left"/>
      </w:pPr>
      <w:r w:rsidRPr="00F7487A">
        <w:lastRenderedPageBreak/>
        <w:t>RENGĖJŲ SĄRAŠAS</w:t>
      </w:r>
    </w:p>
    <w:p w14:paraId="46343069" w14:textId="77777777" w:rsidR="002F7BC2" w:rsidRPr="00F7487A" w:rsidRDefault="002F7BC2" w:rsidP="002F7BC2">
      <w:pPr>
        <w:ind w:firstLine="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3"/>
        <w:gridCol w:w="2424"/>
        <w:gridCol w:w="3399"/>
        <w:gridCol w:w="1142"/>
      </w:tblGrid>
      <w:tr w:rsidR="002F7BC2" w:rsidRPr="00F7487A" w14:paraId="33F56C10" w14:textId="77777777" w:rsidTr="0002508A">
        <w:trPr>
          <w:trHeight w:val="282"/>
        </w:trPr>
        <w:tc>
          <w:tcPr>
            <w:tcW w:w="1383" w:type="pct"/>
            <w:tcBorders>
              <w:top w:val="single" w:sz="4" w:space="0" w:color="auto"/>
              <w:left w:val="single" w:sz="4" w:space="0" w:color="auto"/>
              <w:bottom w:val="single" w:sz="4" w:space="0" w:color="auto"/>
              <w:right w:val="single" w:sz="4" w:space="0" w:color="auto"/>
            </w:tcBorders>
            <w:vAlign w:val="center"/>
            <w:hideMark/>
          </w:tcPr>
          <w:p w14:paraId="5B31F7E5" w14:textId="77777777" w:rsidR="002F7BC2" w:rsidRPr="00F7487A" w:rsidRDefault="002F7BC2" w:rsidP="004804E3">
            <w:pPr>
              <w:pStyle w:val="BodyText2"/>
              <w:spacing w:after="0"/>
              <w:rPr>
                <w:rFonts w:ascii="Times New Roman" w:hAnsi="Times New Roman"/>
                <w:sz w:val="24"/>
                <w:szCs w:val="24"/>
                <w:lang w:val="lt-LT"/>
              </w:rPr>
            </w:pPr>
            <w:r w:rsidRPr="00F7487A">
              <w:rPr>
                <w:rFonts w:ascii="Times New Roman" w:hAnsi="Times New Roman"/>
                <w:sz w:val="24"/>
                <w:szCs w:val="24"/>
                <w:lang w:val="lt-LT"/>
              </w:rPr>
              <w:t>Vardas, pavardė</w:t>
            </w:r>
          </w:p>
        </w:tc>
        <w:tc>
          <w:tcPr>
            <w:tcW w:w="1259" w:type="pct"/>
            <w:tcBorders>
              <w:top w:val="single" w:sz="4" w:space="0" w:color="auto"/>
              <w:left w:val="single" w:sz="4" w:space="0" w:color="auto"/>
              <w:bottom w:val="single" w:sz="4" w:space="0" w:color="auto"/>
              <w:right w:val="single" w:sz="4" w:space="0" w:color="auto"/>
            </w:tcBorders>
            <w:vAlign w:val="center"/>
            <w:hideMark/>
          </w:tcPr>
          <w:p w14:paraId="26FFFE89" w14:textId="77777777" w:rsidR="002F7BC2" w:rsidRPr="00F7487A" w:rsidRDefault="002F7BC2" w:rsidP="004804E3">
            <w:pPr>
              <w:pStyle w:val="BodyText2"/>
              <w:spacing w:after="0"/>
              <w:rPr>
                <w:rFonts w:ascii="Times New Roman" w:hAnsi="Times New Roman"/>
                <w:sz w:val="24"/>
                <w:szCs w:val="24"/>
                <w:lang w:val="lt-LT"/>
              </w:rPr>
            </w:pPr>
            <w:r w:rsidRPr="00F7487A">
              <w:rPr>
                <w:rFonts w:ascii="Times New Roman" w:hAnsi="Times New Roman"/>
                <w:sz w:val="24"/>
                <w:szCs w:val="24"/>
                <w:lang w:val="lt-LT"/>
              </w:rPr>
              <w:t>Institucija, pareigos</w:t>
            </w:r>
          </w:p>
        </w:tc>
        <w:tc>
          <w:tcPr>
            <w:tcW w:w="1765" w:type="pct"/>
            <w:tcBorders>
              <w:top w:val="single" w:sz="4" w:space="0" w:color="auto"/>
              <w:left w:val="single" w:sz="4" w:space="0" w:color="auto"/>
              <w:bottom w:val="single" w:sz="4" w:space="0" w:color="auto"/>
              <w:right w:val="single" w:sz="4" w:space="0" w:color="auto"/>
            </w:tcBorders>
            <w:vAlign w:val="center"/>
            <w:hideMark/>
          </w:tcPr>
          <w:p w14:paraId="45D4884A" w14:textId="77777777" w:rsidR="002F7BC2" w:rsidRPr="00F7487A" w:rsidRDefault="002F7BC2" w:rsidP="004804E3">
            <w:pPr>
              <w:pStyle w:val="BodyText2"/>
              <w:spacing w:after="0"/>
              <w:rPr>
                <w:rFonts w:ascii="Times New Roman" w:hAnsi="Times New Roman"/>
                <w:sz w:val="24"/>
                <w:szCs w:val="24"/>
                <w:lang w:val="lt-LT"/>
              </w:rPr>
            </w:pPr>
            <w:r w:rsidRPr="00F7487A">
              <w:rPr>
                <w:rFonts w:ascii="Times New Roman" w:hAnsi="Times New Roman"/>
                <w:sz w:val="24"/>
                <w:szCs w:val="24"/>
                <w:lang w:val="lt-LT"/>
              </w:rPr>
              <w:t>Kontaktai</w:t>
            </w:r>
          </w:p>
        </w:tc>
        <w:tc>
          <w:tcPr>
            <w:tcW w:w="593" w:type="pct"/>
            <w:tcBorders>
              <w:top w:val="single" w:sz="4" w:space="0" w:color="auto"/>
              <w:left w:val="single" w:sz="4" w:space="0" w:color="auto"/>
              <w:bottom w:val="single" w:sz="4" w:space="0" w:color="auto"/>
              <w:right w:val="single" w:sz="4" w:space="0" w:color="auto"/>
            </w:tcBorders>
            <w:vAlign w:val="center"/>
            <w:hideMark/>
          </w:tcPr>
          <w:p w14:paraId="057D5368" w14:textId="77777777" w:rsidR="002F7BC2" w:rsidRPr="00F7487A" w:rsidRDefault="002F7BC2" w:rsidP="004804E3">
            <w:pPr>
              <w:pStyle w:val="BodyText2"/>
              <w:spacing w:after="0"/>
              <w:rPr>
                <w:rFonts w:ascii="Times New Roman" w:hAnsi="Times New Roman"/>
                <w:sz w:val="24"/>
                <w:szCs w:val="24"/>
                <w:lang w:val="lt-LT"/>
              </w:rPr>
            </w:pPr>
            <w:r w:rsidRPr="00F7487A">
              <w:rPr>
                <w:rFonts w:ascii="Times New Roman" w:hAnsi="Times New Roman"/>
                <w:sz w:val="24"/>
                <w:szCs w:val="24"/>
                <w:lang w:val="lt-LT"/>
              </w:rPr>
              <w:t>Rengti skyriai</w:t>
            </w:r>
          </w:p>
        </w:tc>
      </w:tr>
      <w:tr w:rsidR="009E5E0D" w:rsidRPr="00F7487A" w14:paraId="56A1CD60" w14:textId="77777777" w:rsidTr="0002508A">
        <w:trPr>
          <w:trHeight w:val="282"/>
        </w:trPr>
        <w:tc>
          <w:tcPr>
            <w:tcW w:w="1383" w:type="pct"/>
            <w:tcBorders>
              <w:top w:val="single" w:sz="4" w:space="0" w:color="auto"/>
              <w:left w:val="single" w:sz="4" w:space="0" w:color="auto"/>
              <w:bottom w:val="single" w:sz="4" w:space="0" w:color="auto"/>
              <w:right w:val="single" w:sz="4" w:space="0" w:color="auto"/>
            </w:tcBorders>
            <w:vAlign w:val="center"/>
          </w:tcPr>
          <w:p w14:paraId="27DAD6C2" w14:textId="39796B24" w:rsidR="009E5E0D" w:rsidRPr="00F7487A" w:rsidRDefault="009E5E0D" w:rsidP="004804E3">
            <w:pPr>
              <w:pStyle w:val="BodyText2"/>
              <w:spacing w:after="0"/>
              <w:rPr>
                <w:rFonts w:ascii="Times New Roman" w:hAnsi="Times New Roman"/>
                <w:sz w:val="24"/>
                <w:szCs w:val="24"/>
                <w:lang w:val="lt-LT"/>
              </w:rPr>
            </w:pPr>
            <w:r>
              <w:rPr>
                <w:rFonts w:ascii="Times New Roman" w:hAnsi="Times New Roman"/>
                <w:sz w:val="24"/>
                <w:szCs w:val="24"/>
                <w:lang w:val="lt-LT"/>
              </w:rPr>
              <w:t>E. Daujotis</w:t>
            </w:r>
          </w:p>
        </w:tc>
        <w:tc>
          <w:tcPr>
            <w:tcW w:w="1259" w:type="pct"/>
            <w:tcBorders>
              <w:top w:val="single" w:sz="4" w:space="0" w:color="auto"/>
              <w:left w:val="single" w:sz="4" w:space="0" w:color="auto"/>
              <w:bottom w:val="single" w:sz="4" w:space="0" w:color="auto"/>
              <w:right w:val="single" w:sz="4" w:space="0" w:color="auto"/>
            </w:tcBorders>
            <w:vAlign w:val="center"/>
          </w:tcPr>
          <w:p w14:paraId="116D8F0B" w14:textId="7BA8B709" w:rsidR="009E5E0D" w:rsidRPr="000A2FFA" w:rsidRDefault="000A2FFA" w:rsidP="004804E3">
            <w:pPr>
              <w:pStyle w:val="BodyText2"/>
              <w:spacing w:after="0"/>
              <w:rPr>
                <w:rFonts w:ascii="Times New Roman" w:hAnsi="Times New Roman"/>
                <w:sz w:val="24"/>
                <w:szCs w:val="24"/>
                <w:lang w:val="lt-LT"/>
              </w:rPr>
            </w:pPr>
            <w:r w:rsidRPr="000A2FFA">
              <w:rPr>
                <w:rFonts w:ascii="Times New Roman" w:eastAsia="Calibri" w:hAnsi="Times New Roman"/>
                <w:sz w:val="24"/>
                <w:szCs w:val="24"/>
                <w:lang w:val="lt-LT"/>
              </w:rPr>
              <w:t>Švietimo informacinių technologijų centro direktoriaus pavaduotojas</w:t>
            </w:r>
          </w:p>
        </w:tc>
        <w:tc>
          <w:tcPr>
            <w:tcW w:w="1765" w:type="pct"/>
            <w:tcBorders>
              <w:top w:val="single" w:sz="4" w:space="0" w:color="auto"/>
              <w:left w:val="single" w:sz="4" w:space="0" w:color="auto"/>
              <w:bottom w:val="single" w:sz="4" w:space="0" w:color="auto"/>
              <w:right w:val="single" w:sz="4" w:space="0" w:color="auto"/>
            </w:tcBorders>
            <w:vAlign w:val="center"/>
          </w:tcPr>
          <w:p w14:paraId="3315662C" w14:textId="697C6FCE" w:rsidR="009E5E0D" w:rsidRPr="00F7487A" w:rsidRDefault="009E5E0D" w:rsidP="004804E3">
            <w:pPr>
              <w:pStyle w:val="BodyText2"/>
              <w:spacing w:after="0"/>
              <w:jc w:val="left"/>
              <w:rPr>
                <w:rFonts w:ascii="Times New Roman" w:hAnsi="Times New Roman"/>
                <w:sz w:val="24"/>
                <w:szCs w:val="24"/>
                <w:lang w:val="lt-LT"/>
              </w:rPr>
            </w:pPr>
            <w:r>
              <w:rPr>
                <w:rFonts w:ascii="Times New Roman" w:hAnsi="Times New Roman"/>
                <w:sz w:val="24"/>
                <w:szCs w:val="24"/>
                <w:lang w:val="lt-LT"/>
              </w:rPr>
              <w:t>eduardas.d</w:t>
            </w:r>
            <w:r w:rsidRPr="009E5E0D">
              <w:rPr>
                <w:rFonts w:ascii="Times New Roman" w:hAnsi="Times New Roman"/>
                <w:sz w:val="24"/>
                <w:szCs w:val="24"/>
                <w:lang w:val="lt-LT"/>
              </w:rPr>
              <w:t>aujotis@itc.smm.lt</w:t>
            </w:r>
          </w:p>
        </w:tc>
        <w:tc>
          <w:tcPr>
            <w:tcW w:w="593" w:type="pct"/>
            <w:tcBorders>
              <w:top w:val="single" w:sz="4" w:space="0" w:color="auto"/>
              <w:left w:val="single" w:sz="4" w:space="0" w:color="auto"/>
              <w:bottom w:val="single" w:sz="4" w:space="0" w:color="auto"/>
              <w:right w:val="single" w:sz="4" w:space="0" w:color="auto"/>
            </w:tcBorders>
            <w:vAlign w:val="center"/>
          </w:tcPr>
          <w:p w14:paraId="56FD8345" w14:textId="6DEE4852" w:rsidR="009E5E0D" w:rsidRPr="00F7487A" w:rsidRDefault="009E5E0D" w:rsidP="004804E3">
            <w:pPr>
              <w:pStyle w:val="BodyText2"/>
              <w:spacing w:after="0"/>
              <w:jc w:val="left"/>
              <w:rPr>
                <w:rFonts w:ascii="Times New Roman" w:hAnsi="Times New Roman"/>
                <w:sz w:val="24"/>
                <w:szCs w:val="24"/>
                <w:lang w:val="lt-LT"/>
              </w:rPr>
            </w:pPr>
            <w:r w:rsidRPr="009E5E0D">
              <w:rPr>
                <w:rFonts w:ascii="Times New Roman" w:hAnsi="Times New Roman"/>
                <w:sz w:val="24"/>
                <w:szCs w:val="24"/>
                <w:lang w:val="lt-LT"/>
              </w:rPr>
              <w:t>1-10 skyriai</w:t>
            </w:r>
          </w:p>
        </w:tc>
      </w:tr>
      <w:tr w:rsidR="002F7BC2" w:rsidRPr="00F7487A" w14:paraId="36D066E0" w14:textId="77777777" w:rsidTr="0002508A">
        <w:trPr>
          <w:trHeight w:val="282"/>
        </w:trPr>
        <w:tc>
          <w:tcPr>
            <w:tcW w:w="1383" w:type="pct"/>
            <w:tcBorders>
              <w:top w:val="single" w:sz="4" w:space="0" w:color="auto"/>
              <w:left w:val="single" w:sz="4" w:space="0" w:color="auto"/>
              <w:bottom w:val="single" w:sz="4" w:space="0" w:color="auto"/>
              <w:right w:val="single" w:sz="4" w:space="0" w:color="auto"/>
            </w:tcBorders>
            <w:vAlign w:val="center"/>
            <w:hideMark/>
          </w:tcPr>
          <w:p w14:paraId="27C375EA" w14:textId="5F749EDD" w:rsidR="002F7BC2" w:rsidRPr="00F7487A" w:rsidRDefault="002F7BC2" w:rsidP="004804E3">
            <w:pPr>
              <w:pStyle w:val="Sraopastraipa"/>
              <w:ind w:left="0"/>
              <w:jc w:val="both"/>
              <w:rPr>
                <w:szCs w:val="24"/>
              </w:rPr>
            </w:pPr>
            <w:r w:rsidRPr="00F7487A">
              <w:rPr>
                <w:szCs w:val="24"/>
              </w:rPr>
              <w:t>S.</w:t>
            </w:r>
            <w:r w:rsidR="0002508A">
              <w:rPr>
                <w:szCs w:val="24"/>
              </w:rPr>
              <w:t xml:space="preserve"> </w:t>
            </w:r>
            <w:r w:rsidRPr="00F7487A">
              <w:rPr>
                <w:szCs w:val="24"/>
              </w:rPr>
              <w:t>Maželis</w:t>
            </w:r>
          </w:p>
        </w:tc>
        <w:tc>
          <w:tcPr>
            <w:tcW w:w="1259" w:type="pct"/>
            <w:tcBorders>
              <w:top w:val="single" w:sz="4" w:space="0" w:color="auto"/>
              <w:left w:val="single" w:sz="4" w:space="0" w:color="auto"/>
              <w:bottom w:val="single" w:sz="4" w:space="0" w:color="auto"/>
              <w:right w:val="single" w:sz="4" w:space="0" w:color="auto"/>
            </w:tcBorders>
            <w:vAlign w:val="center"/>
            <w:hideMark/>
          </w:tcPr>
          <w:p w14:paraId="108F572B" w14:textId="275CFB2F" w:rsidR="002F7BC2" w:rsidRPr="000A2FFA" w:rsidRDefault="000A2FFA" w:rsidP="004804E3">
            <w:pPr>
              <w:pStyle w:val="Sraopastraipa"/>
              <w:ind w:left="0"/>
              <w:jc w:val="both"/>
              <w:rPr>
                <w:szCs w:val="24"/>
              </w:rPr>
            </w:pPr>
            <w:r w:rsidRPr="000A2FFA">
              <w:rPr>
                <w:szCs w:val="24"/>
              </w:rPr>
              <w:t>Švietimo informacinių technologijų centro AIKOS ir integralių IS skyriaus vadovas</w:t>
            </w:r>
          </w:p>
        </w:tc>
        <w:tc>
          <w:tcPr>
            <w:tcW w:w="1765" w:type="pct"/>
            <w:tcBorders>
              <w:top w:val="single" w:sz="4" w:space="0" w:color="auto"/>
              <w:left w:val="single" w:sz="4" w:space="0" w:color="auto"/>
              <w:bottom w:val="single" w:sz="4" w:space="0" w:color="auto"/>
              <w:right w:val="single" w:sz="4" w:space="0" w:color="auto"/>
            </w:tcBorders>
            <w:vAlign w:val="center"/>
            <w:hideMark/>
          </w:tcPr>
          <w:p w14:paraId="660FD932" w14:textId="77777777" w:rsidR="002F7BC2" w:rsidRPr="00F7487A" w:rsidRDefault="002F7BC2" w:rsidP="004804E3">
            <w:pPr>
              <w:pStyle w:val="BodyText2"/>
              <w:spacing w:after="0"/>
              <w:jc w:val="left"/>
              <w:rPr>
                <w:rFonts w:ascii="Times New Roman" w:hAnsi="Times New Roman"/>
                <w:sz w:val="24"/>
                <w:szCs w:val="24"/>
                <w:lang w:val="lt-LT"/>
              </w:rPr>
            </w:pPr>
            <w:r w:rsidRPr="00F7487A">
              <w:rPr>
                <w:rFonts w:ascii="Times New Roman" w:hAnsi="Times New Roman"/>
                <w:sz w:val="24"/>
                <w:szCs w:val="24"/>
                <w:lang w:val="lt-LT"/>
              </w:rPr>
              <w:t>seviras.mazelis@itc.smm.lt</w:t>
            </w:r>
          </w:p>
        </w:tc>
        <w:tc>
          <w:tcPr>
            <w:tcW w:w="593" w:type="pct"/>
            <w:tcBorders>
              <w:top w:val="single" w:sz="4" w:space="0" w:color="auto"/>
              <w:left w:val="single" w:sz="4" w:space="0" w:color="auto"/>
              <w:bottom w:val="single" w:sz="4" w:space="0" w:color="auto"/>
              <w:right w:val="single" w:sz="4" w:space="0" w:color="auto"/>
            </w:tcBorders>
            <w:vAlign w:val="center"/>
            <w:hideMark/>
          </w:tcPr>
          <w:p w14:paraId="090C456F" w14:textId="77777777" w:rsidR="002F7BC2" w:rsidRPr="00F7487A" w:rsidRDefault="002F7BC2" w:rsidP="004804E3">
            <w:pPr>
              <w:pStyle w:val="BodyText2"/>
              <w:spacing w:after="0"/>
              <w:jc w:val="left"/>
              <w:rPr>
                <w:rFonts w:ascii="Times New Roman" w:hAnsi="Times New Roman"/>
                <w:sz w:val="24"/>
                <w:szCs w:val="24"/>
                <w:lang w:val="lt-LT"/>
              </w:rPr>
            </w:pPr>
            <w:r w:rsidRPr="00F7487A">
              <w:rPr>
                <w:rFonts w:ascii="Times New Roman" w:hAnsi="Times New Roman"/>
                <w:sz w:val="24"/>
                <w:szCs w:val="24"/>
                <w:lang w:val="lt-LT"/>
              </w:rPr>
              <w:t>1-10 skyriai</w:t>
            </w:r>
          </w:p>
        </w:tc>
      </w:tr>
      <w:tr w:rsidR="002F7BC2" w:rsidRPr="00F7487A" w14:paraId="3912C37A" w14:textId="77777777" w:rsidTr="0002508A">
        <w:trPr>
          <w:trHeight w:val="282"/>
        </w:trPr>
        <w:tc>
          <w:tcPr>
            <w:tcW w:w="1383" w:type="pct"/>
            <w:tcBorders>
              <w:top w:val="single" w:sz="4" w:space="0" w:color="auto"/>
              <w:left w:val="single" w:sz="4" w:space="0" w:color="auto"/>
              <w:bottom w:val="single" w:sz="4" w:space="0" w:color="auto"/>
              <w:right w:val="single" w:sz="4" w:space="0" w:color="auto"/>
            </w:tcBorders>
            <w:vAlign w:val="center"/>
            <w:hideMark/>
          </w:tcPr>
          <w:p w14:paraId="74077803" w14:textId="7597E68D" w:rsidR="002F7BC2" w:rsidRPr="00F7487A" w:rsidRDefault="002F7BC2" w:rsidP="004804E3">
            <w:pPr>
              <w:pStyle w:val="Sraopastraipa"/>
              <w:ind w:left="0"/>
              <w:jc w:val="both"/>
              <w:rPr>
                <w:szCs w:val="24"/>
              </w:rPr>
            </w:pPr>
            <w:r w:rsidRPr="00F7487A">
              <w:rPr>
                <w:szCs w:val="24"/>
              </w:rPr>
              <w:t>G.</w:t>
            </w:r>
            <w:r w:rsidR="0002508A">
              <w:rPr>
                <w:szCs w:val="24"/>
              </w:rPr>
              <w:t xml:space="preserve"> </w:t>
            </w:r>
            <w:r w:rsidRPr="00F7487A">
              <w:rPr>
                <w:szCs w:val="24"/>
              </w:rPr>
              <w:t>Kežytė</w:t>
            </w:r>
          </w:p>
        </w:tc>
        <w:tc>
          <w:tcPr>
            <w:tcW w:w="1259" w:type="pct"/>
            <w:tcBorders>
              <w:top w:val="single" w:sz="4" w:space="0" w:color="auto"/>
              <w:left w:val="single" w:sz="4" w:space="0" w:color="auto"/>
              <w:bottom w:val="single" w:sz="4" w:space="0" w:color="auto"/>
              <w:right w:val="single" w:sz="4" w:space="0" w:color="auto"/>
            </w:tcBorders>
            <w:vAlign w:val="center"/>
            <w:hideMark/>
          </w:tcPr>
          <w:p w14:paraId="5D9406B8" w14:textId="5A167745" w:rsidR="002F7BC2" w:rsidRPr="000A2FFA" w:rsidRDefault="000A2FFA" w:rsidP="004804E3">
            <w:pPr>
              <w:pStyle w:val="Sraopastraipa"/>
              <w:ind w:left="0"/>
              <w:jc w:val="both"/>
              <w:rPr>
                <w:szCs w:val="24"/>
              </w:rPr>
            </w:pPr>
            <w:r w:rsidRPr="000A2FFA">
              <w:rPr>
                <w:szCs w:val="24"/>
              </w:rPr>
              <w:t>Švietimo informacinių technologijų centro AIKOS ir integralių IS skyriaus</w:t>
            </w:r>
            <w:r w:rsidRPr="000A2FFA" w:rsidDel="001051B3">
              <w:rPr>
                <w:szCs w:val="24"/>
              </w:rPr>
              <w:t xml:space="preserve"> </w:t>
            </w:r>
            <w:r w:rsidRPr="000A2FFA">
              <w:rPr>
                <w:szCs w:val="24"/>
              </w:rPr>
              <w:t>duomenų bazių administrator</w:t>
            </w:r>
            <w:r w:rsidR="00445C1D">
              <w:rPr>
                <w:szCs w:val="24"/>
              </w:rPr>
              <w:t>ė</w:t>
            </w:r>
          </w:p>
        </w:tc>
        <w:tc>
          <w:tcPr>
            <w:tcW w:w="1765" w:type="pct"/>
            <w:tcBorders>
              <w:top w:val="single" w:sz="4" w:space="0" w:color="auto"/>
              <w:left w:val="single" w:sz="4" w:space="0" w:color="auto"/>
              <w:bottom w:val="single" w:sz="4" w:space="0" w:color="auto"/>
              <w:right w:val="single" w:sz="4" w:space="0" w:color="auto"/>
            </w:tcBorders>
            <w:vAlign w:val="center"/>
            <w:hideMark/>
          </w:tcPr>
          <w:p w14:paraId="12D2B5F6" w14:textId="77777777" w:rsidR="002F7BC2" w:rsidRPr="00F7487A" w:rsidRDefault="002F7BC2" w:rsidP="004804E3">
            <w:pPr>
              <w:pStyle w:val="BodyText2"/>
              <w:spacing w:after="0"/>
              <w:jc w:val="left"/>
              <w:rPr>
                <w:rFonts w:ascii="Times New Roman" w:hAnsi="Times New Roman"/>
                <w:sz w:val="24"/>
                <w:szCs w:val="24"/>
                <w:lang w:val="lt-LT"/>
              </w:rPr>
            </w:pPr>
            <w:r w:rsidRPr="00F7487A">
              <w:rPr>
                <w:rFonts w:ascii="Times New Roman" w:hAnsi="Times New Roman"/>
                <w:sz w:val="24"/>
                <w:szCs w:val="24"/>
                <w:lang w:val="lt-LT"/>
              </w:rPr>
              <w:t>genovaite.kezyte@itc.smm.lt</w:t>
            </w:r>
          </w:p>
        </w:tc>
        <w:tc>
          <w:tcPr>
            <w:tcW w:w="593" w:type="pct"/>
            <w:tcBorders>
              <w:top w:val="single" w:sz="4" w:space="0" w:color="auto"/>
              <w:left w:val="single" w:sz="4" w:space="0" w:color="auto"/>
              <w:bottom w:val="single" w:sz="4" w:space="0" w:color="auto"/>
              <w:right w:val="single" w:sz="4" w:space="0" w:color="auto"/>
            </w:tcBorders>
            <w:vAlign w:val="center"/>
            <w:hideMark/>
          </w:tcPr>
          <w:p w14:paraId="389B4E2C" w14:textId="77777777" w:rsidR="002F7BC2" w:rsidRPr="00F7487A" w:rsidRDefault="002F7BC2" w:rsidP="004804E3">
            <w:pPr>
              <w:pStyle w:val="BodyText2"/>
              <w:spacing w:after="0"/>
              <w:jc w:val="left"/>
              <w:rPr>
                <w:rFonts w:ascii="Times New Roman" w:hAnsi="Times New Roman"/>
                <w:sz w:val="24"/>
                <w:szCs w:val="24"/>
                <w:lang w:val="lt-LT"/>
              </w:rPr>
            </w:pPr>
            <w:r w:rsidRPr="00F7487A">
              <w:rPr>
                <w:rFonts w:ascii="Times New Roman" w:hAnsi="Times New Roman"/>
                <w:sz w:val="24"/>
                <w:szCs w:val="24"/>
                <w:lang w:val="lt-LT"/>
              </w:rPr>
              <w:t>1-10 skyriai</w:t>
            </w:r>
          </w:p>
        </w:tc>
      </w:tr>
    </w:tbl>
    <w:p w14:paraId="3C933AE2" w14:textId="77777777" w:rsidR="002F7BC2" w:rsidRPr="00F7487A" w:rsidRDefault="002F7BC2" w:rsidP="002F7BC2">
      <w:pPr>
        <w:spacing w:after="160" w:line="259" w:lineRule="auto"/>
        <w:ind w:firstLine="0"/>
        <w:jc w:val="left"/>
      </w:pPr>
      <w:r w:rsidRPr="00F7487A">
        <w:br w:type="page"/>
      </w:r>
    </w:p>
    <w:p w14:paraId="59A98349" w14:textId="77777777" w:rsidR="00D20392" w:rsidRPr="00F7487A" w:rsidRDefault="00D20392" w:rsidP="00D20392">
      <w:pPr>
        <w:pStyle w:val="Turinys1"/>
        <w:numPr>
          <w:ilvl w:val="0"/>
          <w:numId w:val="0"/>
        </w:numPr>
      </w:pPr>
      <w:bookmarkStart w:id="1" w:name="_Toc451244959"/>
      <w:bookmarkStart w:id="2" w:name="_Toc422989830"/>
      <w:r w:rsidRPr="00F7487A">
        <w:lastRenderedPageBreak/>
        <w:t>TURINYS</w:t>
      </w:r>
    </w:p>
    <w:p w14:paraId="701494FC" w14:textId="063D47C5" w:rsidR="00EA44E1" w:rsidRDefault="00EA44E1">
      <w:pPr>
        <w:pStyle w:val="Turinys1"/>
        <w:rPr>
          <w:rFonts w:asciiTheme="minorHAnsi" w:eastAsiaTheme="minorEastAsia" w:hAnsiTheme="minorHAnsi" w:cstheme="minorBidi"/>
          <w:b w:val="0"/>
          <w:bCs w:val="0"/>
          <w:caps w:val="0"/>
          <w:sz w:val="22"/>
          <w:szCs w:val="22"/>
        </w:rPr>
      </w:pPr>
      <w:r>
        <w:rPr>
          <w:b w:val="0"/>
        </w:rPr>
        <w:fldChar w:fldCharType="begin"/>
      </w:r>
      <w:r>
        <w:rPr>
          <w:b w:val="0"/>
        </w:rPr>
        <w:instrText xml:space="preserve"> TOC \o "1-4" \u </w:instrText>
      </w:r>
      <w:r>
        <w:rPr>
          <w:b w:val="0"/>
        </w:rPr>
        <w:fldChar w:fldCharType="separate"/>
      </w:r>
      <w:r w:rsidRPr="008A1165">
        <w:t>Dokumentų sąrašas</w:t>
      </w:r>
      <w:r>
        <w:rPr>
          <w:rFonts w:asciiTheme="minorHAnsi" w:eastAsiaTheme="minorEastAsia" w:hAnsiTheme="minorHAnsi" w:cstheme="minorBidi"/>
          <w:b w:val="0"/>
          <w:bCs w:val="0"/>
          <w:caps w:val="0"/>
          <w:sz w:val="22"/>
          <w:szCs w:val="22"/>
        </w:rPr>
        <w:tab/>
      </w:r>
      <w:r>
        <w:fldChar w:fldCharType="begin"/>
      </w:r>
      <w:r>
        <w:instrText xml:space="preserve"> PAGEREF _Toc499548722 \h </w:instrText>
      </w:r>
      <w:r>
        <w:fldChar w:fldCharType="separate"/>
      </w:r>
      <w:r w:rsidR="00390FE5">
        <w:t>7</w:t>
      </w:r>
      <w:r>
        <w:fldChar w:fldCharType="end"/>
      </w:r>
    </w:p>
    <w:p w14:paraId="60A46CD9" w14:textId="5C377696" w:rsidR="00EA44E1" w:rsidRDefault="00EA44E1">
      <w:pPr>
        <w:pStyle w:val="Turinys1"/>
        <w:rPr>
          <w:rFonts w:asciiTheme="minorHAnsi" w:eastAsiaTheme="minorEastAsia" w:hAnsiTheme="minorHAnsi" w:cstheme="minorBidi"/>
          <w:b w:val="0"/>
          <w:bCs w:val="0"/>
          <w:caps w:val="0"/>
          <w:sz w:val="22"/>
          <w:szCs w:val="22"/>
        </w:rPr>
      </w:pPr>
      <w:r w:rsidRPr="008A1165">
        <w:t>Sąvokos ir sutrumpinimai</w:t>
      </w:r>
      <w:r>
        <w:rPr>
          <w:rFonts w:asciiTheme="minorHAnsi" w:eastAsiaTheme="minorEastAsia" w:hAnsiTheme="minorHAnsi" w:cstheme="minorBidi"/>
          <w:b w:val="0"/>
          <w:bCs w:val="0"/>
          <w:caps w:val="0"/>
          <w:sz w:val="22"/>
          <w:szCs w:val="22"/>
        </w:rPr>
        <w:tab/>
      </w:r>
      <w:r>
        <w:fldChar w:fldCharType="begin"/>
      </w:r>
      <w:r>
        <w:instrText xml:space="preserve"> PAGEREF _Toc499548723 \h </w:instrText>
      </w:r>
      <w:r>
        <w:fldChar w:fldCharType="separate"/>
      </w:r>
      <w:r w:rsidR="00390FE5">
        <w:t>8</w:t>
      </w:r>
      <w:r>
        <w:fldChar w:fldCharType="end"/>
      </w:r>
    </w:p>
    <w:p w14:paraId="1EF0B0DA" w14:textId="1BD3D8BD" w:rsidR="00EA44E1" w:rsidRDefault="00EA44E1">
      <w:pPr>
        <w:pStyle w:val="Turinys1"/>
        <w:rPr>
          <w:rFonts w:asciiTheme="minorHAnsi" w:eastAsiaTheme="minorEastAsia" w:hAnsiTheme="minorHAnsi" w:cstheme="minorBidi"/>
          <w:b w:val="0"/>
          <w:bCs w:val="0"/>
          <w:caps w:val="0"/>
          <w:sz w:val="22"/>
          <w:szCs w:val="22"/>
        </w:rPr>
      </w:pPr>
      <w:r w:rsidRPr="008A1165">
        <w:t>Įvadas</w:t>
      </w:r>
      <w:r>
        <w:rPr>
          <w:rFonts w:asciiTheme="minorHAnsi" w:eastAsiaTheme="minorEastAsia" w:hAnsiTheme="minorHAnsi" w:cstheme="minorBidi"/>
          <w:b w:val="0"/>
          <w:bCs w:val="0"/>
          <w:caps w:val="0"/>
          <w:sz w:val="22"/>
          <w:szCs w:val="22"/>
        </w:rPr>
        <w:tab/>
      </w:r>
      <w:r>
        <w:fldChar w:fldCharType="begin"/>
      </w:r>
      <w:r>
        <w:instrText xml:space="preserve"> PAGEREF _Toc499548724 \h </w:instrText>
      </w:r>
      <w:r>
        <w:fldChar w:fldCharType="separate"/>
      </w:r>
      <w:r w:rsidR="00390FE5">
        <w:t>10</w:t>
      </w:r>
      <w:r>
        <w:fldChar w:fldCharType="end"/>
      </w:r>
    </w:p>
    <w:p w14:paraId="12BD63E1" w14:textId="7AE5B123" w:rsidR="00EA44E1" w:rsidRDefault="00EA44E1">
      <w:pPr>
        <w:pStyle w:val="Turinys1"/>
        <w:rPr>
          <w:rFonts w:asciiTheme="minorHAnsi" w:eastAsiaTheme="minorEastAsia" w:hAnsiTheme="minorHAnsi" w:cstheme="minorBidi"/>
          <w:b w:val="0"/>
          <w:bCs w:val="0"/>
          <w:caps w:val="0"/>
          <w:sz w:val="22"/>
          <w:szCs w:val="22"/>
        </w:rPr>
      </w:pPr>
      <w:r w:rsidRPr="008A1165">
        <w:t>Registro modernizavimo projekto tikslas</w:t>
      </w:r>
      <w:r>
        <w:rPr>
          <w:rFonts w:asciiTheme="minorHAnsi" w:eastAsiaTheme="minorEastAsia" w:hAnsiTheme="minorHAnsi" w:cstheme="minorBidi"/>
          <w:b w:val="0"/>
          <w:bCs w:val="0"/>
          <w:caps w:val="0"/>
          <w:sz w:val="22"/>
          <w:szCs w:val="22"/>
        </w:rPr>
        <w:tab/>
      </w:r>
      <w:r>
        <w:fldChar w:fldCharType="begin"/>
      </w:r>
      <w:r>
        <w:instrText xml:space="preserve"> PAGEREF _Toc499548725 \h </w:instrText>
      </w:r>
      <w:r>
        <w:fldChar w:fldCharType="separate"/>
      </w:r>
      <w:r w:rsidR="00390FE5">
        <w:t>12</w:t>
      </w:r>
      <w:r>
        <w:fldChar w:fldCharType="end"/>
      </w:r>
    </w:p>
    <w:p w14:paraId="06AD6990" w14:textId="475444C1" w:rsidR="00EA44E1" w:rsidRDefault="00EA44E1">
      <w:pPr>
        <w:pStyle w:val="Turinys1"/>
        <w:rPr>
          <w:rFonts w:asciiTheme="minorHAnsi" w:eastAsiaTheme="minorEastAsia" w:hAnsiTheme="minorHAnsi" w:cstheme="minorBidi"/>
          <w:b w:val="0"/>
          <w:bCs w:val="0"/>
          <w:caps w:val="0"/>
          <w:sz w:val="22"/>
          <w:szCs w:val="22"/>
        </w:rPr>
      </w:pPr>
      <w:r w:rsidRPr="008A1165">
        <w:t>Registro esamas kompiuterizavimo lygis ir kompiuterizuojami veiklos procesai</w:t>
      </w:r>
      <w:r>
        <w:tab/>
      </w:r>
      <w:r>
        <w:fldChar w:fldCharType="begin"/>
      </w:r>
      <w:r>
        <w:instrText xml:space="preserve"> PAGEREF _Toc499548726 \h </w:instrText>
      </w:r>
      <w:r>
        <w:fldChar w:fldCharType="separate"/>
      </w:r>
      <w:r w:rsidR="00390FE5">
        <w:t>14</w:t>
      </w:r>
      <w:r>
        <w:fldChar w:fldCharType="end"/>
      </w:r>
    </w:p>
    <w:p w14:paraId="45B75CFA" w14:textId="22241E5B" w:rsidR="00EA44E1" w:rsidRDefault="00EA44E1">
      <w:pPr>
        <w:pStyle w:val="Turinys2"/>
        <w:rPr>
          <w:rFonts w:asciiTheme="minorHAnsi" w:eastAsiaTheme="minorEastAsia" w:hAnsiTheme="minorHAnsi" w:cstheme="minorBidi"/>
          <w:bCs w:val="0"/>
          <w:smallCaps w:val="0"/>
          <w:sz w:val="22"/>
          <w:szCs w:val="22"/>
        </w:rPr>
      </w:pPr>
      <w:r w:rsidRPr="008A1165">
        <w:t>5.1. ESAMAS KOMPIUTERIZAVIMO LYGIS</w:t>
      </w:r>
      <w:r>
        <w:tab/>
      </w:r>
      <w:r>
        <w:fldChar w:fldCharType="begin"/>
      </w:r>
      <w:r>
        <w:instrText xml:space="preserve"> PAGEREF _Toc499548727 \h </w:instrText>
      </w:r>
      <w:r>
        <w:fldChar w:fldCharType="separate"/>
      </w:r>
      <w:r w:rsidR="00390FE5">
        <w:t>14</w:t>
      </w:r>
      <w:r>
        <w:fldChar w:fldCharType="end"/>
      </w:r>
    </w:p>
    <w:p w14:paraId="2676CE58" w14:textId="3870B480" w:rsidR="00EA44E1" w:rsidRDefault="00EA44E1">
      <w:pPr>
        <w:pStyle w:val="Turinys2"/>
        <w:rPr>
          <w:rFonts w:asciiTheme="minorHAnsi" w:eastAsiaTheme="minorEastAsia" w:hAnsiTheme="minorHAnsi" w:cstheme="minorBidi"/>
          <w:bCs w:val="0"/>
          <w:smallCaps w:val="0"/>
          <w:sz w:val="22"/>
          <w:szCs w:val="22"/>
        </w:rPr>
      </w:pPr>
      <w:r w:rsidRPr="008A1165">
        <w:t>5.2.</w:t>
      </w:r>
      <w:r>
        <w:rPr>
          <w:rFonts w:asciiTheme="minorHAnsi" w:eastAsiaTheme="minorEastAsia" w:hAnsiTheme="minorHAnsi" w:cstheme="minorBidi"/>
          <w:bCs w:val="0"/>
          <w:smallCaps w:val="0"/>
          <w:sz w:val="22"/>
          <w:szCs w:val="22"/>
        </w:rPr>
        <w:tab/>
      </w:r>
      <w:r w:rsidRPr="008A1165">
        <w:t>PLANUOJAMI KOMPIUTERIZUOTI PROCESAI</w:t>
      </w:r>
      <w:r>
        <w:tab/>
      </w:r>
      <w:r>
        <w:fldChar w:fldCharType="begin"/>
      </w:r>
      <w:r>
        <w:instrText xml:space="preserve"> PAGEREF _Toc499548728 \h </w:instrText>
      </w:r>
      <w:r>
        <w:fldChar w:fldCharType="separate"/>
      </w:r>
      <w:r w:rsidR="00390FE5">
        <w:t>14</w:t>
      </w:r>
      <w:r>
        <w:fldChar w:fldCharType="end"/>
      </w:r>
    </w:p>
    <w:p w14:paraId="36D6D28C" w14:textId="07D27CD8" w:rsidR="00EA44E1" w:rsidRDefault="00EA44E1">
      <w:pPr>
        <w:pStyle w:val="Turinys1"/>
        <w:rPr>
          <w:rFonts w:asciiTheme="minorHAnsi" w:eastAsiaTheme="minorEastAsia" w:hAnsiTheme="minorHAnsi" w:cstheme="minorBidi"/>
          <w:b w:val="0"/>
          <w:bCs w:val="0"/>
          <w:caps w:val="0"/>
          <w:sz w:val="22"/>
          <w:szCs w:val="22"/>
        </w:rPr>
      </w:pPr>
      <w:r w:rsidRPr="008A1165">
        <w:t>Veiklos reikalavimai</w:t>
      </w:r>
      <w:r>
        <w:rPr>
          <w:rFonts w:asciiTheme="minorHAnsi" w:eastAsiaTheme="minorEastAsia" w:hAnsiTheme="minorHAnsi" w:cstheme="minorBidi"/>
          <w:b w:val="0"/>
          <w:bCs w:val="0"/>
          <w:caps w:val="0"/>
          <w:sz w:val="22"/>
          <w:szCs w:val="22"/>
        </w:rPr>
        <w:tab/>
      </w:r>
      <w:r>
        <w:fldChar w:fldCharType="begin"/>
      </w:r>
      <w:r>
        <w:instrText xml:space="preserve"> PAGEREF _Toc499548729 \h </w:instrText>
      </w:r>
      <w:r>
        <w:fldChar w:fldCharType="separate"/>
      </w:r>
      <w:r w:rsidR="00390FE5">
        <w:t>16</w:t>
      </w:r>
      <w:r>
        <w:fldChar w:fldCharType="end"/>
      </w:r>
    </w:p>
    <w:p w14:paraId="6A5810C2" w14:textId="36A3D895" w:rsidR="00EA44E1" w:rsidRDefault="00EA44E1">
      <w:pPr>
        <w:pStyle w:val="Turinys2"/>
        <w:rPr>
          <w:rFonts w:asciiTheme="minorHAnsi" w:eastAsiaTheme="minorEastAsia" w:hAnsiTheme="minorHAnsi" w:cstheme="minorBidi"/>
          <w:bCs w:val="0"/>
          <w:smallCaps w:val="0"/>
          <w:sz w:val="22"/>
          <w:szCs w:val="22"/>
        </w:rPr>
      </w:pPr>
      <w:r w:rsidRPr="008A1165">
        <w:t>6.1.</w:t>
      </w:r>
      <w:r>
        <w:rPr>
          <w:rFonts w:asciiTheme="minorHAnsi" w:eastAsiaTheme="minorEastAsia" w:hAnsiTheme="minorHAnsi" w:cstheme="minorBidi"/>
          <w:bCs w:val="0"/>
          <w:smallCaps w:val="0"/>
          <w:sz w:val="22"/>
          <w:szCs w:val="22"/>
        </w:rPr>
        <w:tab/>
      </w:r>
      <w:r w:rsidRPr="008A1165">
        <w:t>FUNKCINĖ SCHEMA</w:t>
      </w:r>
      <w:r>
        <w:tab/>
      </w:r>
      <w:r>
        <w:fldChar w:fldCharType="begin"/>
      </w:r>
      <w:r>
        <w:instrText xml:space="preserve"> PAGEREF _Toc499548730 \h </w:instrText>
      </w:r>
      <w:r>
        <w:fldChar w:fldCharType="separate"/>
      </w:r>
      <w:r w:rsidR="00390FE5">
        <w:t>16</w:t>
      </w:r>
      <w:r>
        <w:fldChar w:fldCharType="end"/>
      </w:r>
    </w:p>
    <w:p w14:paraId="4F87E2C1" w14:textId="3259E892" w:rsidR="00EA44E1" w:rsidRDefault="00EA44E1">
      <w:pPr>
        <w:pStyle w:val="Turinys3"/>
        <w:rPr>
          <w:rFonts w:asciiTheme="minorHAnsi" w:eastAsiaTheme="minorEastAsia" w:hAnsiTheme="minorHAnsi" w:cstheme="minorBidi"/>
          <w:smallCaps w:val="0"/>
          <w:sz w:val="22"/>
          <w:szCs w:val="22"/>
        </w:rPr>
      </w:pPr>
      <w:r w:rsidRPr="008A1165">
        <w:t>6.1.1.</w:t>
      </w:r>
      <w:r>
        <w:rPr>
          <w:rFonts w:asciiTheme="minorHAnsi" w:eastAsiaTheme="minorEastAsia" w:hAnsiTheme="minorHAnsi" w:cstheme="minorBidi"/>
          <w:smallCaps w:val="0"/>
          <w:sz w:val="22"/>
          <w:szCs w:val="22"/>
        </w:rPr>
        <w:tab/>
      </w:r>
      <w:r w:rsidRPr="008A1165">
        <w:t>Duomenų tvarkymo komponentas</w:t>
      </w:r>
      <w:r>
        <w:tab/>
      </w:r>
      <w:r>
        <w:fldChar w:fldCharType="begin"/>
      </w:r>
      <w:r>
        <w:instrText xml:space="preserve"> PAGEREF _Toc499548731 \h </w:instrText>
      </w:r>
      <w:r>
        <w:fldChar w:fldCharType="separate"/>
      </w:r>
      <w:r w:rsidR="00390FE5">
        <w:t>20</w:t>
      </w:r>
      <w:r>
        <w:fldChar w:fldCharType="end"/>
      </w:r>
    </w:p>
    <w:p w14:paraId="2B12DEC1" w14:textId="1FC2DDDA" w:rsidR="00EA44E1" w:rsidRDefault="00EA44E1">
      <w:pPr>
        <w:pStyle w:val="Turinys4"/>
        <w:rPr>
          <w:rFonts w:asciiTheme="minorHAnsi" w:eastAsiaTheme="minorEastAsia" w:hAnsiTheme="minorHAnsi" w:cstheme="minorBidi"/>
          <w:sz w:val="22"/>
          <w:szCs w:val="22"/>
        </w:rPr>
      </w:pPr>
      <w:r>
        <w:t>6.1.1.1.</w:t>
      </w:r>
      <w:r>
        <w:rPr>
          <w:rFonts w:asciiTheme="minorHAnsi" w:eastAsiaTheme="minorEastAsia" w:hAnsiTheme="minorHAnsi" w:cstheme="minorBidi"/>
          <w:sz w:val="22"/>
          <w:szCs w:val="22"/>
        </w:rPr>
        <w:tab/>
      </w:r>
      <w:r>
        <w:t>Naujos programos duomenų pateikimas registravimui</w:t>
      </w:r>
      <w:r>
        <w:tab/>
      </w:r>
      <w:r>
        <w:fldChar w:fldCharType="begin"/>
      </w:r>
      <w:r>
        <w:instrText xml:space="preserve"> PAGEREF _Toc499548732 \h </w:instrText>
      </w:r>
      <w:r>
        <w:fldChar w:fldCharType="separate"/>
      </w:r>
      <w:r w:rsidR="00390FE5">
        <w:t>20</w:t>
      </w:r>
      <w:r>
        <w:fldChar w:fldCharType="end"/>
      </w:r>
    </w:p>
    <w:p w14:paraId="0DF86763" w14:textId="68DD8AB6" w:rsidR="00EA44E1" w:rsidRDefault="00EA44E1">
      <w:pPr>
        <w:pStyle w:val="Turinys4"/>
        <w:rPr>
          <w:rFonts w:asciiTheme="minorHAnsi" w:eastAsiaTheme="minorEastAsia" w:hAnsiTheme="minorHAnsi" w:cstheme="minorBidi"/>
          <w:sz w:val="22"/>
          <w:szCs w:val="22"/>
        </w:rPr>
      </w:pPr>
      <w:r>
        <w:t>6.1.1.2.</w:t>
      </w:r>
      <w:r>
        <w:rPr>
          <w:rFonts w:asciiTheme="minorHAnsi" w:eastAsiaTheme="minorEastAsia" w:hAnsiTheme="minorHAnsi" w:cstheme="minorBidi"/>
          <w:sz w:val="22"/>
          <w:szCs w:val="22"/>
        </w:rPr>
        <w:tab/>
      </w:r>
      <w:r>
        <w:t>Programos duomenų pakeitimų pateikimas registravimui</w:t>
      </w:r>
      <w:r>
        <w:tab/>
      </w:r>
      <w:r>
        <w:fldChar w:fldCharType="begin"/>
      </w:r>
      <w:r>
        <w:instrText xml:space="preserve"> PAGEREF _Toc499548733 \h </w:instrText>
      </w:r>
      <w:r>
        <w:fldChar w:fldCharType="separate"/>
      </w:r>
      <w:r w:rsidR="00390FE5">
        <w:t>21</w:t>
      </w:r>
      <w:r>
        <w:fldChar w:fldCharType="end"/>
      </w:r>
    </w:p>
    <w:p w14:paraId="0DA2E934" w14:textId="4C231848" w:rsidR="00EA44E1" w:rsidRDefault="00EA44E1">
      <w:pPr>
        <w:pStyle w:val="Turinys4"/>
        <w:rPr>
          <w:rFonts w:asciiTheme="minorHAnsi" w:eastAsiaTheme="minorEastAsia" w:hAnsiTheme="minorHAnsi" w:cstheme="minorBidi"/>
          <w:sz w:val="22"/>
          <w:szCs w:val="22"/>
        </w:rPr>
      </w:pPr>
      <w:r>
        <w:t>6.1.1.3.</w:t>
      </w:r>
      <w:r>
        <w:rPr>
          <w:rFonts w:asciiTheme="minorHAnsi" w:eastAsiaTheme="minorEastAsia" w:hAnsiTheme="minorHAnsi" w:cstheme="minorBidi"/>
          <w:sz w:val="22"/>
          <w:szCs w:val="22"/>
        </w:rPr>
        <w:tab/>
      </w:r>
      <w:r>
        <w:t>Programos ar programos duomenų pakeitimų registravimas</w:t>
      </w:r>
      <w:r>
        <w:tab/>
      </w:r>
      <w:r>
        <w:fldChar w:fldCharType="begin"/>
      </w:r>
      <w:r>
        <w:instrText xml:space="preserve"> PAGEREF _Toc499548734 \h </w:instrText>
      </w:r>
      <w:r>
        <w:fldChar w:fldCharType="separate"/>
      </w:r>
      <w:r w:rsidR="00390FE5">
        <w:t>22</w:t>
      </w:r>
      <w:r>
        <w:fldChar w:fldCharType="end"/>
      </w:r>
    </w:p>
    <w:p w14:paraId="3DD9381F" w14:textId="0EE1E48F" w:rsidR="00EA44E1" w:rsidRDefault="00EA44E1">
      <w:pPr>
        <w:pStyle w:val="Turinys4"/>
        <w:rPr>
          <w:rFonts w:asciiTheme="minorHAnsi" w:eastAsiaTheme="minorEastAsia" w:hAnsiTheme="minorHAnsi" w:cstheme="minorBidi"/>
          <w:sz w:val="22"/>
          <w:szCs w:val="22"/>
        </w:rPr>
      </w:pPr>
      <w:r>
        <w:t>6.1.1.4.</w:t>
      </w:r>
      <w:r>
        <w:rPr>
          <w:rFonts w:asciiTheme="minorHAnsi" w:eastAsiaTheme="minorEastAsia" w:hAnsiTheme="minorHAnsi" w:cstheme="minorBidi"/>
          <w:sz w:val="22"/>
          <w:szCs w:val="22"/>
        </w:rPr>
        <w:tab/>
      </w:r>
      <w:r>
        <w:t>Programų paieška</w:t>
      </w:r>
      <w:r>
        <w:tab/>
      </w:r>
      <w:r>
        <w:fldChar w:fldCharType="begin"/>
      </w:r>
      <w:r>
        <w:instrText xml:space="preserve"> PAGEREF _Toc499548735 \h </w:instrText>
      </w:r>
      <w:r>
        <w:fldChar w:fldCharType="separate"/>
      </w:r>
      <w:r w:rsidR="00390FE5">
        <w:t>24</w:t>
      </w:r>
      <w:r>
        <w:fldChar w:fldCharType="end"/>
      </w:r>
    </w:p>
    <w:p w14:paraId="514ADAFF" w14:textId="1A7A8CDB" w:rsidR="00EA44E1" w:rsidRDefault="00EA44E1">
      <w:pPr>
        <w:pStyle w:val="Turinys4"/>
        <w:rPr>
          <w:rFonts w:asciiTheme="minorHAnsi" w:eastAsiaTheme="minorEastAsia" w:hAnsiTheme="minorHAnsi" w:cstheme="minorBidi"/>
          <w:sz w:val="22"/>
          <w:szCs w:val="22"/>
        </w:rPr>
      </w:pPr>
      <w:r>
        <w:t>6.1.1.5.</w:t>
      </w:r>
      <w:r>
        <w:rPr>
          <w:rFonts w:asciiTheme="minorHAnsi" w:eastAsiaTheme="minorEastAsia" w:hAnsiTheme="minorHAnsi" w:cstheme="minorBidi"/>
          <w:sz w:val="22"/>
          <w:szCs w:val="22"/>
        </w:rPr>
        <w:tab/>
      </w:r>
      <w:r>
        <w:t>Naujos kvalifikacijos duomenų pateikimas registravimui</w:t>
      </w:r>
      <w:r>
        <w:tab/>
      </w:r>
      <w:r>
        <w:fldChar w:fldCharType="begin"/>
      </w:r>
      <w:r>
        <w:instrText xml:space="preserve"> PAGEREF _Toc499548736 \h </w:instrText>
      </w:r>
      <w:r>
        <w:fldChar w:fldCharType="separate"/>
      </w:r>
      <w:r w:rsidR="00390FE5">
        <w:t>28</w:t>
      </w:r>
      <w:r>
        <w:fldChar w:fldCharType="end"/>
      </w:r>
    </w:p>
    <w:p w14:paraId="3FC04B64" w14:textId="752599B6" w:rsidR="00EA44E1" w:rsidRDefault="00EA44E1">
      <w:pPr>
        <w:pStyle w:val="Turinys4"/>
        <w:rPr>
          <w:rFonts w:asciiTheme="minorHAnsi" w:eastAsiaTheme="minorEastAsia" w:hAnsiTheme="minorHAnsi" w:cstheme="minorBidi"/>
          <w:sz w:val="22"/>
          <w:szCs w:val="22"/>
        </w:rPr>
      </w:pPr>
      <w:r>
        <w:t>6.1.1.6.</w:t>
      </w:r>
      <w:r>
        <w:rPr>
          <w:rFonts w:asciiTheme="minorHAnsi" w:eastAsiaTheme="minorEastAsia" w:hAnsiTheme="minorHAnsi" w:cstheme="minorBidi"/>
          <w:sz w:val="22"/>
          <w:szCs w:val="22"/>
        </w:rPr>
        <w:tab/>
      </w:r>
      <w:r>
        <w:t>Kvalifikacijos duomenų pakeitimų pateikimas registravimui</w:t>
      </w:r>
      <w:r>
        <w:tab/>
      </w:r>
      <w:r>
        <w:fldChar w:fldCharType="begin"/>
      </w:r>
      <w:r>
        <w:instrText xml:space="preserve"> PAGEREF _Toc499548737 \h </w:instrText>
      </w:r>
      <w:r>
        <w:fldChar w:fldCharType="separate"/>
      </w:r>
      <w:r w:rsidR="00390FE5">
        <w:t>29</w:t>
      </w:r>
      <w:r>
        <w:fldChar w:fldCharType="end"/>
      </w:r>
    </w:p>
    <w:p w14:paraId="4F19249A" w14:textId="57959F27" w:rsidR="00EA44E1" w:rsidRDefault="00EA44E1">
      <w:pPr>
        <w:pStyle w:val="Turinys4"/>
        <w:rPr>
          <w:rFonts w:asciiTheme="minorHAnsi" w:eastAsiaTheme="minorEastAsia" w:hAnsiTheme="minorHAnsi" w:cstheme="minorBidi"/>
          <w:sz w:val="22"/>
          <w:szCs w:val="22"/>
        </w:rPr>
      </w:pPr>
      <w:r>
        <w:t>6.1.1.7.</w:t>
      </w:r>
      <w:r>
        <w:rPr>
          <w:rFonts w:asciiTheme="minorHAnsi" w:eastAsiaTheme="minorEastAsia" w:hAnsiTheme="minorHAnsi" w:cstheme="minorBidi"/>
          <w:sz w:val="22"/>
          <w:szCs w:val="22"/>
        </w:rPr>
        <w:tab/>
      </w:r>
      <w:r>
        <w:t>Kvalifikacijos ar kvalifikacijos duomenų pakeitimų registravimas</w:t>
      </w:r>
      <w:r>
        <w:tab/>
      </w:r>
      <w:r>
        <w:fldChar w:fldCharType="begin"/>
      </w:r>
      <w:r>
        <w:instrText xml:space="preserve"> PAGEREF _Toc499548738 \h </w:instrText>
      </w:r>
      <w:r>
        <w:fldChar w:fldCharType="separate"/>
      </w:r>
      <w:r w:rsidR="00390FE5">
        <w:t>30</w:t>
      </w:r>
      <w:r>
        <w:fldChar w:fldCharType="end"/>
      </w:r>
    </w:p>
    <w:p w14:paraId="129E09A8" w14:textId="173F8FF0" w:rsidR="00EA44E1" w:rsidRDefault="00EA44E1">
      <w:pPr>
        <w:pStyle w:val="Turinys4"/>
        <w:rPr>
          <w:rFonts w:asciiTheme="minorHAnsi" w:eastAsiaTheme="minorEastAsia" w:hAnsiTheme="minorHAnsi" w:cstheme="minorBidi"/>
          <w:sz w:val="22"/>
          <w:szCs w:val="22"/>
        </w:rPr>
      </w:pPr>
      <w:r>
        <w:t>6.1.1.8.</w:t>
      </w:r>
      <w:r>
        <w:rPr>
          <w:rFonts w:asciiTheme="minorHAnsi" w:eastAsiaTheme="minorEastAsia" w:hAnsiTheme="minorHAnsi" w:cstheme="minorBidi"/>
          <w:sz w:val="22"/>
          <w:szCs w:val="22"/>
        </w:rPr>
        <w:tab/>
      </w:r>
      <w:r>
        <w:t>Kvalifikacijų paieška</w:t>
      </w:r>
      <w:r>
        <w:tab/>
      </w:r>
      <w:r>
        <w:fldChar w:fldCharType="begin"/>
      </w:r>
      <w:r>
        <w:instrText xml:space="preserve"> PAGEREF _Toc499548739 \h </w:instrText>
      </w:r>
      <w:r>
        <w:fldChar w:fldCharType="separate"/>
      </w:r>
      <w:r w:rsidR="00390FE5">
        <w:t>31</w:t>
      </w:r>
      <w:r>
        <w:fldChar w:fldCharType="end"/>
      </w:r>
    </w:p>
    <w:p w14:paraId="53E5201C" w14:textId="16C90F0F" w:rsidR="00EA44E1" w:rsidRDefault="00EA44E1">
      <w:pPr>
        <w:pStyle w:val="Turinys4"/>
        <w:rPr>
          <w:rFonts w:asciiTheme="minorHAnsi" w:eastAsiaTheme="minorEastAsia" w:hAnsiTheme="minorHAnsi" w:cstheme="minorBidi"/>
          <w:sz w:val="22"/>
          <w:szCs w:val="22"/>
        </w:rPr>
      </w:pPr>
      <w:r>
        <w:t>6.1.1.9.</w:t>
      </w:r>
      <w:r>
        <w:rPr>
          <w:rFonts w:asciiTheme="minorHAnsi" w:eastAsiaTheme="minorEastAsia" w:hAnsiTheme="minorHAnsi" w:cstheme="minorBidi"/>
          <w:sz w:val="22"/>
          <w:szCs w:val="22"/>
        </w:rPr>
        <w:tab/>
      </w:r>
      <w:r>
        <w:t>Standarto ar standarto duomenų pakeitimų registravimas</w:t>
      </w:r>
      <w:r>
        <w:tab/>
      </w:r>
      <w:r>
        <w:fldChar w:fldCharType="begin"/>
      </w:r>
      <w:r>
        <w:instrText xml:space="preserve"> PAGEREF _Toc499548740 \h </w:instrText>
      </w:r>
      <w:r>
        <w:fldChar w:fldCharType="separate"/>
      </w:r>
      <w:r w:rsidR="00390FE5">
        <w:t>33</w:t>
      </w:r>
      <w:r>
        <w:fldChar w:fldCharType="end"/>
      </w:r>
    </w:p>
    <w:p w14:paraId="180DC736" w14:textId="2C298A64" w:rsidR="00EA44E1" w:rsidRDefault="00EA44E1">
      <w:pPr>
        <w:pStyle w:val="Turinys4"/>
        <w:rPr>
          <w:rFonts w:asciiTheme="minorHAnsi" w:eastAsiaTheme="minorEastAsia" w:hAnsiTheme="minorHAnsi" w:cstheme="minorBidi"/>
          <w:sz w:val="22"/>
          <w:szCs w:val="22"/>
        </w:rPr>
      </w:pPr>
      <w:r>
        <w:t>6.1.1.10.</w:t>
      </w:r>
      <w:r>
        <w:rPr>
          <w:rFonts w:asciiTheme="minorHAnsi" w:eastAsiaTheme="minorEastAsia" w:hAnsiTheme="minorHAnsi" w:cstheme="minorBidi"/>
          <w:sz w:val="22"/>
          <w:szCs w:val="22"/>
        </w:rPr>
        <w:tab/>
      </w:r>
      <w:r>
        <w:t>Standartų paieška</w:t>
      </w:r>
      <w:r>
        <w:tab/>
      </w:r>
      <w:r>
        <w:fldChar w:fldCharType="begin"/>
      </w:r>
      <w:r>
        <w:instrText xml:space="preserve"> PAGEREF _Toc499548741 \h </w:instrText>
      </w:r>
      <w:r>
        <w:fldChar w:fldCharType="separate"/>
      </w:r>
      <w:r w:rsidR="00390FE5">
        <w:t>34</w:t>
      </w:r>
      <w:r>
        <w:fldChar w:fldCharType="end"/>
      </w:r>
    </w:p>
    <w:p w14:paraId="63A031D1" w14:textId="636D9B8D" w:rsidR="00EA44E1" w:rsidRDefault="00EA44E1">
      <w:pPr>
        <w:pStyle w:val="Turinys4"/>
        <w:rPr>
          <w:rFonts w:asciiTheme="minorHAnsi" w:eastAsiaTheme="minorEastAsia" w:hAnsiTheme="minorHAnsi" w:cstheme="minorBidi"/>
          <w:sz w:val="22"/>
          <w:szCs w:val="22"/>
        </w:rPr>
      </w:pPr>
      <w:r>
        <w:t>6.1.1.11.</w:t>
      </w:r>
      <w:r>
        <w:rPr>
          <w:rFonts w:asciiTheme="minorHAnsi" w:eastAsiaTheme="minorEastAsia" w:hAnsiTheme="minorHAnsi" w:cstheme="minorBidi"/>
          <w:sz w:val="22"/>
          <w:szCs w:val="22"/>
        </w:rPr>
        <w:tab/>
      </w:r>
      <w:r>
        <w:t>Informacinių langų eksportas</w:t>
      </w:r>
      <w:r>
        <w:tab/>
      </w:r>
      <w:r>
        <w:fldChar w:fldCharType="begin"/>
      </w:r>
      <w:r>
        <w:instrText xml:space="preserve"> PAGEREF _Toc499548742 \h </w:instrText>
      </w:r>
      <w:r>
        <w:fldChar w:fldCharType="separate"/>
      </w:r>
      <w:r w:rsidR="00390FE5">
        <w:t>36</w:t>
      </w:r>
      <w:r>
        <w:fldChar w:fldCharType="end"/>
      </w:r>
    </w:p>
    <w:p w14:paraId="13A3F88B" w14:textId="24520C09" w:rsidR="00EA44E1" w:rsidRDefault="00EA44E1">
      <w:pPr>
        <w:pStyle w:val="Turinys4"/>
        <w:rPr>
          <w:rFonts w:asciiTheme="minorHAnsi" w:eastAsiaTheme="minorEastAsia" w:hAnsiTheme="minorHAnsi" w:cstheme="minorBidi"/>
          <w:sz w:val="22"/>
          <w:szCs w:val="22"/>
        </w:rPr>
      </w:pPr>
      <w:r>
        <w:t>6.1.1.12.</w:t>
      </w:r>
      <w:r>
        <w:rPr>
          <w:rFonts w:asciiTheme="minorHAnsi" w:eastAsiaTheme="minorEastAsia" w:hAnsiTheme="minorHAnsi" w:cstheme="minorBidi"/>
          <w:sz w:val="22"/>
          <w:szCs w:val="22"/>
        </w:rPr>
        <w:tab/>
      </w:r>
      <w:r>
        <w:t>Duomenų tvarkymo istorija</w:t>
      </w:r>
      <w:r>
        <w:tab/>
      </w:r>
      <w:r>
        <w:fldChar w:fldCharType="begin"/>
      </w:r>
      <w:r>
        <w:instrText xml:space="preserve"> PAGEREF _Toc499548743 \h </w:instrText>
      </w:r>
      <w:r>
        <w:fldChar w:fldCharType="separate"/>
      </w:r>
      <w:r w:rsidR="00390FE5">
        <w:t>36</w:t>
      </w:r>
      <w:r>
        <w:fldChar w:fldCharType="end"/>
      </w:r>
    </w:p>
    <w:p w14:paraId="1482A944" w14:textId="150A82BF" w:rsidR="00EA44E1" w:rsidRDefault="00EA44E1">
      <w:pPr>
        <w:pStyle w:val="Turinys3"/>
        <w:rPr>
          <w:rFonts w:asciiTheme="minorHAnsi" w:eastAsiaTheme="minorEastAsia" w:hAnsiTheme="minorHAnsi" w:cstheme="minorBidi"/>
          <w:smallCaps w:val="0"/>
          <w:sz w:val="22"/>
          <w:szCs w:val="22"/>
        </w:rPr>
      </w:pPr>
      <w:r w:rsidRPr="008A1165">
        <w:t>6.1.2.</w:t>
      </w:r>
      <w:r>
        <w:rPr>
          <w:rFonts w:asciiTheme="minorHAnsi" w:eastAsiaTheme="minorEastAsia" w:hAnsiTheme="minorHAnsi" w:cstheme="minorBidi"/>
          <w:smallCaps w:val="0"/>
          <w:sz w:val="22"/>
          <w:szCs w:val="22"/>
        </w:rPr>
        <w:tab/>
      </w:r>
      <w:r w:rsidRPr="008A1165">
        <w:t>Duomenų teikimo komponentas</w:t>
      </w:r>
      <w:r>
        <w:tab/>
      </w:r>
      <w:r>
        <w:fldChar w:fldCharType="begin"/>
      </w:r>
      <w:r>
        <w:instrText xml:space="preserve"> PAGEREF _Toc499548744 \h </w:instrText>
      </w:r>
      <w:r>
        <w:fldChar w:fldCharType="separate"/>
      </w:r>
      <w:r w:rsidR="00390FE5">
        <w:t>36</w:t>
      </w:r>
      <w:r>
        <w:fldChar w:fldCharType="end"/>
      </w:r>
    </w:p>
    <w:p w14:paraId="73A45517" w14:textId="5FDED43B" w:rsidR="00EA44E1" w:rsidRDefault="00EA44E1">
      <w:pPr>
        <w:pStyle w:val="Turinys4"/>
        <w:rPr>
          <w:rFonts w:asciiTheme="minorHAnsi" w:eastAsiaTheme="minorEastAsia" w:hAnsiTheme="minorHAnsi" w:cstheme="minorBidi"/>
          <w:sz w:val="22"/>
          <w:szCs w:val="22"/>
        </w:rPr>
      </w:pPr>
      <w:r>
        <w:t>6.1.2.1.</w:t>
      </w:r>
      <w:r>
        <w:rPr>
          <w:rFonts w:asciiTheme="minorHAnsi" w:eastAsiaTheme="minorEastAsia" w:hAnsiTheme="minorHAnsi" w:cstheme="minorBidi"/>
          <w:sz w:val="22"/>
          <w:szCs w:val="22"/>
        </w:rPr>
        <w:tab/>
      </w:r>
      <w:r>
        <w:t>Duomenų sąrašai</w:t>
      </w:r>
      <w:r>
        <w:tab/>
      </w:r>
      <w:r>
        <w:fldChar w:fldCharType="begin"/>
      </w:r>
      <w:r>
        <w:instrText xml:space="preserve"> PAGEREF _Toc499548745 \h </w:instrText>
      </w:r>
      <w:r>
        <w:fldChar w:fldCharType="separate"/>
      </w:r>
      <w:r w:rsidR="00390FE5">
        <w:t>36</w:t>
      </w:r>
      <w:r>
        <w:fldChar w:fldCharType="end"/>
      </w:r>
    </w:p>
    <w:p w14:paraId="026146D3" w14:textId="23AD96F1" w:rsidR="00EA44E1" w:rsidRDefault="00EA44E1">
      <w:pPr>
        <w:pStyle w:val="Turinys4"/>
        <w:rPr>
          <w:rFonts w:asciiTheme="minorHAnsi" w:eastAsiaTheme="minorEastAsia" w:hAnsiTheme="minorHAnsi" w:cstheme="minorBidi"/>
          <w:sz w:val="22"/>
          <w:szCs w:val="22"/>
        </w:rPr>
      </w:pPr>
      <w:r>
        <w:t>6.1.2.2.</w:t>
      </w:r>
      <w:r>
        <w:rPr>
          <w:rFonts w:asciiTheme="minorHAnsi" w:eastAsiaTheme="minorEastAsia" w:hAnsiTheme="minorHAnsi" w:cstheme="minorBidi"/>
          <w:sz w:val="22"/>
          <w:szCs w:val="22"/>
        </w:rPr>
        <w:tab/>
      </w:r>
      <w:r>
        <w:t>Registro užpildymo duomenimis stebėjimas</w:t>
      </w:r>
      <w:r>
        <w:tab/>
      </w:r>
      <w:r>
        <w:fldChar w:fldCharType="begin"/>
      </w:r>
      <w:r>
        <w:instrText xml:space="preserve"> PAGEREF _Toc499548746 \h </w:instrText>
      </w:r>
      <w:r>
        <w:fldChar w:fldCharType="separate"/>
      </w:r>
      <w:r w:rsidR="00390FE5">
        <w:t>38</w:t>
      </w:r>
      <w:r>
        <w:fldChar w:fldCharType="end"/>
      </w:r>
    </w:p>
    <w:p w14:paraId="68E6BCAE" w14:textId="52C40698" w:rsidR="00EA44E1" w:rsidRDefault="00EA44E1">
      <w:pPr>
        <w:pStyle w:val="Turinys4"/>
        <w:rPr>
          <w:rFonts w:asciiTheme="minorHAnsi" w:eastAsiaTheme="minorEastAsia" w:hAnsiTheme="minorHAnsi" w:cstheme="minorBidi"/>
          <w:sz w:val="22"/>
          <w:szCs w:val="22"/>
        </w:rPr>
      </w:pPr>
      <w:r>
        <w:t>6.1.2.3.</w:t>
      </w:r>
      <w:r>
        <w:rPr>
          <w:rFonts w:asciiTheme="minorHAnsi" w:eastAsiaTheme="minorEastAsia" w:hAnsiTheme="minorHAnsi" w:cstheme="minorBidi"/>
          <w:sz w:val="22"/>
          <w:szCs w:val="22"/>
        </w:rPr>
        <w:tab/>
      </w:r>
      <w:r>
        <w:t>Statistinės ataskaitos</w:t>
      </w:r>
      <w:r>
        <w:tab/>
      </w:r>
      <w:r>
        <w:fldChar w:fldCharType="begin"/>
      </w:r>
      <w:r>
        <w:instrText xml:space="preserve"> PAGEREF _Toc499548747 \h </w:instrText>
      </w:r>
      <w:r>
        <w:fldChar w:fldCharType="separate"/>
      </w:r>
      <w:r w:rsidR="00390FE5">
        <w:t>40</w:t>
      </w:r>
      <w:r>
        <w:fldChar w:fldCharType="end"/>
      </w:r>
    </w:p>
    <w:p w14:paraId="76E1499C" w14:textId="6E37AFE3" w:rsidR="00EA44E1" w:rsidRDefault="00EA44E1">
      <w:pPr>
        <w:pStyle w:val="Turinys4"/>
        <w:rPr>
          <w:rFonts w:asciiTheme="minorHAnsi" w:eastAsiaTheme="minorEastAsia" w:hAnsiTheme="minorHAnsi" w:cstheme="minorBidi"/>
          <w:sz w:val="22"/>
          <w:szCs w:val="22"/>
        </w:rPr>
      </w:pPr>
      <w:r>
        <w:t>6.1.2.4.</w:t>
      </w:r>
      <w:r>
        <w:rPr>
          <w:rFonts w:asciiTheme="minorHAnsi" w:eastAsiaTheme="minorEastAsia" w:hAnsiTheme="minorHAnsi" w:cstheme="minorBidi"/>
          <w:sz w:val="22"/>
          <w:szCs w:val="22"/>
        </w:rPr>
        <w:tab/>
      </w:r>
      <w:r>
        <w:t>Informacinių pranešimų siuntimas ir peržiūrėjimas</w:t>
      </w:r>
      <w:r>
        <w:tab/>
      </w:r>
      <w:r>
        <w:fldChar w:fldCharType="begin"/>
      </w:r>
      <w:r>
        <w:instrText xml:space="preserve"> PAGEREF _Toc499548748 \h </w:instrText>
      </w:r>
      <w:r>
        <w:fldChar w:fldCharType="separate"/>
      </w:r>
      <w:r w:rsidR="00390FE5">
        <w:t>41</w:t>
      </w:r>
      <w:r>
        <w:fldChar w:fldCharType="end"/>
      </w:r>
    </w:p>
    <w:p w14:paraId="3BD1D3D1" w14:textId="2B627C98" w:rsidR="00EA44E1" w:rsidRDefault="00EA44E1">
      <w:pPr>
        <w:pStyle w:val="Turinys4"/>
        <w:rPr>
          <w:rFonts w:asciiTheme="minorHAnsi" w:eastAsiaTheme="minorEastAsia" w:hAnsiTheme="minorHAnsi" w:cstheme="minorBidi"/>
          <w:sz w:val="22"/>
          <w:szCs w:val="22"/>
        </w:rPr>
      </w:pPr>
      <w:r>
        <w:t>6.1.2.5.</w:t>
      </w:r>
      <w:r>
        <w:rPr>
          <w:rFonts w:asciiTheme="minorHAnsi" w:eastAsiaTheme="minorEastAsia" w:hAnsiTheme="minorHAnsi" w:cstheme="minorBidi"/>
          <w:sz w:val="22"/>
          <w:szCs w:val="22"/>
        </w:rPr>
        <w:tab/>
      </w:r>
      <w:r>
        <w:t>Informacinių langų eksportas</w:t>
      </w:r>
      <w:r>
        <w:tab/>
      </w:r>
      <w:r>
        <w:fldChar w:fldCharType="begin"/>
      </w:r>
      <w:r>
        <w:instrText xml:space="preserve"> PAGEREF _Toc499548749 \h </w:instrText>
      </w:r>
      <w:r>
        <w:fldChar w:fldCharType="separate"/>
      </w:r>
      <w:r w:rsidR="00390FE5">
        <w:t>43</w:t>
      </w:r>
      <w:r>
        <w:fldChar w:fldCharType="end"/>
      </w:r>
    </w:p>
    <w:p w14:paraId="7BB7D35C" w14:textId="0708B531" w:rsidR="00EA44E1" w:rsidRDefault="00EA44E1">
      <w:pPr>
        <w:pStyle w:val="Turinys3"/>
        <w:rPr>
          <w:rFonts w:asciiTheme="minorHAnsi" w:eastAsiaTheme="minorEastAsia" w:hAnsiTheme="minorHAnsi" w:cstheme="minorBidi"/>
          <w:smallCaps w:val="0"/>
          <w:sz w:val="22"/>
          <w:szCs w:val="22"/>
        </w:rPr>
      </w:pPr>
      <w:r w:rsidRPr="008A1165">
        <w:t>6.1.3.</w:t>
      </w:r>
      <w:r>
        <w:rPr>
          <w:rFonts w:asciiTheme="minorHAnsi" w:eastAsiaTheme="minorEastAsia" w:hAnsiTheme="minorHAnsi" w:cstheme="minorBidi"/>
          <w:smallCaps w:val="0"/>
          <w:sz w:val="22"/>
          <w:szCs w:val="22"/>
        </w:rPr>
        <w:tab/>
      </w:r>
      <w:r w:rsidRPr="008A1165">
        <w:t>Duomenų mainų komponentas</w:t>
      </w:r>
      <w:r>
        <w:tab/>
      </w:r>
      <w:r>
        <w:fldChar w:fldCharType="begin"/>
      </w:r>
      <w:r>
        <w:instrText xml:space="preserve"> PAGEREF _Toc499548750 \h </w:instrText>
      </w:r>
      <w:r>
        <w:fldChar w:fldCharType="separate"/>
      </w:r>
      <w:r w:rsidR="00390FE5">
        <w:t>44</w:t>
      </w:r>
      <w:r>
        <w:fldChar w:fldCharType="end"/>
      </w:r>
    </w:p>
    <w:p w14:paraId="563479D7" w14:textId="6819E13E" w:rsidR="00EA44E1" w:rsidRDefault="00EA44E1">
      <w:pPr>
        <w:pStyle w:val="Turinys4"/>
        <w:rPr>
          <w:rFonts w:asciiTheme="minorHAnsi" w:eastAsiaTheme="minorEastAsia" w:hAnsiTheme="minorHAnsi" w:cstheme="minorBidi"/>
          <w:sz w:val="22"/>
          <w:szCs w:val="22"/>
        </w:rPr>
      </w:pPr>
      <w:r>
        <w:t>6.1.3.1.</w:t>
      </w:r>
      <w:r>
        <w:rPr>
          <w:rFonts w:asciiTheme="minorHAnsi" w:eastAsiaTheme="minorEastAsia" w:hAnsiTheme="minorHAnsi" w:cstheme="minorBidi"/>
          <w:sz w:val="22"/>
          <w:szCs w:val="22"/>
        </w:rPr>
        <w:tab/>
      </w:r>
      <w:r>
        <w:t>Švietimo registrų duomenų teikimo paslauga</w:t>
      </w:r>
      <w:r>
        <w:tab/>
      </w:r>
      <w:r>
        <w:fldChar w:fldCharType="begin"/>
      </w:r>
      <w:r>
        <w:instrText xml:space="preserve"> PAGEREF _Toc499548751 \h </w:instrText>
      </w:r>
      <w:r>
        <w:fldChar w:fldCharType="separate"/>
      </w:r>
      <w:r w:rsidR="00390FE5">
        <w:t>44</w:t>
      </w:r>
      <w:r>
        <w:fldChar w:fldCharType="end"/>
      </w:r>
    </w:p>
    <w:p w14:paraId="36330C0A" w14:textId="7276783F" w:rsidR="00EA44E1" w:rsidRDefault="00EA44E1">
      <w:pPr>
        <w:pStyle w:val="Turinys4"/>
        <w:rPr>
          <w:rFonts w:asciiTheme="minorHAnsi" w:eastAsiaTheme="minorEastAsia" w:hAnsiTheme="minorHAnsi" w:cstheme="minorBidi"/>
          <w:sz w:val="22"/>
          <w:szCs w:val="22"/>
        </w:rPr>
      </w:pPr>
      <w:r>
        <w:t>6.1.3.2.</w:t>
      </w:r>
      <w:r>
        <w:rPr>
          <w:rFonts w:asciiTheme="minorHAnsi" w:eastAsiaTheme="minorEastAsia" w:hAnsiTheme="minorHAnsi" w:cstheme="minorBidi"/>
          <w:sz w:val="22"/>
          <w:szCs w:val="22"/>
        </w:rPr>
        <w:tab/>
      </w:r>
      <w:r>
        <w:t>Importas iš ŠMIR, IPBR, LicR ir klasifikatorių DB</w:t>
      </w:r>
      <w:r>
        <w:tab/>
      </w:r>
      <w:r>
        <w:fldChar w:fldCharType="begin"/>
      </w:r>
      <w:r>
        <w:instrText xml:space="preserve"> PAGEREF _Toc499548752 \h </w:instrText>
      </w:r>
      <w:r>
        <w:fldChar w:fldCharType="separate"/>
      </w:r>
      <w:r w:rsidR="00390FE5">
        <w:t>45</w:t>
      </w:r>
      <w:r>
        <w:fldChar w:fldCharType="end"/>
      </w:r>
    </w:p>
    <w:p w14:paraId="5F61BACA" w14:textId="23A2543A" w:rsidR="00EA44E1" w:rsidRDefault="00EA44E1">
      <w:pPr>
        <w:pStyle w:val="Turinys4"/>
        <w:rPr>
          <w:rFonts w:asciiTheme="minorHAnsi" w:eastAsiaTheme="minorEastAsia" w:hAnsiTheme="minorHAnsi" w:cstheme="minorBidi"/>
          <w:sz w:val="22"/>
          <w:szCs w:val="22"/>
        </w:rPr>
      </w:pPr>
      <w:r>
        <w:t>6.1.3.3.</w:t>
      </w:r>
      <w:r>
        <w:rPr>
          <w:rFonts w:asciiTheme="minorHAnsi" w:eastAsiaTheme="minorEastAsia" w:hAnsiTheme="minorHAnsi" w:cstheme="minorBidi"/>
          <w:sz w:val="22"/>
          <w:szCs w:val="22"/>
        </w:rPr>
        <w:tab/>
      </w:r>
      <w:r>
        <w:t>Eksportas į AIKOS 2 svetainę, LicR, DAR, SR ir MR</w:t>
      </w:r>
      <w:r>
        <w:tab/>
      </w:r>
      <w:r>
        <w:fldChar w:fldCharType="begin"/>
      </w:r>
      <w:r>
        <w:instrText xml:space="preserve"> PAGEREF _Toc499548753 \h </w:instrText>
      </w:r>
      <w:r>
        <w:fldChar w:fldCharType="separate"/>
      </w:r>
      <w:r w:rsidR="00390FE5">
        <w:t>47</w:t>
      </w:r>
      <w:r>
        <w:fldChar w:fldCharType="end"/>
      </w:r>
    </w:p>
    <w:p w14:paraId="4347CB72" w14:textId="1F8FD981" w:rsidR="00EA44E1" w:rsidRDefault="00EA44E1">
      <w:pPr>
        <w:pStyle w:val="Turinys3"/>
        <w:rPr>
          <w:rFonts w:asciiTheme="minorHAnsi" w:eastAsiaTheme="minorEastAsia" w:hAnsiTheme="minorHAnsi" w:cstheme="minorBidi"/>
          <w:smallCaps w:val="0"/>
          <w:sz w:val="22"/>
          <w:szCs w:val="22"/>
        </w:rPr>
      </w:pPr>
      <w:r w:rsidRPr="008A1165">
        <w:t>6.1.4.</w:t>
      </w:r>
      <w:r>
        <w:rPr>
          <w:rFonts w:asciiTheme="minorHAnsi" w:eastAsiaTheme="minorEastAsia" w:hAnsiTheme="minorHAnsi" w:cstheme="minorBidi"/>
          <w:smallCaps w:val="0"/>
          <w:sz w:val="22"/>
          <w:szCs w:val="22"/>
        </w:rPr>
        <w:tab/>
      </w:r>
      <w:r w:rsidRPr="008A1165">
        <w:t>Administravimo komponentas</w:t>
      </w:r>
      <w:r>
        <w:tab/>
      </w:r>
      <w:r>
        <w:fldChar w:fldCharType="begin"/>
      </w:r>
      <w:r>
        <w:instrText xml:space="preserve"> PAGEREF _Toc499548754 \h </w:instrText>
      </w:r>
      <w:r>
        <w:fldChar w:fldCharType="separate"/>
      </w:r>
      <w:r w:rsidR="00390FE5">
        <w:t>52</w:t>
      </w:r>
      <w:r>
        <w:fldChar w:fldCharType="end"/>
      </w:r>
    </w:p>
    <w:p w14:paraId="3454BC1E" w14:textId="1C29A0B7" w:rsidR="00EA44E1" w:rsidRDefault="00EA44E1">
      <w:pPr>
        <w:pStyle w:val="Turinys4"/>
        <w:rPr>
          <w:rFonts w:asciiTheme="minorHAnsi" w:eastAsiaTheme="minorEastAsia" w:hAnsiTheme="minorHAnsi" w:cstheme="minorBidi"/>
          <w:sz w:val="22"/>
          <w:szCs w:val="22"/>
        </w:rPr>
      </w:pPr>
      <w:r>
        <w:t>6.1.4.1.</w:t>
      </w:r>
      <w:r>
        <w:rPr>
          <w:rFonts w:asciiTheme="minorHAnsi" w:eastAsiaTheme="minorEastAsia" w:hAnsiTheme="minorHAnsi" w:cstheme="minorBidi"/>
          <w:sz w:val="22"/>
          <w:szCs w:val="22"/>
        </w:rPr>
        <w:tab/>
      </w:r>
      <w:r>
        <w:t>Registro naudotojų tvarkymas</w:t>
      </w:r>
      <w:r>
        <w:tab/>
      </w:r>
      <w:r>
        <w:fldChar w:fldCharType="begin"/>
      </w:r>
      <w:r>
        <w:instrText xml:space="preserve"> PAGEREF _Toc499548755 \h </w:instrText>
      </w:r>
      <w:r>
        <w:fldChar w:fldCharType="separate"/>
      </w:r>
      <w:r w:rsidR="00390FE5">
        <w:t>52</w:t>
      </w:r>
      <w:r>
        <w:fldChar w:fldCharType="end"/>
      </w:r>
    </w:p>
    <w:p w14:paraId="31C18D5C" w14:textId="27C28DEF" w:rsidR="00EA44E1" w:rsidRDefault="00EA44E1">
      <w:pPr>
        <w:pStyle w:val="Turinys4"/>
        <w:rPr>
          <w:rFonts w:asciiTheme="minorHAnsi" w:eastAsiaTheme="minorEastAsia" w:hAnsiTheme="minorHAnsi" w:cstheme="minorBidi"/>
          <w:sz w:val="22"/>
          <w:szCs w:val="22"/>
        </w:rPr>
      </w:pPr>
      <w:r>
        <w:t>6.1.4.2.</w:t>
      </w:r>
      <w:r>
        <w:rPr>
          <w:rFonts w:asciiTheme="minorHAnsi" w:eastAsiaTheme="minorEastAsia" w:hAnsiTheme="minorHAnsi" w:cstheme="minorBidi"/>
          <w:sz w:val="22"/>
          <w:szCs w:val="22"/>
        </w:rPr>
        <w:tab/>
      </w:r>
      <w:r>
        <w:t>Naudotojų veiksmų stebėjimas</w:t>
      </w:r>
      <w:r>
        <w:tab/>
      </w:r>
      <w:r>
        <w:fldChar w:fldCharType="begin"/>
      </w:r>
      <w:r>
        <w:instrText xml:space="preserve"> PAGEREF _Toc499548756 \h </w:instrText>
      </w:r>
      <w:r>
        <w:fldChar w:fldCharType="separate"/>
      </w:r>
      <w:r w:rsidR="00390FE5">
        <w:t>57</w:t>
      </w:r>
      <w:r>
        <w:fldChar w:fldCharType="end"/>
      </w:r>
    </w:p>
    <w:p w14:paraId="6958E0AE" w14:textId="3DC7F206" w:rsidR="00EA44E1" w:rsidRDefault="00EA44E1">
      <w:pPr>
        <w:pStyle w:val="Turinys4"/>
        <w:rPr>
          <w:rFonts w:asciiTheme="minorHAnsi" w:eastAsiaTheme="minorEastAsia" w:hAnsiTheme="minorHAnsi" w:cstheme="minorBidi"/>
          <w:sz w:val="22"/>
          <w:szCs w:val="22"/>
        </w:rPr>
      </w:pPr>
      <w:r>
        <w:t>6.1.4.3.</w:t>
      </w:r>
      <w:r>
        <w:rPr>
          <w:rFonts w:asciiTheme="minorHAnsi" w:eastAsiaTheme="minorEastAsia" w:hAnsiTheme="minorHAnsi" w:cstheme="minorBidi"/>
          <w:sz w:val="22"/>
          <w:szCs w:val="22"/>
        </w:rPr>
        <w:tab/>
      </w:r>
      <w:r>
        <w:t>Duomenų administravimas</w:t>
      </w:r>
      <w:r>
        <w:tab/>
      </w:r>
      <w:r>
        <w:fldChar w:fldCharType="begin"/>
      </w:r>
      <w:r>
        <w:instrText xml:space="preserve"> PAGEREF _Toc499548757 \h </w:instrText>
      </w:r>
      <w:r>
        <w:fldChar w:fldCharType="separate"/>
      </w:r>
      <w:r w:rsidR="00390FE5">
        <w:t>58</w:t>
      </w:r>
      <w:r>
        <w:fldChar w:fldCharType="end"/>
      </w:r>
    </w:p>
    <w:p w14:paraId="11B06062" w14:textId="2475F30C" w:rsidR="00EA44E1" w:rsidRDefault="00EA44E1">
      <w:pPr>
        <w:pStyle w:val="Turinys4"/>
        <w:rPr>
          <w:rFonts w:asciiTheme="minorHAnsi" w:eastAsiaTheme="minorEastAsia" w:hAnsiTheme="minorHAnsi" w:cstheme="minorBidi"/>
          <w:sz w:val="22"/>
          <w:szCs w:val="22"/>
        </w:rPr>
      </w:pPr>
      <w:r>
        <w:t>6.1.4.4.</w:t>
      </w:r>
      <w:r>
        <w:rPr>
          <w:rFonts w:asciiTheme="minorHAnsi" w:eastAsiaTheme="minorEastAsia" w:hAnsiTheme="minorHAnsi" w:cstheme="minorBidi"/>
          <w:sz w:val="22"/>
          <w:szCs w:val="22"/>
        </w:rPr>
        <w:tab/>
      </w:r>
      <w:r>
        <w:t>Techninės įrangos ir PĮ administravimas</w:t>
      </w:r>
      <w:r>
        <w:tab/>
      </w:r>
      <w:r>
        <w:fldChar w:fldCharType="begin"/>
      </w:r>
      <w:r>
        <w:instrText xml:space="preserve"> PAGEREF _Toc499548758 \h </w:instrText>
      </w:r>
      <w:r>
        <w:fldChar w:fldCharType="separate"/>
      </w:r>
      <w:r w:rsidR="00390FE5">
        <w:t>59</w:t>
      </w:r>
      <w:r>
        <w:fldChar w:fldCharType="end"/>
      </w:r>
    </w:p>
    <w:p w14:paraId="366E5C08" w14:textId="1973043A" w:rsidR="00EA44E1" w:rsidRDefault="00EA44E1">
      <w:pPr>
        <w:pStyle w:val="Turinys2"/>
        <w:rPr>
          <w:rFonts w:asciiTheme="minorHAnsi" w:eastAsiaTheme="minorEastAsia" w:hAnsiTheme="minorHAnsi" w:cstheme="minorBidi"/>
          <w:bCs w:val="0"/>
          <w:smallCaps w:val="0"/>
          <w:sz w:val="22"/>
          <w:szCs w:val="22"/>
        </w:rPr>
      </w:pPr>
      <w:r w:rsidRPr="008A1165">
        <w:t>6.2.</w:t>
      </w:r>
      <w:r>
        <w:rPr>
          <w:rFonts w:asciiTheme="minorHAnsi" w:eastAsiaTheme="minorEastAsia" w:hAnsiTheme="minorHAnsi" w:cstheme="minorBidi"/>
          <w:bCs w:val="0"/>
          <w:smallCaps w:val="0"/>
          <w:sz w:val="22"/>
          <w:szCs w:val="22"/>
        </w:rPr>
        <w:tab/>
      </w:r>
      <w:r w:rsidRPr="008A1165">
        <w:t>VIDINIAI IR IŠORINIAI DUOMENŲ SRAUTAI</w:t>
      </w:r>
      <w:r>
        <w:tab/>
      </w:r>
      <w:r>
        <w:fldChar w:fldCharType="begin"/>
      </w:r>
      <w:r>
        <w:instrText xml:space="preserve"> PAGEREF _Toc499548759 \h </w:instrText>
      </w:r>
      <w:r>
        <w:fldChar w:fldCharType="separate"/>
      </w:r>
      <w:r w:rsidR="00390FE5">
        <w:t>60</w:t>
      </w:r>
      <w:r>
        <w:fldChar w:fldCharType="end"/>
      </w:r>
    </w:p>
    <w:p w14:paraId="42CD5CDF" w14:textId="002F4277" w:rsidR="00EA44E1" w:rsidRDefault="00EA44E1">
      <w:pPr>
        <w:pStyle w:val="Turinys3"/>
        <w:rPr>
          <w:rFonts w:asciiTheme="minorHAnsi" w:eastAsiaTheme="minorEastAsia" w:hAnsiTheme="minorHAnsi" w:cstheme="minorBidi"/>
          <w:smallCaps w:val="0"/>
          <w:sz w:val="22"/>
          <w:szCs w:val="22"/>
        </w:rPr>
      </w:pPr>
      <w:r w:rsidRPr="008A1165">
        <w:t>6.2.1.</w:t>
      </w:r>
      <w:r>
        <w:rPr>
          <w:rFonts w:asciiTheme="minorHAnsi" w:eastAsiaTheme="minorEastAsia" w:hAnsiTheme="minorHAnsi" w:cstheme="minorBidi"/>
          <w:smallCaps w:val="0"/>
          <w:sz w:val="22"/>
          <w:szCs w:val="22"/>
        </w:rPr>
        <w:tab/>
      </w:r>
      <w:r w:rsidRPr="008A1165">
        <w:t>Išoriniai duomenų srautai</w:t>
      </w:r>
      <w:r>
        <w:tab/>
      </w:r>
      <w:r>
        <w:fldChar w:fldCharType="begin"/>
      </w:r>
      <w:r>
        <w:instrText xml:space="preserve"> PAGEREF _Toc499548760 \h </w:instrText>
      </w:r>
      <w:r>
        <w:fldChar w:fldCharType="separate"/>
      </w:r>
      <w:r w:rsidR="00390FE5">
        <w:t>60</w:t>
      </w:r>
      <w:r>
        <w:fldChar w:fldCharType="end"/>
      </w:r>
    </w:p>
    <w:p w14:paraId="5B70B92B" w14:textId="45D69952" w:rsidR="00EA44E1" w:rsidRDefault="00EA44E1">
      <w:pPr>
        <w:pStyle w:val="Turinys4"/>
        <w:rPr>
          <w:rFonts w:asciiTheme="minorHAnsi" w:eastAsiaTheme="minorEastAsia" w:hAnsiTheme="minorHAnsi" w:cstheme="minorBidi"/>
          <w:sz w:val="22"/>
          <w:szCs w:val="22"/>
        </w:rPr>
      </w:pPr>
      <w:r>
        <w:t>6.2.1.1.</w:t>
      </w:r>
      <w:r>
        <w:rPr>
          <w:rFonts w:asciiTheme="minorHAnsi" w:eastAsiaTheme="minorEastAsia" w:hAnsiTheme="minorHAnsi" w:cstheme="minorBidi"/>
          <w:sz w:val="22"/>
          <w:szCs w:val="22"/>
        </w:rPr>
        <w:tab/>
      </w:r>
      <w:r>
        <w:t>Importas iš ŠMIR</w:t>
      </w:r>
      <w:r>
        <w:tab/>
      </w:r>
      <w:r>
        <w:fldChar w:fldCharType="begin"/>
      </w:r>
      <w:r>
        <w:instrText xml:space="preserve"> PAGEREF _Toc499548761 \h </w:instrText>
      </w:r>
      <w:r>
        <w:fldChar w:fldCharType="separate"/>
      </w:r>
      <w:r w:rsidR="00390FE5">
        <w:t>61</w:t>
      </w:r>
      <w:r>
        <w:fldChar w:fldCharType="end"/>
      </w:r>
    </w:p>
    <w:p w14:paraId="134FC65E" w14:textId="1BC8F4B2" w:rsidR="00EA44E1" w:rsidRDefault="00EA44E1">
      <w:pPr>
        <w:pStyle w:val="Turinys4"/>
        <w:rPr>
          <w:rFonts w:asciiTheme="minorHAnsi" w:eastAsiaTheme="minorEastAsia" w:hAnsiTheme="minorHAnsi" w:cstheme="minorBidi"/>
          <w:sz w:val="22"/>
          <w:szCs w:val="22"/>
        </w:rPr>
      </w:pPr>
      <w:r>
        <w:t>6.2.1.2.</w:t>
      </w:r>
      <w:r>
        <w:rPr>
          <w:rFonts w:asciiTheme="minorHAnsi" w:eastAsiaTheme="minorEastAsia" w:hAnsiTheme="minorHAnsi" w:cstheme="minorBidi"/>
          <w:sz w:val="22"/>
          <w:szCs w:val="22"/>
        </w:rPr>
        <w:tab/>
      </w:r>
      <w:r>
        <w:t>Importas iš IPBR</w:t>
      </w:r>
      <w:r>
        <w:tab/>
      </w:r>
      <w:r>
        <w:fldChar w:fldCharType="begin"/>
      </w:r>
      <w:r>
        <w:instrText xml:space="preserve"> PAGEREF _Toc499548764 \h </w:instrText>
      </w:r>
      <w:r>
        <w:fldChar w:fldCharType="separate"/>
      </w:r>
      <w:r w:rsidR="00390FE5">
        <w:t>63</w:t>
      </w:r>
      <w:r>
        <w:fldChar w:fldCharType="end"/>
      </w:r>
    </w:p>
    <w:p w14:paraId="20C6BEC2" w14:textId="0A71A068" w:rsidR="00EA44E1" w:rsidRDefault="00EA44E1">
      <w:pPr>
        <w:pStyle w:val="Turinys4"/>
        <w:rPr>
          <w:rFonts w:asciiTheme="minorHAnsi" w:eastAsiaTheme="minorEastAsia" w:hAnsiTheme="minorHAnsi" w:cstheme="minorBidi"/>
          <w:sz w:val="22"/>
          <w:szCs w:val="22"/>
        </w:rPr>
      </w:pPr>
      <w:r>
        <w:t>6.2.1.3.</w:t>
      </w:r>
      <w:r>
        <w:rPr>
          <w:rFonts w:asciiTheme="minorHAnsi" w:eastAsiaTheme="minorEastAsia" w:hAnsiTheme="minorHAnsi" w:cstheme="minorBidi"/>
          <w:sz w:val="22"/>
          <w:szCs w:val="22"/>
        </w:rPr>
        <w:tab/>
      </w:r>
      <w:r>
        <w:t>Importas iš KRISIN</w:t>
      </w:r>
      <w:r>
        <w:tab/>
      </w:r>
      <w:r>
        <w:fldChar w:fldCharType="begin"/>
      </w:r>
      <w:r>
        <w:instrText xml:space="preserve"> PAGEREF _Toc499548767 \h </w:instrText>
      </w:r>
      <w:r>
        <w:fldChar w:fldCharType="separate"/>
      </w:r>
      <w:r w:rsidR="00390FE5">
        <w:t>64</w:t>
      </w:r>
      <w:r>
        <w:fldChar w:fldCharType="end"/>
      </w:r>
    </w:p>
    <w:p w14:paraId="6579FAF9" w14:textId="1FCE8087" w:rsidR="00EA44E1" w:rsidRDefault="00EA44E1">
      <w:pPr>
        <w:pStyle w:val="Turinys4"/>
        <w:rPr>
          <w:rFonts w:asciiTheme="minorHAnsi" w:eastAsiaTheme="minorEastAsia" w:hAnsiTheme="minorHAnsi" w:cstheme="minorBidi"/>
          <w:sz w:val="22"/>
          <w:szCs w:val="22"/>
        </w:rPr>
      </w:pPr>
      <w:r>
        <w:t>6.2.1.4.</w:t>
      </w:r>
      <w:r>
        <w:rPr>
          <w:rFonts w:asciiTheme="minorHAnsi" w:eastAsiaTheme="minorEastAsia" w:hAnsiTheme="minorHAnsi" w:cstheme="minorBidi"/>
          <w:sz w:val="22"/>
          <w:szCs w:val="22"/>
        </w:rPr>
        <w:tab/>
      </w:r>
      <w:r>
        <w:t>Importas iš LicR</w:t>
      </w:r>
      <w:r>
        <w:tab/>
      </w:r>
      <w:r>
        <w:fldChar w:fldCharType="begin"/>
      </w:r>
      <w:r>
        <w:instrText xml:space="preserve"> PAGEREF _Toc499548769 \h </w:instrText>
      </w:r>
      <w:r>
        <w:fldChar w:fldCharType="separate"/>
      </w:r>
      <w:r w:rsidR="00390FE5">
        <w:t>66</w:t>
      </w:r>
      <w:r>
        <w:fldChar w:fldCharType="end"/>
      </w:r>
    </w:p>
    <w:p w14:paraId="68E335FB" w14:textId="48B722D9" w:rsidR="00EA44E1" w:rsidRDefault="00EA44E1">
      <w:pPr>
        <w:pStyle w:val="Turinys4"/>
        <w:rPr>
          <w:rFonts w:asciiTheme="minorHAnsi" w:eastAsiaTheme="minorEastAsia" w:hAnsiTheme="minorHAnsi" w:cstheme="minorBidi"/>
          <w:sz w:val="22"/>
          <w:szCs w:val="22"/>
        </w:rPr>
      </w:pPr>
      <w:r>
        <w:t>6.2.1.5.</w:t>
      </w:r>
      <w:r>
        <w:rPr>
          <w:rFonts w:asciiTheme="minorHAnsi" w:eastAsiaTheme="minorEastAsia" w:hAnsiTheme="minorHAnsi" w:cstheme="minorBidi"/>
          <w:sz w:val="22"/>
          <w:szCs w:val="22"/>
        </w:rPr>
        <w:tab/>
      </w:r>
      <w:r>
        <w:t>Eksportas į AIKOS 2 svetainę</w:t>
      </w:r>
      <w:r>
        <w:tab/>
      </w:r>
      <w:r>
        <w:fldChar w:fldCharType="begin"/>
      </w:r>
      <w:r>
        <w:instrText xml:space="preserve"> PAGEREF _Toc499548772 \h </w:instrText>
      </w:r>
      <w:r>
        <w:fldChar w:fldCharType="separate"/>
      </w:r>
      <w:r w:rsidR="00390FE5">
        <w:t>67</w:t>
      </w:r>
      <w:r>
        <w:fldChar w:fldCharType="end"/>
      </w:r>
    </w:p>
    <w:p w14:paraId="3FC14DCE" w14:textId="60FDAA35" w:rsidR="00EA44E1" w:rsidRDefault="00EA44E1">
      <w:pPr>
        <w:pStyle w:val="Turinys4"/>
        <w:rPr>
          <w:rFonts w:asciiTheme="minorHAnsi" w:eastAsiaTheme="minorEastAsia" w:hAnsiTheme="minorHAnsi" w:cstheme="minorBidi"/>
          <w:sz w:val="22"/>
          <w:szCs w:val="22"/>
        </w:rPr>
      </w:pPr>
      <w:r>
        <w:t>6.2.1.6.</w:t>
      </w:r>
      <w:r>
        <w:rPr>
          <w:rFonts w:asciiTheme="minorHAnsi" w:eastAsiaTheme="minorEastAsia" w:hAnsiTheme="minorHAnsi" w:cstheme="minorBidi"/>
          <w:sz w:val="22"/>
          <w:szCs w:val="22"/>
        </w:rPr>
        <w:tab/>
      </w:r>
      <w:r>
        <w:t>Eksportas į LicR</w:t>
      </w:r>
      <w:r>
        <w:tab/>
      </w:r>
      <w:r>
        <w:fldChar w:fldCharType="begin"/>
      </w:r>
      <w:r>
        <w:instrText xml:space="preserve"> PAGEREF _Toc499548775 \h </w:instrText>
      </w:r>
      <w:r>
        <w:fldChar w:fldCharType="separate"/>
      </w:r>
      <w:r w:rsidR="00390FE5">
        <w:t>74</w:t>
      </w:r>
      <w:r>
        <w:fldChar w:fldCharType="end"/>
      </w:r>
    </w:p>
    <w:p w14:paraId="50EC37B2" w14:textId="4BB1A049" w:rsidR="00EA44E1" w:rsidRDefault="00EA44E1">
      <w:pPr>
        <w:pStyle w:val="Turinys4"/>
        <w:rPr>
          <w:rFonts w:asciiTheme="minorHAnsi" w:eastAsiaTheme="minorEastAsia" w:hAnsiTheme="minorHAnsi" w:cstheme="minorBidi"/>
          <w:sz w:val="22"/>
          <w:szCs w:val="22"/>
        </w:rPr>
      </w:pPr>
      <w:r>
        <w:t>6.2.1.7.</w:t>
      </w:r>
      <w:r>
        <w:rPr>
          <w:rFonts w:asciiTheme="minorHAnsi" w:eastAsiaTheme="minorEastAsia" w:hAnsiTheme="minorHAnsi" w:cstheme="minorBidi"/>
          <w:sz w:val="22"/>
          <w:szCs w:val="22"/>
        </w:rPr>
        <w:tab/>
      </w:r>
      <w:r>
        <w:t>Eksportas į SR</w:t>
      </w:r>
      <w:r>
        <w:tab/>
      </w:r>
      <w:r>
        <w:fldChar w:fldCharType="begin"/>
      </w:r>
      <w:r>
        <w:instrText xml:space="preserve"> PAGEREF _Toc499548778 \h </w:instrText>
      </w:r>
      <w:r>
        <w:fldChar w:fldCharType="separate"/>
      </w:r>
      <w:r w:rsidR="00390FE5">
        <w:t>75</w:t>
      </w:r>
      <w:r>
        <w:fldChar w:fldCharType="end"/>
      </w:r>
    </w:p>
    <w:p w14:paraId="72AC978D" w14:textId="6EB301AD" w:rsidR="00EA44E1" w:rsidRDefault="00EA44E1">
      <w:pPr>
        <w:pStyle w:val="Turinys4"/>
        <w:rPr>
          <w:rFonts w:asciiTheme="minorHAnsi" w:eastAsiaTheme="minorEastAsia" w:hAnsiTheme="minorHAnsi" w:cstheme="minorBidi"/>
          <w:sz w:val="22"/>
          <w:szCs w:val="22"/>
        </w:rPr>
      </w:pPr>
      <w:r>
        <w:t>6.2.1.8.</w:t>
      </w:r>
      <w:r>
        <w:rPr>
          <w:rFonts w:asciiTheme="minorHAnsi" w:eastAsiaTheme="minorEastAsia" w:hAnsiTheme="minorHAnsi" w:cstheme="minorBidi"/>
          <w:sz w:val="22"/>
          <w:szCs w:val="22"/>
        </w:rPr>
        <w:tab/>
      </w:r>
      <w:r>
        <w:t>Eksportas į MR</w:t>
      </w:r>
      <w:r>
        <w:tab/>
      </w:r>
      <w:r>
        <w:fldChar w:fldCharType="begin"/>
      </w:r>
      <w:r>
        <w:instrText xml:space="preserve"> PAGEREF _Toc499548781 \h </w:instrText>
      </w:r>
      <w:r>
        <w:fldChar w:fldCharType="separate"/>
      </w:r>
      <w:r w:rsidR="00390FE5">
        <w:t>76</w:t>
      </w:r>
      <w:r>
        <w:fldChar w:fldCharType="end"/>
      </w:r>
    </w:p>
    <w:p w14:paraId="09EBCF3B" w14:textId="0C2BDA34" w:rsidR="00EA44E1" w:rsidRDefault="00EA44E1">
      <w:pPr>
        <w:pStyle w:val="Turinys4"/>
        <w:rPr>
          <w:rFonts w:asciiTheme="minorHAnsi" w:eastAsiaTheme="minorEastAsia" w:hAnsiTheme="minorHAnsi" w:cstheme="minorBidi"/>
          <w:sz w:val="22"/>
          <w:szCs w:val="22"/>
        </w:rPr>
      </w:pPr>
      <w:r>
        <w:t>6.2.1.9.</w:t>
      </w:r>
      <w:r>
        <w:rPr>
          <w:rFonts w:asciiTheme="minorHAnsi" w:eastAsiaTheme="minorEastAsia" w:hAnsiTheme="minorHAnsi" w:cstheme="minorBidi"/>
          <w:sz w:val="22"/>
          <w:szCs w:val="22"/>
        </w:rPr>
        <w:tab/>
      </w:r>
      <w:r>
        <w:t>Eksportas į DAR</w:t>
      </w:r>
      <w:r>
        <w:tab/>
      </w:r>
      <w:r>
        <w:fldChar w:fldCharType="begin"/>
      </w:r>
      <w:r>
        <w:instrText xml:space="preserve"> PAGEREF _Toc499548784 \h </w:instrText>
      </w:r>
      <w:r>
        <w:fldChar w:fldCharType="separate"/>
      </w:r>
      <w:r w:rsidR="00390FE5">
        <w:t>78</w:t>
      </w:r>
      <w:r>
        <w:fldChar w:fldCharType="end"/>
      </w:r>
    </w:p>
    <w:p w14:paraId="600EF84F" w14:textId="116CEEA4" w:rsidR="00EA44E1" w:rsidRDefault="00EA44E1">
      <w:pPr>
        <w:pStyle w:val="Turinys3"/>
        <w:rPr>
          <w:rFonts w:asciiTheme="minorHAnsi" w:eastAsiaTheme="minorEastAsia" w:hAnsiTheme="minorHAnsi" w:cstheme="minorBidi"/>
          <w:smallCaps w:val="0"/>
          <w:sz w:val="22"/>
          <w:szCs w:val="22"/>
        </w:rPr>
      </w:pPr>
      <w:r w:rsidRPr="008A1165">
        <w:t>6.2.2.</w:t>
      </w:r>
      <w:r>
        <w:rPr>
          <w:rFonts w:asciiTheme="minorHAnsi" w:eastAsiaTheme="minorEastAsia" w:hAnsiTheme="minorHAnsi" w:cstheme="minorBidi"/>
          <w:smallCaps w:val="0"/>
          <w:sz w:val="22"/>
          <w:szCs w:val="22"/>
        </w:rPr>
        <w:tab/>
      </w:r>
      <w:r w:rsidRPr="008A1165">
        <w:t>Vidiniai informacijos srautai</w:t>
      </w:r>
      <w:r>
        <w:tab/>
      </w:r>
      <w:r>
        <w:fldChar w:fldCharType="begin"/>
      </w:r>
      <w:r>
        <w:instrText xml:space="preserve"> PAGEREF _Toc499548787 \h </w:instrText>
      </w:r>
      <w:r>
        <w:fldChar w:fldCharType="separate"/>
      </w:r>
      <w:r w:rsidR="00390FE5">
        <w:t>80</w:t>
      </w:r>
      <w:r>
        <w:fldChar w:fldCharType="end"/>
      </w:r>
    </w:p>
    <w:p w14:paraId="3958E5C3" w14:textId="2E745BD5" w:rsidR="00EA44E1" w:rsidRDefault="00EA44E1">
      <w:pPr>
        <w:pStyle w:val="Turinys4"/>
        <w:rPr>
          <w:rFonts w:asciiTheme="minorHAnsi" w:eastAsiaTheme="minorEastAsia" w:hAnsiTheme="minorHAnsi" w:cstheme="minorBidi"/>
          <w:sz w:val="22"/>
          <w:szCs w:val="22"/>
        </w:rPr>
      </w:pPr>
      <w:r>
        <w:t>6.2.2.1.</w:t>
      </w:r>
      <w:r>
        <w:rPr>
          <w:rFonts w:asciiTheme="minorHAnsi" w:eastAsiaTheme="minorEastAsia" w:hAnsiTheme="minorHAnsi" w:cstheme="minorBidi"/>
          <w:sz w:val="22"/>
          <w:szCs w:val="22"/>
        </w:rPr>
        <w:tab/>
      </w:r>
      <w:r>
        <w:t>Registro objekto duomenų pateikimas įregistravimui</w:t>
      </w:r>
      <w:r>
        <w:tab/>
      </w:r>
      <w:r>
        <w:fldChar w:fldCharType="begin"/>
      </w:r>
      <w:r>
        <w:instrText xml:space="preserve"> PAGEREF _Toc499548788 \h </w:instrText>
      </w:r>
      <w:r>
        <w:fldChar w:fldCharType="separate"/>
      </w:r>
      <w:r w:rsidR="00390FE5">
        <w:t>80</w:t>
      </w:r>
      <w:r>
        <w:fldChar w:fldCharType="end"/>
      </w:r>
    </w:p>
    <w:p w14:paraId="2273355F" w14:textId="65CAD262" w:rsidR="00EA44E1" w:rsidRDefault="00EA44E1">
      <w:pPr>
        <w:pStyle w:val="Turinys4"/>
        <w:rPr>
          <w:rFonts w:asciiTheme="minorHAnsi" w:eastAsiaTheme="minorEastAsia" w:hAnsiTheme="minorHAnsi" w:cstheme="minorBidi"/>
          <w:sz w:val="22"/>
          <w:szCs w:val="22"/>
        </w:rPr>
      </w:pPr>
      <w:r>
        <w:t>6.2.2.2.</w:t>
      </w:r>
      <w:r>
        <w:rPr>
          <w:rFonts w:asciiTheme="minorHAnsi" w:eastAsiaTheme="minorEastAsia" w:hAnsiTheme="minorHAnsi" w:cstheme="minorBidi"/>
          <w:sz w:val="22"/>
          <w:szCs w:val="22"/>
        </w:rPr>
        <w:tab/>
      </w:r>
      <w:r>
        <w:t>Duomenų registro objekto įregistravimui pateikimas elektroniniu būdu</w:t>
      </w:r>
      <w:r>
        <w:tab/>
      </w:r>
      <w:r>
        <w:fldChar w:fldCharType="begin"/>
      </w:r>
      <w:r>
        <w:instrText xml:space="preserve"> PAGEREF _Toc499548789 \h </w:instrText>
      </w:r>
      <w:r>
        <w:fldChar w:fldCharType="separate"/>
      </w:r>
      <w:r w:rsidR="00390FE5">
        <w:t>81</w:t>
      </w:r>
      <w:r>
        <w:fldChar w:fldCharType="end"/>
      </w:r>
    </w:p>
    <w:p w14:paraId="38D33496" w14:textId="657A9CA8" w:rsidR="00EA44E1" w:rsidRDefault="00EA44E1">
      <w:pPr>
        <w:pStyle w:val="Turinys2"/>
        <w:rPr>
          <w:rFonts w:asciiTheme="minorHAnsi" w:eastAsiaTheme="minorEastAsia" w:hAnsiTheme="minorHAnsi" w:cstheme="minorBidi"/>
          <w:bCs w:val="0"/>
          <w:smallCaps w:val="0"/>
          <w:sz w:val="22"/>
          <w:szCs w:val="22"/>
        </w:rPr>
      </w:pPr>
      <w:r w:rsidRPr="008A1165">
        <w:t>6.3.</w:t>
      </w:r>
      <w:r>
        <w:rPr>
          <w:rFonts w:asciiTheme="minorHAnsi" w:eastAsiaTheme="minorEastAsia" w:hAnsiTheme="minorHAnsi" w:cstheme="minorBidi"/>
          <w:bCs w:val="0"/>
          <w:smallCaps w:val="0"/>
          <w:sz w:val="22"/>
          <w:szCs w:val="22"/>
        </w:rPr>
        <w:tab/>
      </w:r>
      <w:r w:rsidRPr="008A1165">
        <w:t>KONCEPCINIS DUOMENŲ MODELIS</w:t>
      </w:r>
      <w:r>
        <w:tab/>
      </w:r>
      <w:r>
        <w:fldChar w:fldCharType="begin"/>
      </w:r>
      <w:r>
        <w:instrText xml:space="preserve"> PAGEREF _Toc499548790 \h </w:instrText>
      </w:r>
      <w:r>
        <w:fldChar w:fldCharType="separate"/>
      </w:r>
      <w:r w:rsidR="00390FE5">
        <w:t>82</w:t>
      </w:r>
      <w:r>
        <w:fldChar w:fldCharType="end"/>
      </w:r>
    </w:p>
    <w:p w14:paraId="19952561" w14:textId="3491F854" w:rsidR="00EA44E1" w:rsidRDefault="00EA44E1">
      <w:pPr>
        <w:pStyle w:val="Turinys3"/>
        <w:rPr>
          <w:rFonts w:asciiTheme="minorHAnsi" w:eastAsiaTheme="minorEastAsia" w:hAnsiTheme="minorHAnsi" w:cstheme="minorBidi"/>
          <w:smallCaps w:val="0"/>
          <w:sz w:val="22"/>
          <w:szCs w:val="22"/>
        </w:rPr>
      </w:pPr>
      <w:r w:rsidRPr="008A1165">
        <w:t>6.3.1.</w:t>
      </w:r>
      <w:r>
        <w:rPr>
          <w:rFonts w:asciiTheme="minorHAnsi" w:eastAsiaTheme="minorEastAsia" w:hAnsiTheme="minorHAnsi" w:cstheme="minorBidi"/>
          <w:smallCaps w:val="0"/>
          <w:sz w:val="22"/>
          <w:szCs w:val="22"/>
        </w:rPr>
        <w:tab/>
      </w:r>
      <w:r w:rsidRPr="008A1165">
        <w:t>Registro duomenys</w:t>
      </w:r>
      <w:r>
        <w:tab/>
      </w:r>
      <w:r>
        <w:fldChar w:fldCharType="begin"/>
      </w:r>
      <w:r>
        <w:instrText xml:space="preserve"> PAGEREF _Toc499548791 \h </w:instrText>
      </w:r>
      <w:r>
        <w:fldChar w:fldCharType="separate"/>
      </w:r>
      <w:r w:rsidR="00390FE5">
        <w:t>82</w:t>
      </w:r>
      <w:r>
        <w:fldChar w:fldCharType="end"/>
      </w:r>
    </w:p>
    <w:p w14:paraId="4B68E246" w14:textId="4D0AB876" w:rsidR="00EA44E1" w:rsidRDefault="00EA44E1">
      <w:pPr>
        <w:pStyle w:val="Turinys3"/>
        <w:rPr>
          <w:rFonts w:asciiTheme="minorHAnsi" w:eastAsiaTheme="minorEastAsia" w:hAnsiTheme="minorHAnsi" w:cstheme="minorBidi"/>
          <w:smallCaps w:val="0"/>
          <w:sz w:val="22"/>
          <w:szCs w:val="22"/>
        </w:rPr>
      </w:pPr>
      <w:r w:rsidRPr="008A1165">
        <w:t>6.3.2.</w:t>
      </w:r>
      <w:r>
        <w:rPr>
          <w:rFonts w:asciiTheme="minorHAnsi" w:eastAsiaTheme="minorEastAsia" w:hAnsiTheme="minorHAnsi" w:cstheme="minorBidi"/>
          <w:smallCaps w:val="0"/>
          <w:sz w:val="22"/>
          <w:szCs w:val="22"/>
        </w:rPr>
        <w:tab/>
      </w:r>
      <w:r w:rsidRPr="008A1165">
        <w:t>Kiti duomenys, reikalingi registro veikimui</w:t>
      </w:r>
      <w:r>
        <w:tab/>
      </w:r>
      <w:r>
        <w:fldChar w:fldCharType="begin"/>
      </w:r>
      <w:r>
        <w:instrText xml:space="preserve"> PAGEREF _Toc499548793 \h </w:instrText>
      </w:r>
      <w:r>
        <w:fldChar w:fldCharType="separate"/>
      </w:r>
      <w:r w:rsidR="00390FE5">
        <w:t>96</w:t>
      </w:r>
      <w:r>
        <w:fldChar w:fldCharType="end"/>
      </w:r>
    </w:p>
    <w:p w14:paraId="11BD79F7" w14:textId="2F3E5412" w:rsidR="00EA44E1" w:rsidRDefault="00EA44E1">
      <w:pPr>
        <w:pStyle w:val="Turinys4"/>
        <w:rPr>
          <w:rFonts w:asciiTheme="minorHAnsi" w:eastAsiaTheme="minorEastAsia" w:hAnsiTheme="minorHAnsi" w:cstheme="minorBidi"/>
          <w:sz w:val="22"/>
          <w:szCs w:val="22"/>
        </w:rPr>
      </w:pPr>
      <w:r>
        <w:t>6.3.2.1.</w:t>
      </w:r>
      <w:r>
        <w:rPr>
          <w:rFonts w:asciiTheme="minorHAnsi" w:eastAsiaTheme="minorEastAsia" w:hAnsiTheme="minorHAnsi" w:cstheme="minorBidi"/>
          <w:sz w:val="22"/>
          <w:szCs w:val="22"/>
        </w:rPr>
        <w:tab/>
      </w:r>
      <w:r>
        <w:t>Lokalus institucijų sąrašas</w:t>
      </w:r>
      <w:r>
        <w:tab/>
      </w:r>
      <w:r>
        <w:fldChar w:fldCharType="begin"/>
      </w:r>
      <w:r>
        <w:instrText xml:space="preserve"> PAGEREF _Toc499548794 \h </w:instrText>
      </w:r>
      <w:r>
        <w:fldChar w:fldCharType="separate"/>
      </w:r>
      <w:r w:rsidR="00390FE5">
        <w:t>96</w:t>
      </w:r>
      <w:r>
        <w:fldChar w:fldCharType="end"/>
      </w:r>
    </w:p>
    <w:p w14:paraId="2CFCA6BD" w14:textId="0435A52B" w:rsidR="00EA44E1" w:rsidRDefault="00EA44E1">
      <w:pPr>
        <w:pStyle w:val="Turinys4"/>
        <w:rPr>
          <w:rFonts w:asciiTheme="minorHAnsi" w:eastAsiaTheme="minorEastAsia" w:hAnsiTheme="minorHAnsi" w:cstheme="minorBidi"/>
          <w:sz w:val="22"/>
          <w:szCs w:val="22"/>
        </w:rPr>
      </w:pPr>
      <w:r>
        <w:t>6.3.2.2.</w:t>
      </w:r>
      <w:r>
        <w:rPr>
          <w:rFonts w:asciiTheme="minorHAnsi" w:eastAsiaTheme="minorEastAsia" w:hAnsiTheme="minorHAnsi" w:cstheme="minorBidi"/>
          <w:sz w:val="22"/>
          <w:szCs w:val="22"/>
        </w:rPr>
        <w:tab/>
      </w:r>
      <w:r>
        <w:t>Akreditavimo tipai</w:t>
      </w:r>
      <w:r>
        <w:tab/>
      </w:r>
      <w:r>
        <w:fldChar w:fldCharType="begin"/>
      </w:r>
      <w:r>
        <w:instrText xml:space="preserve"> PAGEREF _Toc499548795 \h </w:instrText>
      </w:r>
      <w:r>
        <w:fldChar w:fldCharType="separate"/>
      </w:r>
      <w:r w:rsidR="00390FE5">
        <w:t>96</w:t>
      </w:r>
      <w:r>
        <w:fldChar w:fldCharType="end"/>
      </w:r>
    </w:p>
    <w:p w14:paraId="7395685D" w14:textId="4B44BC55" w:rsidR="00EA44E1" w:rsidRDefault="00EA44E1">
      <w:pPr>
        <w:pStyle w:val="Turinys4"/>
        <w:rPr>
          <w:rFonts w:asciiTheme="minorHAnsi" w:eastAsiaTheme="minorEastAsia" w:hAnsiTheme="minorHAnsi" w:cstheme="minorBidi"/>
          <w:sz w:val="22"/>
          <w:szCs w:val="22"/>
        </w:rPr>
      </w:pPr>
      <w:r>
        <w:t>6.3.2.3.</w:t>
      </w:r>
      <w:r>
        <w:rPr>
          <w:rFonts w:asciiTheme="minorHAnsi" w:eastAsiaTheme="minorEastAsia" w:hAnsiTheme="minorHAnsi" w:cstheme="minorBidi"/>
          <w:sz w:val="22"/>
          <w:szCs w:val="22"/>
        </w:rPr>
        <w:tab/>
      </w:r>
      <w:r>
        <w:t>Trukmės vienetai</w:t>
      </w:r>
      <w:r>
        <w:tab/>
      </w:r>
      <w:r>
        <w:fldChar w:fldCharType="begin"/>
      </w:r>
      <w:r>
        <w:instrText xml:space="preserve"> PAGEREF _Toc499548796 \h </w:instrText>
      </w:r>
      <w:r>
        <w:fldChar w:fldCharType="separate"/>
      </w:r>
      <w:r w:rsidR="00390FE5">
        <w:t>96</w:t>
      </w:r>
      <w:r>
        <w:fldChar w:fldCharType="end"/>
      </w:r>
    </w:p>
    <w:p w14:paraId="45D1B178" w14:textId="5D054CCC" w:rsidR="00EA44E1" w:rsidRDefault="00EA44E1">
      <w:pPr>
        <w:pStyle w:val="Turinys4"/>
        <w:rPr>
          <w:rFonts w:asciiTheme="minorHAnsi" w:eastAsiaTheme="minorEastAsia" w:hAnsiTheme="minorHAnsi" w:cstheme="minorBidi"/>
          <w:sz w:val="22"/>
          <w:szCs w:val="22"/>
        </w:rPr>
      </w:pPr>
      <w:r>
        <w:t>6.3.2.4.</w:t>
      </w:r>
      <w:r>
        <w:rPr>
          <w:rFonts w:asciiTheme="minorHAnsi" w:eastAsiaTheme="minorEastAsia" w:hAnsiTheme="minorHAnsi" w:cstheme="minorBidi"/>
          <w:sz w:val="22"/>
          <w:szCs w:val="22"/>
        </w:rPr>
        <w:tab/>
      </w:r>
      <w:r>
        <w:t>Kvalifikacijų tipai</w:t>
      </w:r>
      <w:r>
        <w:tab/>
      </w:r>
      <w:r>
        <w:fldChar w:fldCharType="begin"/>
      </w:r>
      <w:r>
        <w:instrText xml:space="preserve"> PAGEREF _Toc499548797 \h </w:instrText>
      </w:r>
      <w:r>
        <w:fldChar w:fldCharType="separate"/>
      </w:r>
      <w:r w:rsidR="00390FE5">
        <w:t>97</w:t>
      </w:r>
      <w:r>
        <w:fldChar w:fldCharType="end"/>
      </w:r>
    </w:p>
    <w:p w14:paraId="189221D6" w14:textId="13AD54FA" w:rsidR="00EA44E1" w:rsidRDefault="00EA44E1">
      <w:pPr>
        <w:pStyle w:val="Turinys2"/>
        <w:rPr>
          <w:rFonts w:asciiTheme="minorHAnsi" w:eastAsiaTheme="minorEastAsia" w:hAnsiTheme="minorHAnsi" w:cstheme="minorBidi"/>
          <w:bCs w:val="0"/>
          <w:smallCaps w:val="0"/>
          <w:sz w:val="22"/>
          <w:szCs w:val="22"/>
        </w:rPr>
      </w:pPr>
      <w:r w:rsidRPr="008A1165">
        <w:t>6.4.</w:t>
      </w:r>
      <w:r>
        <w:rPr>
          <w:rFonts w:asciiTheme="minorHAnsi" w:eastAsiaTheme="minorEastAsia" w:hAnsiTheme="minorHAnsi" w:cstheme="minorBidi"/>
          <w:bCs w:val="0"/>
          <w:smallCaps w:val="0"/>
          <w:sz w:val="22"/>
          <w:szCs w:val="22"/>
        </w:rPr>
        <w:tab/>
      </w:r>
      <w:r w:rsidRPr="008A1165">
        <w:t>DUOMENŲ TEIKIMAS IR NAUDOJIMAS</w:t>
      </w:r>
      <w:r>
        <w:tab/>
      </w:r>
      <w:r>
        <w:fldChar w:fldCharType="begin"/>
      </w:r>
      <w:r>
        <w:instrText xml:space="preserve"> PAGEREF _Toc499548798 \h </w:instrText>
      </w:r>
      <w:r>
        <w:fldChar w:fldCharType="separate"/>
      </w:r>
      <w:r w:rsidR="00390FE5">
        <w:t>97</w:t>
      </w:r>
      <w:r>
        <w:fldChar w:fldCharType="end"/>
      </w:r>
    </w:p>
    <w:p w14:paraId="3928CF08" w14:textId="04FBC789" w:rsidR="00EA44E1" w:rsidRDefault="00EA44E1">
      <w:pPr>
        <w:pStyle w:val="Turinys2"/>
        <w:rPr>
          <w:rFonts w:asciiTheme="minorHAnsi" w:eastAsiaTheme="minorEastAsia" w:hAnsiTheme="minorHAnsi" w:cstheme="minorBidi"/>
          <w:bCs w:val="0"/>
          <w:smallCaps w:val="0"/>
          <w:sz w:val="22"/>
          <w:szCs w:val="22"/>
        </w:rPr>
      </w:pPr>
      <w:r w:rsidRPr="008A1165">
        <w:t>6.5.</w:t>
      </w:r>
      <w:r>
        <w:rPr>
          <w:rFonts w:asciiTheme="minorHAnsi" w:eastAsiaTheme="minorEastAsia" w:hAnsiTheme="minorHAnsi" w:cstheme="minorBidi"/>
          <w:bCs w:val="0"/>
          <w:smallCaps w:val="0"/>
          <w:sz w:val="22"/>
          <w:szCs w:val="22"/>
        </w:rPr>
        <w:tab/>
      </w:r>
      <w:r w:rsidRPr="008A1165">
        <w:t>NEFUNKCINIAI REIKALAVIMAI</w:t>
      </w:r>
      <w:r>
        <w:tab/>
      </w:r>
      <w:r>
        <w:fldChar w:fldCharType="begin"/>
      </w:r>
      <w:r>
        <w:instrText xml:space="preserve"> PAGEREF _Toc499548799 \h </w:instrText>
      </w:r>
      <w:r>
        <w:fldChar w:fldCharType="separate"/>
      </w:r>
      <w:r w:rsidR="00390FE5">
        <w:t>98</w:t>
      </w:r>
      <w:r>
        <w:fldChar w:fldCharType="end"/>
      </w:r>
    </w:p>
    <w:p w14:paraId="6D9B39E6" w14:textId="28CCF8D6" w:rsidR="00EA44E1" w:rsidRDefault="00EA44E1">
      <w:pPr>
        <w:pStyle w:val="Turinys3"/>
        <w:rPr>
          <w:rFonts w:asciiTheme="minorHAnsi" w:eastAsiaTheme="minorEastAsia" w:hAnsiTheme="minorHAnsi" w:cstheme="minorBidi"/>
          <w:smallCaps w:val="0"/>
          <w:sz w:val="22"/>
          <w:szCs w:val="22"/>
        </w:rPr>
      </w:pPr>
      <w:r w:rsidRPr="008A1165">
        <w:t>6.5.1.</w:t>
      </w:r>
      <w:r>
        <w:rPr>
          <w:rFonts w:asciiTheme="minorHAnsi" w:eastAsiaTheme="minorEastAsia" w:hAnsiTheme="minorHAnsi" w:cstheme="minorBidi"/>
          <w:smallCaps w:val="0"/>
          <w:sz w:val="22"/>
          <w:szCs w:val="22"/>
        </w:rPr>
        <w:tab/>
      </w:r>
      <w:r w:rsidRPr="008A1165">
        <w:t>Saugumo ir slaptumo (konfidencialumo) reikalavimai</w:t>
      </w:r>
      <w:r>
        <w:tab/>
      </w:r>
      <w:r>
        <w:fldChar w:fldCharType="begin"/>
      </w:r>
      <w:r>
        <w:instrText xml:space="preserve"> PAGEREF _Toc499548800 \h </w:instrText>
      </w:r>
      <w:r>
        <w:fldChar w:fldCharType="separate"/>
      </w:r>
      <w:r w:rsidR="00390FE5">
        <w:t>98</w:t>
      </w:r>
      <w:r>
        <w:fldChar w:fldCharType="end"/>
      </w:r>
    </w:p>
    <w:p w14:paraId="77091E25" w14:textId="089405DB" w:rsidR="00EA44E1" w:rsidRDefault="00EA44E1">
      <w:pPr>
        <w:pStyle w:val="Turinys3"/>
        <w:rPr>
          <w:rFonts w:asciiTheme="minorHAnsi" w:eastAsiaTheme="minorEastAsia" w:hAnsiTheme="minorHAnsi" w:cstheme="minorBidi"/>
          <w:smallCaps w:val="0"/>
          <w:sz w:val="22"/>
          <w:szCs w:val="22"/>
        </w:rPr>
      </w:pPr>
      <w:r w:rsidRPr="008A1165">
        <w:t>6.5.2.</w:t>
      </w:r>
      <w:r>
        <w:rPr>
          <w:rFonts w:asciiTheme="minorHAnsi" w:eastAsiaTheme="minorEastAsia" w:hAnsiTheme="minorHAnsi" w:cstheme="minorBidi"/>
          <w:smallCaps w:val="0"/>
          <w:sz w:val="22"/>
          <w:szCs w:val="22"/>
        </w:rPr>
        <w:tab/>
      </w:r>
      <w:r w:rsidRPr="008A1165">
        <w:t>Ergonominiai reikalavimai</w:t>
      </w:r>
      <w:r>
        <w:tab/>
      </w:r>
      <w:r>
        <w:fldChar w:fldCharType="begin"/>
      </w:r>
      <w:r>
        <w:instrText xml:space="preserve"> PAGEREF _Toc499548801 \h </w:instrText>
      </w:r>
      <w:r>
        <w:fldChar w:fldCharType="separate"/>
      </w:r>
      <w:r w:rsidR="00390FE5">
        <w:t>101</w:t>
      </w:r>
      <w:r>
        <w:fldChar w:fldCharType="end"/>
      </w:r>
    </w:p>
    <w:p w14:paraId="33D6595E" w14:textId="7E29C750" w:rsidR="00EA44E1" w:rsidRDefault="00EA44E1">
      <w:pPr>
        <w:pStyle w:val="Turinys3"/>
        <w:rPr>
          <w:rFonts w:asciiTheme="minorHAnsi" w:eastAsiaTheme="minorEastAsia" w:hAnsiTheme="minorHAnsi" w:cstheme="minorBidi"/>
          <w:smallCaps w:val="0"/>
          <w:sz w:val="22"/>
          <w:szCs w:val="22"/>
        </w:rPr>
      </w:pPr>
      <w:r w:rsidRPr="008A1165">
        <w:t>6.5.3.</w:t>
      </w:r>
      <w:r>
        <w:rPr>
          <w:rFonts w:asciiTheme="minorHAnsi" w:eastAsiaTheme="minorEastAsia" w:hAnsiTheme="minorHAnsi" w:cstheme="minorBidi"/>
          <w:smallCaps w:val="0"/>
          <w:sz w:val="22"/>
          <w:szCs w:val="22"/>
        </w:rPr>
        <w:tab/>
      </w:r>
      <w:r w:rsidRPr="008A1165">
        <w:t>Atitikimo tarptautiniams ir geros praktikos standartams reikalavimai</w:t>
      </w:r>
      <w:r>
        <w:tab/>
      </w:r>
      <w:r>
        <w:fldChar w:fldCharType="begin"/>
      </w:r>
      <w:r>
        <w:instrText xml:space="preserve"> PAGEREF _Toc499548802 \h </w:instrText>
      </w:r>
      <w:r>
        <w:fldChar w:fldCharType="separate"/>
      </w:r>
      <w:r w:rsidR="00390FE5">
        <w:t>102</w:t>
      </w:r>
      <w:r>
        <w:fldChar w:fldCharType="end"/>
      </w:r>
    </w:p>
    <w:p w14:paraId="412F4297" w14:textId="08C76693" w:rsidR="00EA44E1" w:rsidRDefault="00EA44E1">
      <w:pPr>
        <w:pStyle w:val="Turinys3"/>
        <w:rPr>
          <w:rFonts w:asciiTheme="minorHAnsi" w:eastAsiaTheme="minorEastAsia" w:hAnsiTheme="minorHAnsi" w:cstheme="minorBidi"/>
          <w:smallCaps w:val="0"/>
          <w:sz w:val="22"/>
          <w:szCs w:val="22"/>
        </w:rPr>
      </w:pPr>
      <w:r w:rsidRPr="008A1165">
        <w:t>6.5.4.</w:t>
      </w:r>
      <w:r>
        <w:rPr>
          <w:rFonts w:asciiTheme="minorHAnsi" w:eastAsiaTheme="minorEastAsia" w:hAnsiTheme="minorHAnsi" w:cstheme="minorBidi"/>
          <w:smallCaps w:val="0"/>
          <w:sz w:val="22"/>
          <w:szCs w:val="22"/>
        </w:rPr>
        <w:tab/>
      </w:r>
      <w:r w:rsidRPr="008A1165">
        <w:t>Reikalavimai techninėms priemonėms, veikimo charakteristikoms, papildomai programinei įrangai, realizavimo technologijoms</w:t>
      </w:r>
      <w:r>
        <w:tab/>
      </w:r>
      <w:r>
        <w:fldChar w:fldCharType="begin"/>
      </w:r>
      <w:r>
        <w:instrText xml:space="preserve"> PAGEREF _Toc499548803 \h </w:instrText>
      </w:r>
      <w:r>
        <w:fldChar w:fldCharType="separate"/>
      </w:r>
      <w:r w:rsidR="00390FE5">
        <w:t>102</w:t>
      </w:r>
      <w:r>
        <w:fldChar w:fldCharType="end"/>
      </w:r>
    </w:p>
    <w:p w14:paraId="4D1A73B8" w14:textId="52F794E7" w:rsidR="00EA44E1" w:rsidRDefault="00EA44E1">
      <w:pPr>
        <w:pStyle w:val="Turinys3"/>
        <w:rPr>
          <w:rFonts w:asciiTheme="minorHAnsi" w:eastAsiaTheme="minorEastAsia" w:hAnsiTheme="minorHAnsi" w:cstheme="minorBidi"/>
          <w:smallCaps w:val="0"/>
          <w:sz w:val="22"/>
          <w:szCs w:val="22"/>
        </w:rPr>
      </w:pPr>
      <w:r w:rsidRPr="008A1165">
        <w:t>6.5.5.</w:t>
      </w:r>
      <w:r>
        <w:rPr>
          <w:rFonts w:asciiTheme="minorHAnsi" w:eastAsiaTheme="minorEastAsia" w:hAnsiTheme="minorHAnsi" w:cstheme="minorBidi"/>
          <w:smallCaps w:val="0"/>
          <w:sz w:val="22"/>
          <w:szCs w:val="22"/>
        </w:rPr>
        <w:tab/>
      </w:r>
      <w:r w:rsidRPr="008A1165">
        <w:t>Reikalavimai techninei dokumentacijai</w:t>
      </w:r>
      <w:r>
        <w:tab/>
      </w:r>
      <w:r>
        <w:fldChar w:fldCharType="begin"/>
      </w:r>
      <w:r>
        <w:instrText xml:space="preserve"> PAGEREF _Toc499548804 \h </w:instrText>
      </w:r>
      <w:r>
        <w:fldChar w:fldCharType="separate"/>
      </w:r>
      <w:r w:rsidR="00390FE5">
        <w:t>106</w:t>
      </w:r>
      <w:r>
        <w:fldChar w:fldCharType="end"/>
      </w:r>
    </w:p>
    <w:p w14:paraId="0AD64405" w14:textId="5F157A85" w:rsidR="00EA44E1" w:rsidRDefault="00EA44E1">
      <w:pPr>
        <w:pStyle w:val="Turinys3"/>
        <w:rPr>
          <w:rFonts w:asciiTheme="minorHAnsi" w:eastAsiaTheme="minorEastAsia" w:hAnsiTheme="minorHAnsi" w:cstheme="minorBidi"/>
          <w:smallCaps w:val="0"/>
          <w:sz w:val="22"/>
          <w:szCs w:val="22"/>
        </w:rPr>
      </w:pPr>
      <w:r w:rsidRPr="008A1165">
        <w:t>6.5.6.</w:t>
      </w:r>
      <w:r>
        <w:rPr>
          <w:rFonts w:asciiTheme="minorHAnsi" w:eastAsiaTheme="minorEastAsia" w:hAnsiTheme="minorHAnsi" w:cstheme="minorBidi"/>
          <w:smallCaps w:val="0"/>
          <w:sz w:val="22"/>
          <w:szCs w:val="22"/>
        </w:rPr>
        <w:tab/>
      </w:r>
      <w:r w:rsidRPr="008A1165">
        <w:t>Reikalavimai naudotojų mokymams</w:t>
      </w:r>
      <w:r>
        <w:tab/>
      </w:r>
      <w:r>
        <w:fldChar w:fldCharType="begin"/>
      </w:r>
      <w:r>
        <w:instrText xml:space="preserve"> PAGEREF _Toc499548805 \h </w:instrText>
      </w:r>
      <w:r>
        <w:fldChar w:fldCharType="separate"/>
      </w:r>
      <w:r w:rsidR="00390FE5">
        <w:t>107</w:t>
      </w:r>
      <w:r>
        <w:fldChar w:fldCharType="end"/>
      </w:r>
    </w:p>
    <w:p w14:paraId="58FC360D" w14:textId="5D40FAB3" w:rsidR="00EA44E1" w:rsidRDefault="001B203F">
      <w:pPr>
        <w:pStyle w:val="Turinys1"/>
        <w:rPr>
          <w:rFonts w:asciiTheme="minorHAnsi" w:eastAsiaTheme="minorEastAsia" w:hAnsiTheme="minorHAnsi" w:cstheme="minorBidi"/>
          <w:b w:val="0"/>
          <w:bCs w:val="0"/>
          <w:caps w:val="0"/>
          <w:sz w:val="22"/>
          <w:szCs w:val="22"/>
        </w:rPr>
      </w:pPr>
      <w:r w:rsidRPr="008A1165">
        <w:t>KAŠTAI IR NAUDA</w:t>
      </w:r>
      <w:r w:rsidR="00EA44E1">
        <w:rPr>
          <w:rFonts w:asciiTheme="minorHAnsi" w:eastAsiaTheme="minorEastAsia" w:hAnsiTheme="minorHAnsi" w:cstheme="minorBidi"/>
          <w:b w:val="0"/>
          <w:bCs w:val="0"/>
          <w:caps w:val="0"/>
          <w:sz w:val="22"/>
          <w:szCs w:val="22"/>
        </w:rPr>
        <w:tab/>
      </w:r>
      <w:r w:rsidR="00EA44E1">
        <w:fldChar w:fldCharType="begin"/>
      </w:r>
      <w:r w:rsidR="00EA44E1">
        <w:instrText xml:space="preserve"> PAGEREF _Toc499548806 \h </w:instrText>
      </w:r>
      <w:r w:rsidR="00EA44E1">
        <w:fldChar w:fldCharType="separate"/>
      </w:r>
      <w:r w:rsidR="00390FE5">
        <w:t>108</w:t>
      </w:r>
      <w:r w:rsidR="00EA44E1">
        <w:fldChar w:fldCharType="end"/>
      </w:r>
    </w:p>
    <w:p w14:paraId="5EB28070" w14:textId="17112A25" w:rsidR="00EA44E1" w:rsidRDefault="00EA44E1">
      <w:pPr>
        <w:pStyle w:val="Turinys2"/>
        <w:rPr>
          <w:rFonts w:asciiTheme="minorHAnsi" w:eastAsiaTheme="minorEastAsia" w:hAnsiTheme="minorHAnsi" w:cstheme="minorBidi"/>
          <w:bCs w:val="0"/>
          <w:smallCaps w:val="0"/>
          <w:sz w:val="22"/>
          <w:szCs w:val="22"/>
        </w:rPr>
      </w:pPr>
      <w:r w:rsidRPr="008A1165">
        <w:t>7.1.</w:t>
      </w:r>
      <w:r>
        <w:rPr>
          <w:rFonts w:asciiTheme="minorHAnsi" w:eastAsiaTheme="minorEastAsia" w:hAnsiTheme="minorHAnsi" w:cstheme="minorBidi"/>
          <w:bCs w:val="0"/>
          <w:smallCaps w:val="0"/>
          <w:sz w:val="22"/>
          <w:szCs w:val="22"/>
        </w:rPr>
        <w:tab/>
      </w:r>
      <w:r w:rsidRPr="008A1165">
        <w:t>KŪRIMO KAŠTAI</w:t>
      </w:r>
      <w:r>
        <w:tab/>
      </w:r>
      <w:r>
        <w:fldChar w:fldCharType="begin"/>
      </w:r>
      <w:r>
        <w:instrText xml:space="preserve"> PAGEREF _Toc499548807 \h </w:instrText>
      </w:r>
      <w:r>
        <w:fldChar w:fldCharType="separate"/>
      </w:r>
      <w:r w:rsidR="00390FE5">
        <w:t>108</w:t>
      </w:r>
      <w:r>
        <w:fldChar w:fldCharType="end"/>
      </w:r>
    </w:p>
    <w:p w14:paraId="00F6423A" w14:textId="4646B49C" w:rsidR="00EA44E1" w:rsidRDefault="00EA44E1">
      <w:pPr>
        <w:pStyle w:val="Turinys2"/>
        <w:rPr>
          <w:rFonts w:asciiTheme="minorHAnsi" w:eastAsiaTheme="minorEastAsia" w:hAnsiTheme="minorHAnsi" w:cstheme="minorBidi"/>
          <w:bCs w:val="0"/>
          <w:smallCaps w:val="0"/>
          <w:sz w:val="22"/>
          <w:szCs w:val="22"/>
        </w:rPr>
      </w:pPr>
      <w:r w:rsidRPr="008A1165">
        <w:t>7.2.</w:t>
      </w:r>
      <w:r>
        <w:rPr>
          <w:rFonts w:asciiTheme="minorHAnsi" w:eastAsiaTheme="minorEastAsia" w:hAnsiTheme="minorHAnsi" w:cstheme="minorBidi"/>
          <w:bCs w:val="0"/>
          <w:smallCaps w:val="0"/>
          <w:sz w:val="22"/>
          <w:szCs w:val="22"/>
        </w:rPr>
        <w:tab/>
      </w:r>
      <w:r w:rsidRPr="008A1165">
        <w:t>NAUDOJIMO IR PRIEŽIŪROS KAŠTAI</w:t>
      </w:r>
      <w:r>
        <w:tab/>
      </w:r>
      <w:r>
        <w:fldChar w:fldCharType="begin"/>
      </w:r>
      <w:r>
        <w:instrText xml:space="preserve"> PAGEREF _Toc499548808 \h </w:instrText>
      </w:r>
      <w:r>
        <w:fldChar w:fldCharType="separate"/>
      </w:r>
      <w:r w:rsidR="00390FE5">
        <w:t>108</w:t>
      </w:r>
      <w:r>
        <w:fldChar w:fldCharType="end"/>
      </w:r>
    </w:p>
    <w:p w14:paraId="02575004" w14:textId="0463D83B" w:rsidR="00EA44E1" w:rsidRDefault="00EA44E1">
      <w:pPr>
        <w:pStyle w:val="Turinys2"/>
        <w:rPr>
          <w:rFonts w:asciiTheme="minorHAnsi" w:eastAsiaTheme="minorEastAsia" w:hAnsiTheme="minorHAnsi" w:cstheme="minorBidi"/>
          <w:bCs w:val="0"/>
          <w:smallCaps w:val="0"/>
          <w:sz w:val="22"/>
          <w:szCs w:val="22"/>
        </w:rPr>
      </w:pPr>
      <w:r w:rsidRPr="008A1165">
        <w:t>7.3.</w:t>
      </w:r>
      <w:r>
        <w:rPr>
          <w:rFonts w:asciiTheme="minorHAnsi" w:eastAsiaTheme="minorEastAsia" w:hAnsiTheme="minorHAnsi" w:cstheme="minorBidi"/>
          <w:bCs w:val="0"/>
          <w:smallCaps w:val="0"/>
          <w:sz w:val="22"/>
          <w:szCs w:val="22"/>
        </w:rPr>
        <w:tab/>
      </w:r>
      <w:r w:rsidRPr="008A1165">
        <w:t>PROGNOZUOJAMA FINANSINĖ, EKONOMINĖ IR SOCIALINĖ NAUDA</w:t>
      </w:r>
      <w:r>
        <w:tab/>
      </w:r>
      <w:r>
        <w:fldChar w:fldCharType="begin"/>
      </w:r>
      <w:r>
        <w:instrText xml:space="preserve"> PAGEREF _Toc499548809 \h </w:instrText>
      </w:r>
      <w:r>
        <w:fldChar w:fldCharType="separate"/>
      </w:r>
      <w:r w:rsidR="00390FE5">
        <w:t>109</w:t>
      </w:r>
      <w:r>
        <w:fldChar w:fldCharType="end"/>
      </w:r>
    </w:p>
    <w:p w14:paraId="6AA54B9F" w14:textId="76192DC7" w:rsidR="00EA44E1" w:rsidRDefault="001B203F">
      <w:pPr>
        <w:pStyle w:val="Turinys1"/>
        <w:rPr>
          <w:rFonts w:asciiTheme="minorHAnsi" w:eastAsiaTheme="minorEastAsia" w:hAnsiTheme="minorHAnsi" w:cstheme="minorBidi"/>
          <w:b w:val="0"/>
          <w:bCs w:val="0"/>
          <w:caps w:val="0"/>
          <w:sz w:val="22"/>
          <w:szCs w:val="22"/>
        </w:rPr>
      </w:pPr>
      <w:r w:rsidRPr="008A1165">
        <w:t>TEISINĖS IR ORGANIZACINĖS SĄLYGOS</w:t>
      </w:r>
      <w:r w:rsidR="00EA44E1">
        <w:rPr>
          <w:rFonts w:asciiTheme="minorHAnsi" w:eastAsiaTheme="minorEastAsia" w:hAnsiTheme="minorHAnsi" w:cstheme="minorBidi"/>
          <w:b w:val="0"/>
          <w:bCs w:val="0"/>
          <w:caps w:val="0"/>
          <w:sz w:val="22"/>
          <w:szCs w:val="22"/>
        </w:rPr>
        <w:tab/>
      </w:r>
      <w:r w:rsidR="00EA44E1">
        <w:fldChar w:fldCharType="begin"/>
      </w:r>
      <w:r w:rsidR="00EA44E1">
        <w:instrText xml:space="preserve"> PAGEREF _Toc499548810 \h </w:instrText>
      </w:r>
      <w:r w:rsidR="00EA44E1">
        <w:fldChar w:fldCharType="separate"/>
      </w:r>
      <w:r w:rsidR="00390FE5">
        <w:t>110</w:t>
      </w:r>
      <w:r w:rsidR="00EA44E1">
        <w:fldChar w:fldCharType="end"/>
      </w:r>
    </w:p>
    <w:p w14:paraId="6252F181" w14:textId="3741FF9C" w:rsidR="00EA44E1" w:rsidRDefault="001B203F">
      <w:pPr>
        <w:pStyle w:val="Turinys1"/>
        <w:rPr>
          <w:rFonts w:asciiTheme="minorHAnsi" w:eastAsiaTheme="minorEastAsia" w:hAnsiTheme="minorHAnsi" w:cstheme="minorBidi"/>
          <w:b w:val="0"/>
          <w:bCs w:val="0"/>
          <w:caps w:val="0"/>
          <w:sz w:val="22"/>
          <w:szCs w:val="22"/>
        </w:rPr>
      </w:pPr>
      <w:r w:rsidRPr="008A1165">
        <w:t>KŪRIMO (MODERNIZAVIMO) PROJEKTO VALDYMAS</w:t>
      </w:r>
      <w:r w:rsidR="00EA44E1">
        <w:rPr>
          <w:rFonts w:asciiTheme="minorHAnsi" w:eastAsiaTheme="minorEastAsia" w:hAnsiTheme="minorHAnsi" w:cstheme="minorBidi"/>
          <w:b w:val="0"/>
          <w:bCs w:val="0"/>
          <w:caps w:val="0"/>
          <w:sz w:val="22"/>
          <w:szCs w:val="22"/>
        </w:rPr>
        <w:tab/>
      </w:r>
      <w:r w:rsidR="00EA44E1">
        <w:fldChar w:fldCharType="begin"/>
      </w:r>
      <w:r w:rsidR="00EA44E1">
        <w:instrText xml:space="preserve"> PAGEREF _Toc499548811 \h </w:instrText>
      </w:r>
      <w:r w:rsidR="00EA44E1">
        <w:fldChar w:fldCharType="separate"/>
      </w:r>
      <w:r w:rsidR="00390FE5">
        <w:t>111</w:t>
      </w:r>
      <w:r w:rsidR="00EA44E1">
        <w:fldChar w:fldCharType="end"/>
      </w:r>
    </w:p>
    <w:p w14:paraId="2307D22F" w14:textId="33926C6E" w:rsidR="00EA44E1" w:rsidRDefault="00EA44E1">
      <w:pPr>
        <w:pStyle w:val="Turinys2"/>
        <w:rPr>
          <w:rFonts w:asciiTheme="minorHAnsi" w:eastAsiaTheme="minorEastAsia" w:hAnsiTheme="minorHAnsi" w:cstheme="minorBidi"/>
          <w:bCs w:val="0"/>
          <w:smallCaps w:val="0"/>
          <w:sz w:val="22"/>
          <w:szCs w:val="22"/>
        </w:rPr>
      </w:pPr>
      <w:r w:rsidRPr="008A1165">
        <w:t>9.1.</w:t>
      </w:r>
      <w:r>
        <w:rPr>
          <w:rFonts w:asciiTheme="minorHAnsi" w:eastAsiaTheme="minorEastAsia" w:hAnsiTheme="minorHAnsi" w:cstheme="minorBidi"/>
          <w:bCs w:val="0"/>
          <w:smallCaps w:val="0"/>
          <w:sz w:val="22"/>
          <w:szCs w:val="22"/>
        </w:rPr>
        <w:tab/>
      </w:r>
      <w:r w:rsidRPr="008A1165">
        <w:t>PROJEKTO VYKDYMO TVARKA</w:t>
      </w:r>
      <w:r>
        <w:tab/>
      </w:r>
      <w:r>
        <w:fldChar w:fldCharType="begin"/>
      </w:r>
      <w:r>
        <w:instrText xml:space="preserve"> PAGEREF _Toc499548812 \h </w:instrText>
      </w:r>
      <w:r>
        <w:fldChar w:fldCharType="separate"/>
      </w:r>
      <w:r w:rsidR="00390FE5">
        <w:t>111</w:t>
      </w:r>
      <w:r>
        <w:fldChar w:fldCharType="end"/>
      </w:r>
    </w:p>
    <w:p w14:paraId="7E171343" w14:textId="77CB9DAE" w:rsidR="00EA44E1" w:rsidRDefault="00EA44E1">
      <w:pPr>
        <w:pStyle w:val="Turinys2"/>
        <w:rPr>
          <w:rFonts w:asciiTheme="minorHAnsi" w:eastAsiaTheme="minorEastAsia" w:hAnsiTheme="minorHAnsi" w:cstheme="minorBidi"/>
          <w:bCs w:val="0"/>
          <w:smallCaps w:val="0"/>
          <w:sz w:val="22"/>
          <w:szCs w:val="22"/>
        </w:rPr>
      </w:pPr>
      <w:r w:rsidRPr="008A1165">
        <w:t>9.2.</w:t>
      </w:r>
      <w:r>
        <w:rPr>
          <w:rFonts w:asciiTheme="minorHAnsi" w:eastAsiaTheme="minorEastAsia" w:hAnsiTheme="minorHAnsi" w:cstheme="minorBidi"/>
          <w:bCs w:val="0"/>
          <w:smallCaps w:val="0"/>
          <w:sz w:val="22"/>
          <w:szCs w:val="22"/>
        </w:rPr>
        <w:tab/>
      </w:r>
      <w:r w:rsidRPr="008A1165">
        <w:t>PASIRINKTAS KŪRIMO BŪDAS</w:t>
      </w:r>
      <w:r>
        <w:tab/>
      </w:r>
      <w:r>
        <w:fldChar w:fldCharType="begin"/>
      </w:r>
      <w:r>
        <w:instrText xml:space="preserve"> PAGEREF _Toc499548813 \h </w:instrText>
      </w:r>
      <w:r>
        <w:fldChar w:fldCharType="separate"/>
      </w:r>
      <w:r w:rsidR="00390FE5">
        <w:t>112</w:t>
      </w:r>
      <w:r>
        <w:fldChar w:fldCharType="end"/>
      </w:r>
    </w:p>
    <w:p w14:paraId="564AE866" w14:textId="49E7E041" w:rsidR="00EA44E1" w:rsidRDefault="00EA44E1">
      <w:pPr>
        <w:pStyle w:val="Turinys2"/>
        <w:rPr>
          <w:rFonts w:asciiTheme="minorHAnsi" w:eastAsiaTheme="minorEastAsia" w:hAnsiTheme="minorHAnsi" w:cstheme="minorBidi"/>
          <w:bCs w:val="0"/>
          <w:smallCaps w:val="0"/>
          <w:sz w:val="22"/>
          <w:szCs w:val="22"/>
        </w:rPr>
      </w:pPr>
      <w:r w:rsidRPr="008A1165">
        <w:t>9.3.</w:t>
      </w:r>
      <w:r>
        <w:rPr>
          <w:rFonts w:asciiTheme="minorHAnsi" w:eastAsiaTheme="minorEastAsia" w:hAnsiTheme="minorHAnsi" w:cstheme="minorBidi"/>
          <w:bCs w:val="0"/>
          <w:smallCaps w:val="0"/>
          <w:sz w:val="22"/>
          <w:szCs w:val="22"/>
        </w:rPr>
        <w:tab/>
      </w:r>
      <w:r w:rsidRPr="008A1165">
        <w:t>FINANSAVIMO ŠALTINIAI IR FINANSAVIMO TVARKA</w:t>
      </w:r>
      <w:r>
        <w:tab/>
      </w:r>
      <w:r>
        <w:fldChar w:fldCharType="begin"/>
      </w:r>
      <w:r>
        <w:instrText xml:space="preserve"> PAGEREF _Toc499548814 \h </w:instrText>
      </w:r>
      <w:r>
        <w:fldChar w:fldCharType="separate"/>
      </w:r>
      <w:r w:rsidR="00390FE5">
        <w:t>113</w:t>
      </w:r>
      <w:r>
        <w:fldChar w:fldCharType="end"/>
      </w:r>
    </w:p>
    <w:p w14:paraId="12C28306" w14:textId="25260390" w:rsidR="00EA44E1" w:rsidRDefault="00EA44E1">
      <w:pPr>
        <w:pStyle w:val="Turinys2"/>
        <w:rPr>
          <w:rFonts w:asciiTheme="minorHAnsi" w:eastAsiaTheme="minorEastAsia" w:hAnsiTheme="minorHAnsi" w:cstheme="minorBidi"/>
          <w:bCs w:val="0"/>
          <w:smallCaps w:val="0"/>
          <w:sz w:val="22"/>
          <w:szCs w:val="22"/>
        </w:rPr>
      </w:pPr>
      <w:r w:rsidRPr="008A1165">
        <w:t>9.4.</w:t>
      </w:r>
      <w:r>
        <w:rPr>
          <w:rFonts w:asciiTheme="minorHAnsi" w:eastAsiaTheme="minorEastAsia" w:hAnsiTheme="minorHAnsi" w:cstheme="minorBidi"/>
          <w:bCs w:val="0"/>
          <w:smallCaps w:val="0"/>
          <w:sz w:val="22"/>
          <w:szCs w:val="22"/>
        </w:rPr>
        <w:tab/>
      </w:r>
      <w:r w:rsidRPr="008A1165">
        <w:t>DARBŲ GRAFIKAI</w:t>
      </w:r>
      <w:r>
        <w:tab/>
      </w:r>
      <w:r>
        <w:fldChar w:fldCharType="begin"/>
      </w:r>
      <w:r>
        <w:instrText xml:space="preserve"> PAGEREF _Toc499548815 \h </w:instrText>
      </w:r>
      <w:r>
        <w:fldChar w:fldCharType="separate"/>
      </w:r>
      <w:r w:rsidR="00390FE5">
        <w:t>113</w:t>
      </w:r>
      <w:r>
        <w:fldChar w:fldCharType="end"/>
      </w:r>
    </w:p>
    <w:p w14:paraId="4B293B38" w14:textId="08E9F283" w:rsidR="00EA44E1" w:rsidRDefault="00EA44E1">
      <w:pPr>
        <w:pStyle w:val="Turinys2"/>
        <w:rPr>
          <w:rFonts w:asciiTheme="minorHAnsi" w:eastAsiaTheme="minorEastAsia" w:hAnsiTheme="minorHAnsi" w:cstheme="minorBidi"/>
          <w:bCs w:val="0"/>
          <w:smallCaps w:val="0"/>
          <w:sz w:val="22"/>
          <w:szCs w:val="22"/>
        </w:rPr>
      </w:pPr>
      <w:r w:rsidRPr="008A1165">
        <w:t>9.5.</w:t>
      </w:r>
      <w:r>
        <w:rPr>
          <w:rFonts w:asciiTheme="minorHAnsi" w:eastAsiaTheme="minorEastAsia" w:hAnsiTheme="minorHAnsi" w:cstheme="minorBidi"/>
          <w:bCs w:val="0"/>
          <w:smallCaps w:val="0"/>
          <w:sz w:val="22"/>
          <w:szCs w:val="22"/>
        </w:rPr>
        <w:tab/>
      </w:r>
      <w:r w:rsidRPr="008A1165">
        <w:t>ATITIKIMO VEIKLOS IR REALIZAVIMO REIKALAVIMAMS VERTINIMAS (TESTAVIMAS)</w:t>
      </w:r>
      <w:r>
        <w:tab/>
      </w:r>
      <w:r>
        <w:fldChar w:fldCharType="begin"/>
      </w:r>
      <w:r>
        <w:instrText xml:space="preserve"> PAGEREF _Toc499548816 \h </w:instrText>
      </w:r>
      <w:r>
        <w:fldChar w:fldCharType="separate"/>
      </w:r>
      <w:r w:rsidR="00390FE5">
        <w:t>115</w:t>
      </w:r>
      <w:r>
        <w:fldChar w:fldCharType="end"/>
      </w:r>
    </w:p>
    <w:p w14:paraId="07D1BC79" w14:textId="05BCF842" w:rsidR="00EA44E1" w:rsidRDefault="00EA44E1">
      <w:pPr>
        <w:pStyle w:val="Turinys2"/>
        <w:rPr>
          <w:rFonts w:asciiTheme="minorHAnsi" w:eastAsiaTheme="minorEastAsia" w:hAnsiTheme="minorHAnsi" w:cstheme="minorBidi"/>
          <w:bCs w:val="0"/>
          <w:smallCaps w:val="0"/>
          <w:sz w:val="22"/>
          <w:szCs w:val="22"/>
        </w:rPr>
      </w:pPr>
      <w:r w:rsidRPr="008A1165">
        <w:t>9.6.</w:t>
      </w:r>
      <w:r>
        <w:rPr>
          <w:rFonts w:asciiTheme="minorHAnsi" w:eastAsiaTheme="minorEastAsia" w:hAnsiTheme="minorHAnsi" w:cstheme="minorBidi"/>
          <w:bCs w:val="0"/>
          <w:smallCaps w:val="0"/>
          <w:sz w:val="22"/>
          <w:szCs w:val="22"/>
        </w:rPr>
        <w:tab/>
      </w:r>
      <w:r w:rsidRPr="008A1165">
        <w:t>DIEGIMAS IR TINKAMUMO NAUDOTI ĮVERTINIMAS</w:t>
      </w:r>
      <w:r>
        <w:tab/>
      </w:r>
      <w:r>
        <w:fldChar w:fldCharType="begin"/>
      </w:r>
      <w:r>
        <w:instrText xml:space="preserve"> PAGEREF _Toc499548817 \h </w:instrText>
      </w:r>
      <w:r>
        <w:fldChar w:fldCharType="separate"/>
      </w:r>
      <w:r w:rsidR="00390FE5">
        <w:t>116</w:t>
      </w:r>
      <w:r>
        <w:fldChar w:fldCharType="end"/>
      </w:r>
    </w:p>
    <w:p w14:paraId="14381B5E" w14:textId="5BAF0A3B" w:rsidR="00EA44E1" w:rsidRDefault="001B203F">
      <w:pPr>
        <w:pStyle w:val="Turinys1"/>
        <w:tabs>
          <w:tab w:val="left" w:pos="520"/>
        </w:tabs>
        <w:rPr>
          <w:rFonts w:asciiTheme="minorHAnsi" w:eastAsiaTheme="minorEastAsia" w:hAnsiTheme="minorHAnsi" w:cstheme="minorBidi"/>
          <w:b w:val="0"/>
          <w:bCs w:val="0"/>
          <w:caps w:val="0"/>
          <w:sz w:val="22"/>
          <w:szCs w:val="22"/>
        </w:rPr>
      </w:pPr>
      <w:r w:rsidRPr="008A1165">
        <w:t>priedai</w:t>
      </w:r>
      <w:r w:rsidR="00EA44E1">
        <w:rPr>
          <w:rFonts w:asciiTheme="minorHAnsi" w:eastAsiaTheme="minorEastAsia" w:hAnsiTheme="minorHAnsi" w:cstheme="minorBidi"/>
          <w:b w:val="0"/>
          <w:bCs w:val="0"/>
          <w:caps w:val="0"/>
          <w:sz w:val="22"/>
          <w:szCs w:val="22"/>
        </w:rPr>
        <w:tab/>
      </w:r>
      <w:r w:rsidR="00EA44E1">
        <w:fldChar w:fldCharType="begin"/>
      </w:r>
      <w:r w:rsidR="00EA44E1">
        <w:instrText xml:space="preserve"> PAGEREF _Toc499548818 \h </w:instrText>
      </w:r>
      <w:r w:rsidR="00EA44E1">
        <w:fldChar w:fldCharType="separate"/>
      </w:r>
      <w:r w:rsidR="00390FE5">
        <w:t>119</w:t>
      </w:r>
      <w:r w:rsidR="00EA44E1">
        <w:fldChar w:fldCharType="end"/>
      </w:r>
    </w:p>
    <w:p w14:paraId="477E9B79" w14:textId="587C85AD" w:rsidR="00EA44E1" w:rsidRDefault="00EA44E1">
      <w:pPr>
        <w:pStyle w:val="Turinys2"/>
        <w:rPr>
          <w:rFonts w:asciiTheme="minorHAnsi" w:eastAsiaTheme="minorEastAsia" w:hAnsiTheme="minorHAnsi" w:cstheme="minorBidi"/>
          <w:bCs w:val="0"/>
          <w:smallCaps w:val="0"/>
          <w:sz w:val="22"/>
          <w:szCs w:val="22"/>
        </w:rPr>
      </w:pPr>
      <w:r w:rsidRPr="008A1165">
        <w:t>10.1.</w:t>
      </w:r>
      <w:r>
        <w:rPr>
          <w:rFonts w:asciiTheme="minorHAnsi" w:eastAsiaTheme="minorEastAsia" w:hAnsiTheme="minorHAnsi" w:cstheme="minorBidi"/>
          <w:bCs w:val="0"/>
          <w:smallCaps w:val="0"/>
          <w:sz w:val="22"/>
          <w:szCs w:val="22"/>
        </w:rPr>
        <w:tab/>
      </w:r>
      <w:r w:rsidRPr="008A1165">
        <w:t>SMPKR STATISTINĖS LENTELĖS</w:t>
      </w:r>
      <w:r>
        <w:tab/>
      </w:r>
      <w:r>
        <w:fldChar w:fldCharType="begin"/>
      </w:r>
      <w:r>
        <w:instrText xml:space="preserve"> PAGEREF _Toc499548819 \h </w:instrText>
      </w:r>
      <w:r>
        <w:fldChar w:fldCharType="separate"/>
      </w:r>
      <w:r w:rsidR="00390FE5">
        <w:t>119</w:t>
      </w:r>
      <w:r>
        <w:fldChar w:fldCharType="end"/>
      </w:r>
    </w:p>
    <w:p w14:paraId="5F1F3EE2" w14:textId="5E9355B8" w:rsidR="00EA44E1" w:rsidRDefault="00EA44E1">
      <w:pPr>
        <w:pStyle w:val="Turinys3"/>
        <w:rPr>
          <w:rFonts w:asciiTheme="minorHAnsi" w:eastAsiaTheme="minorEastAsia" w:hAnsiTheme="minorHAnsi" w:cstheme="minorBidi"/>
          <w:smallCaps w:val="0"/>
          <w:sz w:val="22"/>
          <w:szCs w:val="22"/>
        </w:rPr>
      </w:pPr>
      <w:r w:rsidRPr="008A1165">
        <w:t>10.1.1.</w:t>
      </w:r>
      <w:r>
        <w:rPr>
          <w:rFonts w:asciiTheme="minorHAnsi" w:eastAsiaTheme="minorEastAsia" w:hAnsiTheme="minorHAnsi" w:cstheme="minorBidi"/>
          <w:smallCaps w:val="0"/>
          <w:sz w:val="22"/>
          <w:szCs w:val="22"/>
        </w:rPr>
        <w:tab/>
      </w:r>
      <w:r w:rsidRPr="008A1165">
        <w:t>Aukštojo mokslo studijų programų suvestinė pagal studijų kryptis ir kalbas</w:t>
      </w:r>
      <w:r>
        <w:tab/>
      </w:r>
      <w:r>
        <w:fldChar w:fldCharType="begin"/>
      </w:r>
      <w:r>
        <w:instrText xml:space="preserve"> PAGEREF _Toc499548820 \h </w:instrText>
      </w:r>
      <w:r>
        <w:fldChar w:fldCharType="separate"/>
      </w:r>
      <w:r w:rsidR="00390FE5">
        <w:t>119</w:t>
      </w:r>
      <w:r>
        <w:fldChar w:fldCharType="end"/>
      </w:r>
    </w:p>
    <w:p w14:paraId="4CBC3A58" w14:textId="6B27A5ED" w:rsidR="00EA44E1" w:rsidRDefault="00EA44E1">
      <w:pPr>
        <w:pStyle w:val="Turinys3"/>
        <w:rPr>
          <w:rFonts w:asciiTheme="minorHAnsi" w:eastAsiaTheme="minorEastAsia" w:hAnsiTheme="minorHAnsi" w:cstheme="minorBidi"/>
          <w:smallCaps w:val="0"/>
          <w:sz w:val="22"/>
          <w:szCs w:val="22"/>
        </w:rPr>
      </w:pPr>
      <w:r w:rsidRPr="008A1165">
        <w:t>10.1.2.</w:t>
      </w:r>
      <w:r>
        <w:rPr>
          <w:rFonts w:asciiTheme="minorHAnsi" w:eastAsiaTheme="minorEastAsia" w:hAnsiTheme="minorHAnsi" w:cstheme="minorBidi"/>
          <w:smallCaps w:val="0"/>
          <w:sz w:val="22"/>
          <w:szCs w:val="22"/>
        </w:rPr>
        <w:tab/>
      </w:r>
      <w:r w:rsidRPr="008A1165">
        <w:t>Aukštojo mokslo studijų programų suvestinė pagal studijų kryptis ir mokymosi formas</w:t>
      </w:r>
      <w:r>
        <w:tab/>
      </w:r>
      <w:r>
        <w:fldChar w:fldCharType="begin"/>
      </w:r>
      <w:r>
        <w:instrText xml:space="preserve"> PAGEREF _Toc499548821 \h </w:instrText>
      </w:r>
      <w:r>
        <w:fldChar w:fldCharType="separate"/>
      </w:r>
      <w:r w:rsidR="00390FE5">
        <w:t>119</w:t>
      </w:r>
      <w:r>
        <w:fldChar w:fldCharType="end"/>
      </w:r>
    </w:p>
    <w:p w14:paraId="6C171E6E" w14:textId="2DB86562" w:rsidR="00EA44E1" w:rsidRDefault="00EA44E1" w:rsidP="00513054">
      <w:pPr>
        <w:pStyle w:val="Turinys3"/>
        <w:tabs>
          <w:tab w:val="clear" w:pos="715"/>
        </w:tabs>
        <w:rPr>
          <w:rFonts w:asciiTheme="minorHAnsi" w:eastAsiaTheme="minorEastAsia" w:hAnsiTheme="minorHAnsi" w:cstheme="minorBidi"/>
          <w:smallCaps w:val="0"/>
          <w:sz w:val="22"/>
          <w:szCs w:val="22"/>
        </w:rPr>
      </w:pPr>
      <w:r w:rsidRPr="008A1165">
        <w:t>10.1.3.</w:t>
      </w:r>
      <w:r>
        <w:rPr>
          <w:rFonts w:asciiTheme="minorHAnsi" w:eastAsiaTheme="minorEastAsia" w:hAnsiTheme="minorHAnsi" w:cstheme="minorBidi"/>
          <w:smallCaps w:val="0"/>
          <w:sz w:val="22"/>
          <w:szCs w:val="22"/>
        </w:rPr>
        <w:tab/>
      </w:r>
      <w:r w:rsidRPr="008A1165">
        <w:t>Aukštojo mokslo studijų programų kaita pagal studijų kryptis, mokymosi formas</w:t>
      </w:r>
      <w:r w:rsidR="00513054">
        <w:tab/>
      </w:r>
      <w:r w:rsidR="001B203F" w:rsidRPr="00D20392">
        <w:fldChar w:fldCharType="begin"/>
      </w:r>
      <w:r w:rsidR="001B203F" w:rsidRPr="00D20392">
        <w:instrText xml:space="preserve"> PAGEREF _Toc499548821 \h </w:instrText>
      </w:r>
      <w:r w:rsidR="001B203F" w:rsidRPr="00D20392">
        <w:fldChar w:fldCharType="separate"/>
      </w:r>
      <w:r w:rsidR="00390FE5">
        <w:t>119</w:t>
      </w:r>
      <w:r w:rsidR="001B203F" w:rsidRPr="00D20392">
        <w:fldChar w:fldCharType="end"/>
      </w:r>
    </w:p>
    <w:p w14:paraId="4DF74158" w14:textId="6CCFDE1A" w:rsidR="00EA44E1" w:rsidRDefault="00EA44E1">
      <w:pPr>
        <w:pStyle w:val="Turinys3"/>
        <w:rPr>
          <w:rFonts w:asciiTheme="minorHAnsi" w:eastAsiaTheme="minorEastAsia" w:hAnsiTheme="minorHAnsi" w:cstheme="minorBidi"/>
          <w:smallCaps w:val="0"/>
          <w:sz w:val="22"/>
          <w:szCs w:val="22"/>
        </w:rPr>
      </w:pPr>
      <w:r w:rsidRPr="008A1165">
        <w:t>10.1.4.</w:t>
      </w:r>
      <w:r>
        <w:rPr>
          <w:rFonts w:asciiTheme="minorHAnsi" w:eastAsiaTheme="minorEastAsia" w:hAnsiTheme="minorHAnsi" w:cstheme="minorBidi"/>
          <w:smallCaps w:val="0"/>
          <w:sz w:val="22"/>
          <w:szCs w:val="22"/>
        </w:rPr>
        <w:tab/>
      </w:r>
      <w:r w:rsidRPr="008A1165">
        <w:t>Aukštojo mokslo studijų programų suvestinė pagal studijų kryptis ir studijų sistemos sandarą</w:t>
      </w:r>
      <w:r>
        <w:tab/>
      </w:r>
      <w:r>
        <w:fldChar w:fldCharType="begin"/>
      </w:r>
      <w:r>
        <w:instrText xml:space="preserve"> PAGEREF _Toc499548823 \h </w:instrText>
      </w:r>
      <w:r>
        <w:fldChar w:fldCharType="separate"/>
      </w:r>
      <w:r w:rsidR="00390FE5">
        <w:t>120</w:t>
      </w:r>
      <w:r>
        <w:fldChar w:fldCharType="end"/>
      </w:r>
    </w:p>
    <w:p w14:paraId="2192AFA7" w14:textId="772C1609" w:rsidR="00EA44E1" w:rsidRDefault="00EA44E1">
      <w:pPr>
        <w:pStyle w:val="Turinys3"/>
        <w:rPr>
          <w:rFonts w:asciiTheme="minorHAnsi" w:eastAsiaTheme="minorEastAsia" w:hAnsiTheme="minorHAnsi" w:cstheme="minorBidi"/>
          <w:smallCaps w:val="0"/>
          <w:sz w:val="22"/>
          <w:szCs w:val="22"/>
        </w:rPr>
      </w:pPr>
      <w:r w:rsidRPr="008A1165">
        <w:t>10.1.5.</w:t>
      </w:r>
      <w:r>
        <w:rPr>
          <w:rFonts w:asciiTheme="minorHAnsi" w:eastAsiaTheme="minorEastAsia" w:hAnsiTheme="minorHAnsi" w:cstheme="minorBidi"/>
          <w:smallCaps w:val="0"/>
          <w:sz w:val="22"/>
          <w:szCs w:val="22"/>
        </w:rPr>
        <w:tab/>
      </w:r>
      <w:r w:rsidRPr="008A1165">
        <w:t>Aukštojo mokslo studijų programų kaita pagal studijų kryptis ir studijų sistemos sandarą</w:t>
      </w:r>
      <w:r>
        <w:tab/>
      </w:r>
      <w:r>
        <w:fldChar w:fldCharType="begin"/>
      </w:r>
      <w:r>
        <w:instrText xml:space="preserve"> PAGEREF _Toc499548824 \h </w:instrText>
      </w:r>
      <w:r>
        <w:fldChar w:fldCharType="separate"/>
      </w:r>
      <w:r w:rsidR="00390FE5">
        <w:t>120</w:t>
      </w:r>
      <w:r>
        <w:fldChar w:fldCharType="end"/>
      </w:r>
    </w:p>
    <w:p w14:paraId="1369559D" w14:textId="17CB55B1" w:rsidR="00EA44E1" w:rsidRDefault="00EA44E1">
      <w:pPr>
        <w:pStyle w:val="Turinys3"/>
        <w:rPr>
          <w:rFonts w:asciiTheme="minorHAnsi" w:eastAsiaTheme="minorEastAsia" w:hAnsiTheme="minorHAnsi" w:cstheme="minorBidi"/>
          <w:smallCaps w:val="0"/>
          <w:sz w:val="22"/>
          <w:szCs w:val="22"/>
        </w:rPr>
      </w:pPr>
      <w:r w:rsidRPr="008A1165">
        <w:t>10.1.6.</w:t>
      </w:r>
      <w:r>
        <w:rPr>
          <w:rFonts w:asciiTheme="minorHAnsi" w:eastAsiaTheme="minorEastAsia" w:hAnsiTheme="minorHAnsi" w:cstheme="minorBidi"/>
          <w:smallCaps w:val="0"/>
          <w:sz w:val="22"/>
          <w:szCs w:val="22"/>
        </w:rPr>
        <w:tab/>
      </w:r>
      <w:r w:rsidRPr="008A1165">
        <w:t>Aukštojo mokslo studijų programų suvestinė pagal švietimo sritis ir studijų sistemos sandarą</w:t>
      </w:r>
      <w:r>
        <w:tab/>
      </w:r>
      <w:r>
        <w:fldChar w:fldCharType="begin"/>
      </w:r>
      <w:r>
        <w:instrText xml:space="preserve"> PAGEREF _Toc499548825 \h </w:instrText>
      </w:r>
      <w:r>
        <w:fldChar w:fldCharType="separate"/>
      </w:r>
      <w:r w:rsidR="00390FE5">
        <w:t>121</w:t>
      </w:r>
      <w:r>
        <w:fldChar w:fldCharType="end"/>
      </w:r>
    </w:p>
    <w:p w14:paraId="4B062780" w14:textId="021ED7C8" w:rsidR="00EA44E1" w:rsidRDefault="00EA44E1">
      <w:pPr>
        <w:pStyle w:val="Turinys3"/>
        <w:rPr>
          <w:rFonts w:asciiTheme="minorHAnsi" w:eastAsiaTheme="minorEastAsia" w:hAnsiTheme="minorHAnsi" w:cstheme="minorBidi"/>
          <w:smallCaps w:val="0"/>
          <w:sz w:val="22"/>
          <w:szCs w:val="22"/>
        </w:rPr>
      </w:pPr>
      <w:r w:rsidRPr="008A1165">
        <w:t>10.1.7</w:t>
      </w:r>
      <w:r>
        <w:rPr>
          <w:rFonts w:asciiTheme="minorHAnsi" w:eastAsiaTheme="minorEastAsia" w:hAnsiTheme="minorHAnsi" w:cstheme="minorBidi"/>
          <w:smallCaps w:val="0"/>
          <w:sz w:val="22"/>
          <w:szCs w:val="22"/>
        </w:rPr>
        <w:tab/>
      </w:r>
      <w:r w:rsidRPr="008A1165">
        <w:t>Aukštojo mokslo studijų programų kaita pagal švietimo sritis ir studijų sistemos sandarą</w:t>
      </w:r>
      <w:r>
        <w:tab/>
      </w:r>
      <w:r>
        <w:fldChar w:fldCharType="begin"/>
      </w:r>
      <w:r>
        <w:instrText xml:space="preserve"> PAGEREF _Toc499548826 \h </w:instrText>
      </w:r>
      <w:r>
        <w:fldChar w:fldCharType="separate"/>
      </w:r>
      <w:r w:rsidR="00390FE5">
        <w:t>121</w:t>
      </w:r>
      <w:r>
        <w:fldChar w:fldCharType="end"/>
      </w:r>
    </w:p>
    <w:p w14:paraId="46262D92" w14:textId="2420D6A7" w:rsidR="00EA44E1" w:rsidRDefault="00EA44E1">
      <w:pPr>
        <w:pStyle w:val="Turinys3"/>
        <w:rPr>
          <w:rFonts w:asciiTheme="minorHAnsi" w:eastAsiaTheme="minorEastAsia" w:hAnsiTheme="minorHAnsi" w:cstheme="minorBidi"/>
          <w:smallCaps w:val="0"/>
          <w:sz w:val="22"/>
          <w:szCs w:val="22"/>
        </w:rPr>
      </w:pPr>
      <w:r w:rsidRPr="008A1165">
        <w:t>10.1.8</w:t>
      </w:r>
      <w:r>
        <w:rPr>
          <w:rFonts w:asciiTheme="minorHAnsi" w:eastAsiaTheme="minorEastAsia" w:hAnsiTheme="minorHAnsi" w:cstheme="minorBidi"/>
          <w:smallCaps w:val="0"/>
          <w:sz w:val="22"/>
          <w:szCs w:val="22"/>
        </w:rPr>
        <w:tab/>
      </w:r>
      <w:r w:rsidRPr="008A1165">
        <w:t>Suvestinė pagal švietimo sritis ir Studijų ir mokymo programų lygmenis</w:t>
      </w:r>
      <w:r>
        <w:tab/>
      </w:r>
      <w:r>
        <w:fldChar w:fldCharType="begin"/>
      </w:r>
      <w:r>
        <w:instrText xml:space="preserve"> PAGEREF _Toc499548827 \h </w:instrText>
      </w:r>
      <w:r>
        <w:fldChar w:fldCharType="separate"/>
      </w:r>
      <w:r w:rsidR="00390FE5">
        <w:t>122</w:t>
      </w:r>
      <w:r>
        <w:fldChar w:fldCharType="end"/>
      </w:r>
    </w:p>
    <w:p w14:paraId="41AF0C3C" w14:textId="5A2592B6" w:rsidR="00EA44E1" w:rsidRDefault="00EA44E1">
      <w:pPr>
        <w:pStyle w:val="Turinys3"/>
        <w:rPr>
          <w:rFonts w:asciiTheme="minorHAnsi" w:eastAsiaTheme="minorEastAsia" w:hAnsiTheme="minorHAnsi" w:cstheme="minorBidi"/>
          <w:smallCaps w:val="0"/>
          <w:sz w:val="22"/>
          <w:szCs w:val="22"/>
        </w:rPr>
      </w:pPr>
      <w:r w:rsidRPr="008A1165">
        <w:t>10.1.9</w:t>
      </w:r>
      <w:r>
        <w:rPr>
          <w:rFonts w:asciiTheme="minorHAnsi" w:eastAsiaTheme="minorEastAsia" w:hAnsiTheme="minorHAnsi" w:cstheme="minorBidi"/>
          <w:smallCaps w:val="0"/>
          <w:sz w:val="22"/>
          <w:szCs w:val="22"/>
        </w:rPr>
        <w:tab/>
      </w:r>
      <w:r w:rsidRPr="008A1165">
        <w:t>Studijų ir mokymo programų kaita pagal švietimo sritis ir lygmenis</w:t>
      </w:r>
      <w:r>
        <w:tab/>
      </w:r>
      <w:r>
        <w:fldChar w:fldCharType="begin"/>
      </w:r>
      <w:r>
        <w:instrText xml:space="preserve"> PAGEREF _Toc499548828 \h </w:instrText>
      </w:r>
      <w:r>
        <w:fldChar w:fldCharType="separate"/>
      </w:r>
      <w:r w:rsidR="00390FE5">
        <w:t>122</w:t>
      </w:r>
      <w:r>
        <w:fldChar w:fldCharType="end"/>
      </w:r>
    </w:p>
    <w:p w14:paraId="5D34BE18" w14:textId="77777777" w:rsidR="00D20392" w:rsidRDefault="00EA44E1" w:rsidP="00D20392">
      <w:pPr>
        <w:pStyle w:val="Turinys3"/>
        <w:tabs>
          <w:tab w:val="clear" w:pos="715"/>
          <w:tab w:val="left" w:pos="940"/>
        </w:tabs>
      </w:pPr>
      <w:r w:rsidRPr="008A1165">
        <w:t>10.1.10</w:t>
      </w:r>
      <w:r>
        <w:rPr>
          <w:rFonts w:asciiTheme="minorHAnsi" w:eastAsiaTheme="minorEastAsia" w:hAnsiTheme="minorHAnsi" w:cstheme="minorBidi"/>
          <w:smallCaps w:val="0"/>
          <w:sz w:val="22"/>
          <w:szCs w:val="22"/>
        </w:rPr>
        <w:tab/>
      </w:r>
      <w:r w:rsidRPr="008A1165">
        <w:t>Registro objektai pagal Studijų ir mokymo programų išregistravimo priežastis</w:t>
      </w:r>
    </w:p>
    <w:p w14:paraId="73753D99" w14:textId="6209D242" w:rsidR="00EA44E1" w:rsidRDefault="00EA44E1" w:rsidP="00D20392">
      <w:pPr>
        <w:pStyle w:val="Turinys3"/>
        <w:tabs>
          <w:tab w:val="clear" w:pos="715"/>
        </w:tabs>
        <w:rPr>
          <w:rFonts w:asciiTheme="minorHAnsi" w:eastAsiaTheme="minorEastAsia" w:hAnsiTheme="minorHAnsi" w:cstheme="minorBidi"/>
          <w:smallCaps w:val="0"/>
          <w:sz w:val="22"/>
          <w:szCs w:val="22"/>
        </w:rPr>
      </w:pPr>
      <w:r>
        <w:tab/>
      </w:r>
      <w:r>
        <w:fldChar w:fldCharType="begin"/>
      </w:r>
      <w:r>
        <w:instrText xml:space="preserve"> PAGEREF _Toc499548829 \h </w:instrText>
      </w:r>
      <w:r>
        <w:fldChar w:fldCharType="separate"/>
      </w:r>
      <w:r w:rsidR="00390FE5">
        <w:t>123</w:t>
      </w:r>
      <w:r>
        <w:fldChar w:fldCharType="end"/>
      </w:r>
    </w:p>
    <w:p w14:paraId="73C914AF" w14:textId="3B7EA01D" w:rsidR="00EA44E1" w:rsidRDefault="00EA44E1">
      <w:pPr>
        <w:pStyle w:val="Turinys3"/>
        <w:tabs>
          <w:tab w:val="left" w:pos="940"/>
        </w:tabs>
        <w:rPr>
          <w:rFonts w:asciiTheme="minorHAnsi" w:eastAsiaTheme="minorEastAsia" w:hAnsiTheme="minorHAnsi" w:cstheme="minorBidi"/>
          <w:smallCaps w:val="0"/>
          <w:sz w:val="22"/>
          <w:szCs w:val="22"/>
        </w:rPr>
      </w:pPr>
      <w:r w:rsidRPr="008A1165">
        <w:t>10.1.11</w:t>
      </w:r>
      <w:r>
        <w:rPr>
          <w:rFonts w:asciiTheme="minorHAnsi" w:eastAsiaTheme="minorEastAsia" w:hAnsiTheme="minorHAnsi" w:cstheme="minorBidi"/>
          <w:smallCaps w:val="0"/>
          <w:sz w:val="22"/>
          <w:szCs w:val="22"/>
        </w:rPr>
        <w:tab/>
      </w:r>
      <w:r w:rsidRPr="008A1165">
        <w:t>Registro objektų kaita (Programos/kvalifikacijos/standartai) pagal metus</w:t>
      </w:r>
      <w:r>
        <w:tab/>
      </w:r>
      <w:r>
        <w:fldChar w:fldCharType="begin"/>
      </w:r>
      <w:r>
        <w:instrText xml:space="preserve"> PAGEREF _Toc499548830 \h </w:instrText>
      </w:r>
      <w:r>
        <w:fldChar w:fldCharType="separate"/>
      </w:r>
      <w:r w:rsidR="00390FE5">
        <w:t>123</w:t>
      </w:r>
      <w:r>
        <w:fldChar w:fldCharType="end"/>
      </w:r>
    </w:p>
    <w:p w14:paraId="042B7264" w14:textId="1012C165" w:rsidR="00EA44E1" w:rsidRDefault="00EA44E1">
      <w:pPr>
        <w:pStyle w:val="Turinys2"/>
        <w:rPr>
          <w:rFonts w:asciiTheme="minorHAnsi" w:eastAsiaTheme="minorEastAsia" w:hAnsiTheme="minorHAnsi" w:cstheme="minorBidi"/>
          <w:bCs w:val="0"/>
          <w:smallCaps w:val="0"/>
          <w:sz w:val="22"/>
          <w:szCs w:val="22"/>
        </w:rPr>
      </w:pPr>
      <w:r w:rsidRPr="008A1165">
        <w:t>10.2</w:t>
      </w:r>
      <w:r>
        <w:rPr>
          <w:rFonts w:asciiTheme="minorHAnsi" w:eastAsiaTheme="minorEastAsia" w:hAnsiTheme="minorHAnsi" w:cstheme="minorBidi"/>
          <w:bCs w:val="0"/>
          <w:smallCaps w:val="0"/>
          <w:sz w:val="22"/>
          <w:szCs w:val="22"/>
        </w:rPr>
        <w:tab/>
      </w:r>
      <w:r w:rsidRPr="008A1165">
        <w:t>SMPKR OBJEKTŲ KODAVIMO TAISYKLĖS</w:t>
      </w:r>
      <w:r>
        <w:tab/>
      </w:r>
      <w:r>
        <w:fldChar w:fldCharType="begin"/>
      </w:r>
      <w:r>
        <w:instrText xml:space="preserve"> PAGEREF _Toc499548831 \h </w:instrText>
      </w:r>
      <w:r>
        <w:fldChar w:fldCharType="separate"/>
      </w:r>
      <w:r w:rsidR="00390FE5">
        <w:t>123</w:t>
      </w:r>
      <w:r>
        <w:fldChar w:fldCharType="end"/>
      </w:r>
    </w:p>
    <w:p w14:paraId="11D020B3" w14:textId="0E2FF305" w:rsidR="00EA44E1" w:rsidRDefault="00EA44E1">
      <w:pPr>
        <w:pStyle w:val="Turinys3"/>
        <w:rPr>
          <w:rFonts w:asciiTheme="minorHAnsi" w:eastAsiaTheme="minorEastAsia" w:hAnsiTheme="minorHAnsi" w:cstheme="minorBidi"/>
          <w:smallCaps w:val="0"/>
          <w:sz w:val="22"/>
          <w:szCs w:val="22"/>
        </w:rPr>
      </w:pPr>
      <w:r w:rsidRPr="008A1165">
        <w:t>10.2.1.</w:t>
      </w:r>
      <w:r>
        <w:rPr>
          <w:rFonts w:asciiTheme="minorHAnsi" w:eastAsiaTheme="minorEastAsia" w:hAnsiTheme="minorHAnsi" w:cstheme="minorBidi"/>
          <w:smallCaps w:val="0"/>
          <w:sz w:val="22"/>
          <w:szCs w:val="22"/>
        </w:rPr>
        <w:tab/>
      </w:r>
      <w:r w:rsidRPr="008A1165">
        <w:t>Programos valstybinio kodo struktūra</w:t>
      </w:r>
      <w:r>
        <w:tab/>
      </w:r>
      <w:r>
        <w:fldChar w:fldCharType="begin"/>
      </w:r>
      <w:r>
        <w:instrText xml:space="preserve"> PAGEREF _Toc499548832 \h </w:instrText>
      </w:r>
      <w:r>
        <w:fldChar w:fldCharType="separate"/>
      </w:r>
      <w:r w:rsidR="00390FE5">
        <w:t>123</w:t>
      </w:r>
      <w:r>
        <w:fldChar w:fldCharType="end"/>
      </w:r>
    </w:p>
    <w:p w14:paraId="7883399B" w14:textId="4319F7F0" w:rsidR="00EA44E1" w:rsidRDefault="00EA44E1">
      <w:pPr>
        <w:pStyle w:val="Turinys3"/>
        <w:rPr>
          <w:rFonts w:asciiTheme="minorHAnsi" w:eastAsiaTheme="minorEastAsia" w:hAnsiTheme="minorHAnsi" w:cstheme="minorBidi"/>
          <w:smallCaps w:val="0"/>
          <w:sz w:val="22"/>
          <w:szCs w:val="22"/>
        </w:rPr>
      </w:pPr>
      <w:r w:rsidRPr="008A1165">
        <w:t>10.2.2.</w:t>
      </w:r>
      <w:r>
        <w:rPr>
          <w:rFonts w:asciiTheme="minorHAnsi" w:eastAsiaTheme="minorEastAsia" w:hAnsiTheme="minorHAnsi" w:cstheme="minorBidi"/>
          <w:smallCaps w:val="0"/>
          <w:sz w:val="22"/>
          <w:szCs w:val="22"/>
        </w:rPr>
        <w:tab/>
      </w:r>
      <w:r w:rsidRPr="008A1165">
        <w:t>ISCED kodo struktūra ir klasifikatoriai</w:t>
      </w:r>
      <w:r>
        <w:tab/>
      </w:r>
      <w:r>
        <w:fldChar w:fldCharType="begin"/>
      </w:r>
      <w:r>
        <w:instrText xml:space="preserve"> PAGEREF _Toc499548833 \h </w:instrText>
      </w:r>
      <w:r>
        <w:fldChar w:fldCharType="separate"/>
      </w:r>
      <w:r w:rsidR="00390FE5">
        <w:t>124</w:t>
      </w:r>
      <w:r>
        <w:fldChar w:fldCharType="end"/>
      </w:r>
    </w:p>
    <w:p w14:paraId="5D45F38E" w14:textId="5F2EB2F9" w:rsidR="00EA44E1" w:rsidRDefault="00EA44E1">
      <w:pPr>
        <w:pStyle w:val="Turinys3"/>
        <w:rPr>
          <w:rFonts w:asciiTheme="minorHAnsi" w:eastAsiaTheme="minorEastAsia" w:hAnsiTheme="minorHAnsi" w:cstheme="minorBidi"/>
          <w:smallCaps w:val="0"/>
          <w:sz w:val="22"/>
          <w:szCs w:val="22"/>
        </w:rPr>
      </w:pPr>
      <w:r w:rsidRPr="008A1165">
        <w:t>10.2.3.</w:t>
      </w:r>
      <w:r>
        <w:rPr>
          <w:rFonts w:asciiTheme="minorHAnsi" w:eastAsiaTheme="minorEastAsia" w:hAnsiTheme="minorHAnsi" w:cstheme="minorBidi"/>
          <w:smallCaps w:val="0"/>
          <w:sz w:val="22"/>
          <w:szCs w:val="22"/>
        </w:rPr>
        <w:tab/>
      </w:r>
      <w:r w:rsidRPr="008A1165">
        <w:t>Mokymo programos modulio valstybinio kodo struktūra</w:t>
      </w:r>
      <w:r>
        <w:tab/>
      </w:r>
      <w:r>
        <w:fldChar w:fldCharType="begin"/>
      </w:r>
      <w:r>
        <w:instrText xml:space="preserve"> PAGEREF _Toc499548834 \h </w:instrText>
      </w:r>
      <w:r>
        <w:fldChar w:fldCharType="separate"/>
      </w:r>
      <w:r w:rsidR="00390FE5">
        <w:t>124</w:t>
      </w:r>
      <w:r>
        <w:fldChar w:fldCharType="end"/>
      </w:r>
    </w:p>
    <w:p w14:paraId="5F9D7F5A" w14:textId="7178FB17" w:rsidR="00EA44E1" w:rsidRDefault="00EA44E1">
      <w:pPr>
        <w:pStyle w:val="Turinys3"/>
        <w:rPr>
          <w:rFonts w:asciiTheme="minorHAnsi" w:eastAsiaTheme="minorEastAsia" w:hAnsiTheme="minorHAnsi" w:cstheme="minorBidi"/>
          <w:smallCaps w:val="0"/>
          <w:sz w:val="22"/>
          <w:szCs w:val="22"/>
        </w:rPr>
      </w:pPr>
      <w:r w:rsidRPr="008A1165">
        <w:t>10.2.4.</w:t>
      </w:r>
      <w:r>
        <w:rPr>
          <w:rFonts w:asciiTheme="minorHAnsi" w:eastAsiaTheme="minorEastAsia" w:hAnsiTheme="minorHAnsi" w:cstheme="minorBidi"/>
          <w:smallCaps w:val="0"/>
          <w:sz w:val="22"/>
          <w:szCs w:val="22"/>
        </w:rPr>
        <w:tab/>
      </w:r>
      <w:r w:rsidRPr="008A1165">
        <w:t>Profesinio rengimo standarto ir profesinio standarto valstybinio kodo struktūra ir klasifikatoriai</w:t>
      </w:r>
      <w:r>
        <w:tab/>
      </w:r>
      <w:r>
        <w:fldChar w:fldCharType="begin"/>
      </w:r>
      <w:r>
        <w:instrText xml:space="preserve"> PAGEREF _Toc499548835 \h </w:instrText>
      </w:r>
      <w:r>
        <w:fldChar w:fldCharType="separate"/>
      </w:r>
      <w:r w:rsidR="00390FE5">
        <w:t>125</w:t>
      </w:r>
      <w:r>
        <w:fldChar w:fldCharType="end"/>
      </w:r>
    </w:p>
    <w:p w14:paraId="382B87B2" w14:textId="0C685E53" w:rsidR="00EA44E1" w:rsidRDefault="00EA44E1">
      <w:pPr>
        <w:pStyle w:val="Turinys3"/>
        <w:rPr>
          <w:rFonts w:asciiTheme="minorHAnsi" w:eastAsiaTheme="minorEastAsia" w:hAnsiTheme="minorHAnsi" w:cstheme="minorBidi"/>
          <w:smallCaps w:val="0"/>
          <w:sz w:val="22"/>
          <w:szCs w:val="22"/>
        </w:rPr>
      </w:pPr>
      <w:r w:rsidRPr="008A1165">
        <w:t>10.2.5.</w:t>
      </w:r>
      <w:r>
        <w:rPr>
          <w:rFonts w:asciiTheme="minorHAnsi" w:eastAsiaTheme="minorEastAsia" w:hAnsiTheme="minorHAnsi" w:cstheme="minorBidi"/>
          <w:smallCaps w:val="0"/>
          <w:sz w:val="22"/>
          <w:szCs w:val="22"/>
        </w:rPr>
        <w:tab/>
      </w:r>
      <w:r w:rsidRPr="008A1165">
        <w:t>Kvalifikacijos valstybinio kodo struktūra ir klasifikatoriai</w:t>
      </w:r>
      <w:r>
        <w:tab/>
      </w:r>
      <w:r>
        <w:fldChar w:fldCharType="begin"/>
      </w:r>
      <w:r>
        <w:instrText xml:space="preserve"> PAGEREF _Toc499548836 \h </w:instrText>
      </w:r>
      <w:r>
        <w:fldChar w:fldCharType="separate"/>
      </w:r>
      <w:r w:rsidR="00390FE5">
        <w:t>125</w:t>
      </w:r>
      <w:r>
        <w:fldChar w:fldCharType="end"/>
      </w:r>
    </w:p>
    <w:p w14:paraId="790195FF" w14:textId="1C631091" w:rsidR="00EA44E1" w:rsidRDefault="00EA44E1">
      <w:pPr>
        <w:pStyle w:val="Turinys3"/>
        <w:rPr>
          <w:rFonts w:asciiTheme="minorHAnsi" w:eastAsiaTheme="minorEastAsia" w:hAnsiTheme="minorHAnsi" w:cstheme="minorBidi"/>
          <w:smallCaps w:val="0"/>
          <w:sz w:val="22"/>
          <w:szCs w:val="22"/>
        </w:rPr>
      </w:pPr>
      <w:r w:rsidRPr="008A1165">
        <w:t>10.2.6.</w:t>
      </w:r>
      <w:r>
        <w:rPr>
          <w:rFonts w:asciiTheme="minorHAnsi" w:eastAsiaTheme="minorEastAsia" w:hAnsiTheme="minorHAnsi" w:cstheme="minorBidi"/>
          <w:smallCaps w:val="0"/>
          <w:sz w:val="22"/>
          <w:szCs w:val="22"/>
        </w:rPr>
        <w:tab/>
      </w:r>
      <w:r w:rsidRPr="008A1165">
        <w:t>Lygmenų valstybiniame kode reikšmės</w:t>
      </w:r>
      <w:r>
        <w:tab/>
      </w:r>
      <w:r>
        <w:fldChar w:fldCharType="begin"/>
      </w:r>
      <w:r>
        <w:instrText xml:space="preserve"> PAGEREF _Toc499548837 \h </w:instrText>
      </w:r>
      <w:r>
        <w:fldChar w:fldCharType="separate"/>
      </w:r>
      <w:r w:rsidR="00390FE5">
        <w:t>126</w:t>
      </w:r>
      <w:r>
        <w:fldChar w:fldCharType="end"/>
      </w:r>
    </w:p>
    <w:p w14:paraId="4CE44BC6" w14:textId="726E6E15" w:rsidR="00EA44E1" w:rsidRDefault="00EA44E1">
      <w:pPr>
        <w:pStyle w:val="Turinys3"/>
        <w:rPr>
          <w:rFonts w:asciiTheme="minorHAnsi" w:eastAsiaTheme="minorEastAsia" w:hAnsiTheme="minorHAnsi" w:cstheme="minorBidi"/>
          <w:smallCaps w:val="0"/>
          <w:sz w:val="22"/>
          <w:szCs w:val="22"/>
        </w:rPr>
      </w:pPr>
      <w:r w:rsidRPr="008A1165">
        <w:t>10.2.7.</w:t>
      </w:r>
      <w:r>
        <w:rPr>
          <w:rFonts w:asciiTheme="minorHAnsi" w:eastAsiaTheme="minorEastAsia" w:hAnsiTheme="minorHAnsi" w:cstheme="minorBidi"/>
          <w:smallCaps w:val="0"/>
          <w:sz w:val="22"/>
          <w:szCs w:val="22"/>
        </w:rPr>
        <w:tab/>
      </w:r>
      <w:r w:rsidRPr="008A1165">
        <w:t>Požymių ir programos tipų kartu su lygmeniu reikšmės</w:t>
      </w:r>
      <w:r>
        <w:tab/>
      </w:r>
      <w:r>
        <w:fldChar w:fldCharType="begin"/>
      </w:r>
      <w:r>
        <w:instrText xml:space="preserve"> PAGEREF _Toc499548838 \h </w:instrText>
      </w:r>
      <w:r>
        <w:fldChar w:fldCharType="separate"/>
      </w:r>
      <w:r w:rsidR="00390FE5">
        <w:t>126</w:t>
      </w:r>
      <w:r>
        <w:fldChar w:fldCharType="end"/>
      </w:r>
    </w:p>
    <w:p w14:paraId="6D3BD9BF" w14:textId="472AAF6F" w:rsidR="00EA44E1" w:rsidRDefault="00EA44E1">
      <w:pPr>
        <w:pStyle w:val="Turinys2"/>
        <w:rPr>
          <w:rFonts w:asciiTheme="minorHAnsi" w:eastAsiaTheme="minorEastAsia" w:hAnsiTheme="minorHAnsi" w:cstheme="minorBidi"/>
          <w:bCs w:val="0"/>
          <w:smallCaps w:val="0"/>
          <w:sz w:val="22"/>
          <w:szCs w:val="22"/>
        </w:rPr>
      </w:pPr>
      <w:r w:rsidRPr="008A1165">
        <w:t>10.3.</w:t>
      </w:r>
      <w:r>
        <w:rPr>
          <w:rFonts w:asciiTheme="minorHAnsi" w:eastAsiaTheme="minorEastAsia" w:hAnsiTheme="minorHAnsi" w:cstheme="minorBidi"/>
          <w:bCs w:val="0"/>
          <w:smallCaps w:val="0"/>
          <w:sz w:val="22"/>
          <w:szCs w:val="22"/>
        </w:rPr>
        <w:tab/>
      </w:r>
      <w:r w:rsidRPr="008A1165">
        <w:t>PAKEITIMŲ REGISTRAVIMO ŽURNALAS</w:t>
      </w:r>
      <w:r>
        <w:tab/>
      </w:r>
      <w:r>
        <w:fldChar w:fldCharType="begin"/>
      </w:r>
      <w:r>
        <w:instrText xml:space="preserve"> PAGEREF _Toc499548839 \h </w:instrText>
      </w:r>
      <w:r>
        <w:fldChar w:fldCharType="separate"/>
      </w:r>
      <w:r w:rsidR="00390FE5">
        <w:t>130</w:t>
      </w:r>
      <w:r>
        <w:fldChar w:fldCharType="end"/>
      </w:r>
    </w:p>
    <w:p w14:paraId="10D0A3A6" w14:textId="77777777" w:rsidR="002F7BC2" w:rsidRPr="00680B96" w:rsidRDefault="00EA44E1" w:rsidP="000734ED">
      <w:pPr>
        <w:pStyle w:val="Antrat1"/>
        <w:numPr>
          <w:ilvl w:val="0"/>
          <w:numId w:val="8"/>
        </w:numPr>
        <w:rPr>
          <w:b/>
          <w:sz w:val="24"/>
        </w:rPr>
      </w:pPr>
      <w:r>
        <w:rPr>
          <w:b/>
          <w:sz w:val="24"/>
        </w:rPr>
        <w:fldChar w:fldCharType="end"/>
      </w:r>
      <w:bookmarkStart w:id="3" w:name="_Toc499548722"/>
      <w:r w:rsidR="002F7BC2" w:rsidRPr="008D3E5A">
        <w:rPr>
          <w:b/>
          <w:sz w:val="24"/>
        </w:rPr>
        <w:t>Dokumentų sąrašas</w:t>
      </w:r>
      <w:bookmarkEnd w:id="1"/>
      <w:bookmarkEnd w:id="2"/>
      <w:bookmarkEnd w:id="3"/>
    </w:p>
    <w:p w14:paraId="2F22D44C" w14:textId="20E57354" w:rsidR="002F7BC2" w:rsidRPr="00F7487A" w:rsidRDefault="00BB4B77" w:rsidP="007D40FE">
      <w:pPr>
        <w:ind w:firstLine="0"/>
      </w:pPr>
      <w:r>
        <w:t xml:space="preserve">1.1. </w:t>
      </w:r>
      <w:r w:rsidR="002F7BC2" w:rsidRPr="00F7487A">
        <w:t>Lietuvos</w:t>
      </w:r>
      <w:r w:rsidR="00EA7741">
        <w:t xml:space="preserve"> Respublikos švietimo įstatymas.</w:t>
      </w:r>
    </w:p>
    <w:p w14:paraId="66373BE7" w14:textId="4062971A" w:rsidR="002F7BC2" w:rsidRPr="00F7487A" w:rsidRDefault="00BB4B77" w:rsidP="007D40FE">
      <w:pPr>
        <w:ind w:firstLine="0"/>
      </w:pPr>
      <w:r>
        <w:t xml:space="preserve">1.2. </w:t>
      </w:r>
      <w:r w:rsidR="002F7BC2" w:rsidRPr="00F7487A">
        <w:t>Lietuvos Respubli</w:t>
      </w:r>
      <w:r w:rsidR="00EA7741">
        <w:t>kos mokslo ir studijų įstatymas.</w:t>
      </w:r>
    </w:p>
    <w:p w14:paraId="7001F404" w14:textId="1D863316" w:rsidR="002F7BC2" w:rsidRPr="00F7487A" w:rsidRDefault="00BB4B77" w:rsidP="007D40FE">
      <w:pPr>
        <w:ind w:firstLine="0"/>
      </w:pPr>
      <w:r>
        <w:t xml:space="preserve">1.3. </w:t>
      </w:r>
      <w:r w:rsidR="002F7BC2" w:rsidRPr="00F7487A">
        <w:t>Lietuvos respubli</w:t>
      </w:r>
      <w:r w:rsidR="00EA7741">
        <w:t>kos profesinio mokymo įstatymas.</w:t>
      </w:r>
    </w:p>
    <w:p w14:paraId="15FB3B43" w14:textId="214B9E8F" w:rsidR="002F7BC2" w:rsidRDefault="00BB4B77" w:rsidP="007D40FE">
      <w:pPr>
        <w:ind w:firstLine="0"/>
      </w:pPr>
      <w:r>
        <w:t xml:space="preserve">1.4. </w:t>
      </w:r>
      <w:r w:rsidR="002F7BC2" w:rsidRPr="00F7487A">
        <w:t>Lietuvos Respublikos valstybės informacinių išteklių vald</w:t>
      </w:r>
      <w:r w:rsidR="00EA7741">
        <w:t>ymo įstatymas.</w:t>
      </w:r>
    </w:p>
    <w:p w14:paraId="4A4CC1F5" w14:textId="080C8009" w:rsidR="00FA499B" w:rsidRPr="00F7487A" w:rsidRDefault="00FA499B" w:rsidP="00FA499B">
      <w:pPr>
        <w:ind w:firstLine="0"/>
      </w:pPr>
      <w:r>
        <w:t>1.5. Lietuvos Respublikos kibernetinio saugumo įstatymas.</w:t>
      </w:r>
    </w:p>
    <w:p w14:paraId="621D2BEA" w14:textId="305FDDE7" w:rsidR="002F7BC2" w:rsidRPr="00F7487A" w:rsidRDefault="007D40FE" w:rsidP="007D40FE">
      <w:pPr>
        <w:ind w:firstLine="0"/>
      </w:pPr>
      <w:r>
        <w:t>1.</w:t>
      </w:r>
      <w:r w:rsidR="00FA499B">
        <w:t>6</w:t>
      </w:r>
      <w:r>
        <w:t xml:space="preserve">. </w:t>
      </w:r>
      <w:r w:rsidR="002F7BC2" w:rsidRPr="00F7487A">
        <w:t>Lietuvos Respublikos Vyriausybės 2012 m. liepos 18 d. nutarimas Nr. 881 „Dėl registrų steigimo, kūrimo, reorganizavimo ir likvidavi</w:t>
      </w:r>
      <w:r w:rsidR="00EA7741">
        <w:t>mo tvarkos aprašo patvirtinimo“.</w:t>
      </w:r>
    </w:p>
    <w:p w14:paraId="142AA127" w14:textId="247AEC50" w:rsidR="002F7BC2" w:rsidRPr="00F7487A" w:rsidRDefault="007D40FE" w:rsidP="007D40FE">
      <w:pPr>
        <w:ind w:firstLine="0"/>
      </w:pPr>
      <w:r>
        <w:t>1.</w:t>
      </w:r>
      <w:r w:rsidR="00FA499B">
        <w:t>7</w:t>
      </w:r>
      <w:r>
        <w:t xml:space="preserve">. </w:t>
      </w:r>
      <w:r w:rsidR="002F7BC2" w:rsidRPr="00F7487A">
        <w:t xml:space="preserve">Bendrųjų elektroninės informacijos saugos reikalavimų aprašas </w:t>
      </w:r>
      <w:r w:rsidR="00977BE6">
        <w:t xml:space="preserve">ir </w:t>
      </w:r>
      <w:r w:rsidR="002F7BC2" w:rsidRPr="00F7487A">
        <w:t>Saugos dokumentų turinio gairių aprašas, patvirtintus Lietuvos Respublikos Vyriausybės 2013 m</w:t>
      </w:r>
      <w:r w:rsidR="00EA7741">
        <w:t>. liepos 24 d. nutarimu Nr. 716.</w:t>
      </w:r>
    </w:p>
    <w:p w14:paraId="2BCD49BC" w14:textId="20A01A3A" w:rsidR="005379BA" w:rsidRDefault="007D40FE" w:rsidP="005379BA">
      <w:pPr>
        <w:ind w:firstLine="0"/>
      </w:pPr>
      <w:r w:rsidRPr="005379BA">
        <w:t>1.</w:t>
      </w:r>
      <w:r w:rsidR="00FA499B" w:rsidRPr="005379BA">
        <w:t>8</w:t>
      </w:r>
      <w:r w:rsidRPr="005379BA">
        <w:t xml:space="preserve">. </w:t>
      </w:r>
      <w:r w:rsidR="0021050C" w:rsidRPr="005379BA">
        <w:t>Lietuvos Respublikos š</w:t>
      </w:r>
      <w:r w:rsidR="002F7BC2" w:rsidRPr="005379BA">
        <w:t xml:space="preserve">vietimo ir mokslo ministro </w:t>
      </w:r>
      <w:r w:rsidR="005379BA" w:rsidRPr="005379BA">
        <w:t>2015 m. gegužės 8 d. įsakymas Nr. V-473</w:t>
      </w:r>
      <w:r w:rsidR="002F7BC2" w:rsidRPr="005379BA">
        <w:t xml:space="preserve"> </w:t>
      </w:r>
      <w:r w:rsidR="00BB4B77" w:rsidRPr="005379BA">
        <w:t>„</w:t>
      </w:r>
      <w:r w:rsidR="002F7BC2" w:rsidRPr="005379BA">
        <w:t xml:space="preserve">Dėl </w:t>
      </w:r>
      <w:r w:rsidR="005379BA" w:rsidRPr="005379BA">
        <w:t>švietimo ir mokslo ministro 2010 m. vasario 19 d. įsakymo Nr. V-223 „Dėl Studijų ir mokymo</w:t>
      </w:r>
      <w:r w:rsidR="005379BA">
        <w:t xml:space="preserve"> programų kodavimo taisyklių patvirtinimo“ pakeitimo“.</w:t>
      </w:r>
    </w:p>
    <w:p w14:paraId="2071A140" w14:textId="38E75631" w:rsidR="002F7BC2" w:rsidRPr="00977BE6" w:rsidRDefault="007D40FE" w:rsidP="007D40FE">
      <w:pPr>
        <w:ind w:firstLine="0"/>
      </w:pPr>
      <w:r w:rsidRPr="00977BE6">
        <w:t>1.</w:t>
      </w:r>
      <w:r w:rsidR="00FA499B" w:rsidRPr="00977BE6">
        <w:t>9</w:t>
      </w:r>
      <w:r w:rsidRPr="00977BE6">
        <w:t xml:space="preserve">. </w:t>
      </w:r>
      <w:r w:rsidR="0021050C" w:rsidRPr="00977BE6">
        <w:t>Lietuvos Respublikos š</w:t>
      </w:r>
      <w:r w:rsidR="002F7BC2" w:rsidRPr="00977BE6">
        <w:t xml:space="preserve">vietimo ir mokslo ministro </w:t>
      </w:r>
      <w:r w:rsidR="002309EC" w:rsidRPr="00977BE6">
        <w:t>2016 m.  gegužės  20  d.</w:t>
      </w:r>
      <w:r w:rsidR="002F7BC2" w:rsidRPr="00977BE6">
        <w:t xml:space="preserve"> įsakymas Nr. </w:t>
      </w:r>
      <w:r w:rsidR="002309EC" w:rsidRPr="00977BE6">
        <w:t>V-456 „Dėl švietimo ir mokslo ministro 2006 m. balandžio 28 d. įsakymo Nr. ISAK-812 „Dėl Studijų, mokymo programų ir kvalifikacijų registro duomenų saugos nuostatų patvirtinimo“ pakeitimo</w:t>
      </w:r>
      <w:r w:rsidR="002F7BC2" w:rsidRPr="00977BE6">
        <w:t>“</w:t>
      </w:r>
      <w:r w:rsidR="00EA7741" w:rsidRPr="00977BE6">
        <w:t>.</w:t>
      </w:r>
    </w:p>
    <w:p w14:paraId="4243E3E6" w14:textId="6FFFC24E" w:rsidR="002F7BC2" w:rsidRDefault="007D40FE" w:rsidP="007D40FE">
      <w:pPr>
        <w:ind w:firstLine="0"/>
      </w:pPr>
      <w:r w:rsidRPr="00977BE6">
        <w:t>1.</w:t>
      </w:r>
      <w:r w:rsidR="00FA499B" w:rsidRPr="00977BE6">
        <w:t>10</w:t>
      </w:r>
      <w:r w:rsidRPr="00977BE6">
        <w:t xml:space="preserve">. </w:t>
      </w:r>
      <w:r w:rsidR="002F7BC2" w:rsidRPr="00977BE6">
        <w:t xml:space="preserve">Lietuvos Respublikos Vyriausybės 2015 m. rugpjūčio 26 d. nutarimas Nr. 895 "Dėl Studijų ir mokymo programų registro reorganizavimo ir Studijų, mokymo programų ir kvalifikacijų </w:t>
      </w:r>
      <w:r w:rsidR="00EA7741" w:rsidRPr="00977BE6">
        <w:t>registro nuostatų patvirtinimo".</w:t>
      </w:r>
    </w:p>
    <w:p w14:paraId="41CE2DC3" w14:textId="5A7BF095" w:rsidR="00977BE6" w:rsidRDefault="00977BE6" w:rsidP="007D40FE">
      <w:pPr>
        <w:ind w:firstLine="0"/>
      </w:pPr>
      <w:r>
        <w:t>1.11. •</w:t>
      </w:r>
      <w:r w:rsidRPr="00977BE6">
        <w:t>Lietuvos Respublikos švietimo ir mokslo ministro 2017 m. liepos 28 d. įsakymas Nr. V-611 „Dėl studijų, mokymo programų ir kvalifikacijų registro saugaus elektroninės informacijos tvarkymo taisyklių, studijų, mokymo programų ir kvalifikacijų registro naudotojų administravimo taisyklių ir studijų, mokymo programų ir kvalifikacijų registro veiklos tęstinumo valdymo plano patvirtinimo“;</w:t>
      </w:r>
    </w:p>
    <w:p w14:paraId="418ACB9E" w14:textId="37241D78" w:rsidR="0021050C" w:rsidRPr="008D3E5A" w:rsidRDefault="007D40FE" w:rsidP="007D40FE">
      <w:pPr>
        <w:ind w:firstLine="0"/>
      </w:pPr>
      <w:r>
        <w:t>1.1</w:t>
      </w:r>
      <w:r w:rsidR="00977BE6">
        <w:t>2</w:t>
      </w:r>
      <w:r>
        <w:t xml:space="preserve">. </w:t>
      </w:r>
      <w:r w:rsidR="0021050C" w:rsidRPr="008D3E5A">
        <w:t>Lietuvos Respublikos švietimo ir mokslo ministro 2015 m. gruodžio 23 d. įsakymas Nr. V-1335 „Dėl studijų, mokymo programų ir kvalifikacijų registro objektų registravimo tvarkos aprašo patvirtinimo</w:t>
      </w:r>
      <w:r w:rsidR="008D3E5A" w:rsidRPr="008D3E5A">
        <w:t>“.</w:t>
      </w:r>
    </w:p>
    <w:p w14:paraId="04B236CE" w14:textId="7F27FC6B" w:rsidR="002F7BC2" w:rsidRPr="00F7487A" w:rsidRDefault="007D40FE" w:rsidP="007D40FE">
      <w:pPr>
        <w:ind w:firstLine="0"/>
      </w:pPr>
      <w:r>
        <w:t>1.1</w:t>
      </w:r>
      <w:r w:rsidR="00977BE6">
        <w:t>3</w:t>
      </w:r>
      <w:r>
        <w:t xml:space="preserve">. </w:t>
      </w:r>
      <w:r w:rsidR="002F7BC2" w:rsidRPr="00F7487A">
        <w:t xml:space="preserve">Valstybės informacinių sistemų gyvavimo ciklo valdymo metodika, patvirtinta Informacinės visuomenės plėtros komiteto prie Lietuvos Respublikos Vyriausybės direktoriaus 2014 m. vasario 25 d. įsakymu Nr. T-29 „Dėl valstybės informacinių sistemų gyvavimo ciklo </w:t>
      </w:r>
      <w:r w:rsidR="00EA7741">
        <w:t>valdymo metodikos patvirtinimo“.</w:t>
      </w:r>
    </w:p>
    <w:p w14:paraId="7F82864A" w14:textId="77777777" w:rsidR="002F7BC2" w:rsidRPr="00F7487A" w:rsidRDefault="002F7BC2" w:rsidP="002F7BC2">
      <w:pPr>
        <w:spacing w:after="160" w:line="259" w:lineRule="auto"/>
        <w:ind w:firstLine="0"/>
        <w:jc w:val="left"/>
      </w:pPr>
      <w:r w:rsidRPr="00F7487A">
        <w:br w:type="page"/>
      </w:r>
    </w:p>
    <w:p w14:paraId="4D66B905" w14:textId="3B58EBBC" w:rsidR="002F7BC2" w:rsidRDefault="002F7BC2" w:rsidP="000734ED">
      <w:pPr>
        <w:pStyle w:val="Antrat1"/>
        <w:numPr>
          <w:ilvl w:val="0"/>
          <w:numId w:val="8"/>
        </w:numPr>
        <w:rPr>
          <w:b/>
          <w:sz w:val="24"/>
        </w:rPr>
      </w:pPr>
      <w:bookmarkStart w:id="4" w:name="_Toc451244960"/>
      <w:bookmarkStart w:id="5" w:name="_Toc499548723"/>
      <w:r w:rsidRPr="00864E84">
        <w:rPr>
          <w:b/>
          <w:sz w:val="24"/>
        </w:rPr>
        <w:t>Sąvokos ir sutrumpinimai</w:t>
      </w:r>
      <w:bookmarkEnd w:id="4"/>
      <w:bookmarkEnd w:id="5"/>
    </w:p>
    <w:p w14:paraId="4CFF5F3B" w14:textId="77777777" w:rsidR="00E05A92" w:rsidRPr="00F71DA7" w:rsidRDefault="00E05A92" w:rsidP="00E05A92">
      <w:pPr>
        <w:pStyle w:val="ContentLevel1"/>
        <w:numPr>
          <w:ilvl w:val="0"/>
          <w:numId w:val="0"/>
        </w:numPr>
        <w:spacing w:line="276" w:lineRule="auto"/>
        <w:ind w:left="360"/>
        <w:jc w:val="right"/>
        <w:rPr>
          <w:b w:val="0"/>
          <w:lang w:val="lt-LT"/>
        </w:rPr>
      </w:pPr>
      <w:bookmarkStart w:id="6" w:name="_Toc451244961"/>
      <w:r w:rsidRPr="00F71DA7">
        <w:rPr>
          <w:b w:val="0"/>
          <w:lang w:val="lt-LT"/>
        </w:rPr>
        <w:t>1 lentelė. Sąvokos ir sutrumpinimai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7035"/>
      </w:tblGrid>
      <w:tr w:rsidR="00E05A92" w:rsidRPr="00F7487A" w14:paraId="469D438C" w14:textId="77777777" w:rsidTr="00824DF4">
        <w:trPr>
          <w:cantSplit/>
          <w:tblHeader/>
          <w:jc w:val="center"/>
        </w:trPr>
        <w:tc>
          <w:tcPr>
            <w:tcW w:w="2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F52822" w14:textId="77777777" w:rsidR="00E05A92" w:rsidRPr="00F7487A" w:rsidRDefault="00E05A92" w:rsidP="00824DF4">
            <w:pPr>
              <w:pStyle w:val="lentel"/>
              <w:spacing w:line="276" w:lineRule="auto"/>
              <w:rPr>
                <w:b/>
                <w:szCs w:val="24"/>
              </w:rPr>
            </w:pPr>
            <w:r w:rsidRPr="00F7487A">
              <w:rPr>
                <w:b/>
                <w:szCs w:val="24"/>
              </w:rPr>
              <w:t>Sąvoka / terminas / sutrumpinimas</w:t>
            </w:r>
          </w:p>
        </w:tc>
        <w:tc>
          <w:tcPr>
            <w:tcW w:w="7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11880E" w14:textId="77777777" w:rsidR="00E05A92" w:rsidRPr="00F7487A" w:rsidRDefault="00E05A92" w:rsidP="00824DF4">
            <w:pPr>
              <w:pStyle w:val="lentel"/>
              <w:spacing w:line="276" w:lineRule="auto"/>
              <w:rPr>
                <w:b/>
                <w:szCs w:val="24"/>
              </w:rPr>
            </w:pPr>
            <w:r w:rsidRPr="00F7487A">
              <w:rPr>
                <w:b/>
                <w:szCs w:val="24"/>
              </w:rPr>
              <w:t>Apibūdinimas / apibrėžimas</w:t>
            </w:r>
          </w:p>
        </w:tc>
      </w:tr>
      <w:tr w:rsidR="00E05A92" w:rsidRPr="00F7487A" w14:paraId="2E9E6AF8" w14:textId="77777777" w:rsidTr="00824DF4">
        <w:trPr>
          <w:cantSplit/>
          <w:jc w:val="center"/>
        </w:trPr>
        <w:tc>
          <w:tcPr>
            <w:tcW w:w="2593" w:type="dxa"/>
            <w:tcBorders>
              <w:top w:val="single" w:sz="4" w:space="0" w:color="auto"/>
              <w:left w:val="single" w:sz="4" w:space="0" w:color="auto"/>
              <w:bottom w:val="single" w:sz="4" w:space="0" w:color="auto"/>
              <w:right w:val="single" w:sz="4" w:space="0" w:color="auto"/>
            </w:tcBorders>
          </w:tcPr>
          <w:p w14:paraId="1A35301F" w14:textId="77777777" w:rsidR="00E05A92" w:rsidRPr="00012123" w:rsidRDefault="00E05A92" w:rsidP="00824DF4">
            <w:pPr>
              <w:ind w:firstLine="0"/>
              <w:jc w:val="left"/>
            </w:pPr>
            <w:r w:rsidRPr="00F7487A">
              <w:t>AIKOS 2</w:t>
            </w:r>
            <w:r>
              <w:t xml:space="preserve"> svetainė</w:t>
            </w:r>
          </w:p>
        </w:tc>
        <w:tc>
          <w:tcPr>
            <w:tcW w:w="7035" w:type="dxa"/>
            <w:tcBorders>
              <w:top w:val="single" w:sz="4" w:space="0" w:color="auto"/>
              <w:left w:val="single" w:sz="4" w:space="0" w:color="auto"/>
              <w:bottom w:val="single" w:sz="4" w:space="0" w:color="auto"/>
              <w:right w:val="single" w:sz="4" w:space="0" w:color="auto"/>
            </w:tcBorders>
          </w:tcPr>
          <w:p w14:paraId="0583DC13" w14:textId="77777777" w:rsidR="00E05A92" w:rsidRPr="005C5B14" w:rsidRDefault="00E05A92" w:rsidP="00824DF4">
            <w:pPr>
              <w:ind w:hanging="12"/>
            </w:pPr>
            <w:r w:rsidRPr="00F7487A">
              <w:t>Atvira informavimo, konsultavimo ir orientavimo sistema</w:t>
            </w:r>
            <w:r>
              <w:t xml:space="preserve"> AIKOS</w:t>
            </w:r>
          </w:p>
        </w:tc>
      </w:tr>
      <w:tr w:rsidR="00E05A92" w:rsidRPr="00F7487A" w14:paraId="02E84934" w14:textId="77777777" w:rsidTr="00824DF4">
        <w:trPr>
          <w:cantSplit/>
          <w:jc w:val="center"/>
        </w:trPr>
        <w:tc>
          <w:tcPr>
            <w:tcW w:w="2593" w:type="dxa"/>
            <w:tcBorders>
              <w:top w:val="single" w:sz="4" w:space="0" w:color="auto"/>
              <w:left w:val="single" w:sz="4" w:space="0" w:color="auto"/>
              <w:bottom w:val="single" w:sz="4" w:space="0" w:color="auto"/>
              <w:right w:val="single" w:sz="4" w:space="0" w:color="auto"/>
            </w:tcBorders>
          </w:tcPr>
          <w:p w14:paraId="0E7A6A10" w14:textId="77777777" w:rsidR="00E05A92" w:rsidRPr="00012123" w:rsidRDefault="00E05A92" w:rsidP="00824DF4">
            <w:pPr>
              <w:ind w:firstLine="0"/>
              <w:jc w:val="left"/>
            </w:pPr>
            <w:r w:rsidRPr="00F7487A">
              <w:t>DAR</w:t>
            </w:r>
          </w:p>
        </w:tc>
        <w:tc>
          <w:tcPr>
            <w:tcW w:w="7035" w:type="dxa"/>
            <w:tcBorders>
              <w:top w:val="single" w:sz="4" w:space="0" w:color="auto"/>
              <w:left w:val="single" w:sz="4" w:space="0" w:color="auto"/>
              <w:bottom w:val="single" w:sz="4" w:space="0" w:color="auto"/>
              <w:right w:val="single" w:sz="4" w:space="0" w:color="auto"/>
            </w:tcBorders>
          </w:tcPr>
          <w:p w14:paraId="0943A39C" w14:textId="77777777" w:rsidR="00E05A92" w:rsidRPr="005C5B14" w:rsidRDefault="00E05A92" w:rsidP="00824DF4">
            <w:pPr>
              <w:ind w:hanging="12"/>
            </w:pPr>
            <w:r w:rsidRPr="00F7487A">
              <w:t>Diplomų</w:t>
            </w:r>
            <w:r>
              <w:t xml:space="preserve"> ir </w:t>
            </w:r>
            <w:r w:rsidRPr="00F7487A">
              <w:t>atestatų registras</w:t>
            </w:r>
          </w:p>
        </w:tc>
      </w:tr>
      <w:tr w:rsidR="00E05A92" w:rsidRPr="00F7487A" w14:paraId="41FE5513" w14:textId="77777777" w:rsidTr="00824DF4">
        <w:trPr>
          <w:cantSplit/>
          <w:jc w:val="center"/>
        </w:trPr>
        <w:tc>
          <w:tcPr>
            <w:tcW w:w="2593" w:type="dxa"/>
            <w:tcBorders>
              <w:top w:val="single" w:sz="4" w:space="0" w:color="auto"/>
              <w:left w:val="single" w:sz="4" w:space="0" w:color="auto"/>
              <w:bottom w:val="single" w:sz="4" w:space="0" w:color="auto"/>
              <w:right w:val="single" w:sz="4" w:space="0" w:color="auto"/>
            </w:tcBorders>
            <w:hideMark/>
          </w:tcPr>
          <w:p w14:paraId="244D05D7" w14:textId="77777777" w:rsidR="00E05A92" w:rsidRPr="00012123" w:rsidRDefault="00E05A92" w:rsidP="00824DF4">
            <w:pPr>
              <w:ind w:firstLine="0"/>
              <w:jc w:val="left"/>
              <w:rPr>
                <w:noProof/>
              </w:rPr>
            </w:pPr>
            <w:r w:rsidRPr="00012123">
              <w:t>DBVS</w:t>
            </w:r>
          </w:p>
        </w:tc>
        <w:tc>
          <w:tcPr>
            <w:tcW w:w="7035" w:type="dxa"/>
            <w:tcBorders>
              <w:top w:val="single" w:sz="4" w:space="0" w:color="auto"/>
              <w:left w:val="single" w:sz="4" w:space="0" w:color="auto"/>
              <w:bottom w:val="single" w:sz="4" w:space="0" w:color="auto"/>
              <w:right w:val="single" w:sz="4" w:space="0" w:color="auto"/>
            </w:tcBorders>
            <w:hideMark/>
          </w:tcPr>
          <w:p w14:paraId="39E5DA8E" w14:textId="77777777" w:rsidR="00E05A92" w:rsidRPr="00F7487A" w:rsidRDefault="00E05A92" w:rsidP="00824DF4">
            <w:pPr>
              <w:ind w:hanging="12"/>
              <w:rPr>
                <w:noProof/>
              </w:rPr>
            </w:pPr>
            <w:r w:rsidRPr="005C5B14">
              <w:t>Duomenų bazių valdymo sistema</w:t>
            </w:r>
            <w:r w:rsidRPr="003F3444">
              <w:t>, gebanti valdyti milžiniškus struktūrizuotų duomenų kiekius bei vienu metu aptarnauti daugelį lygiagrečiai dirbančių naudotojų</w:t>
            </w:r>
          </w:p>
        </w:tc>
      </w:tr>
      <w:tr w:rsidR="00E05A92" w:rsidRPr="00F7487A" w14:paraId="78B7E930" w14:textId="77777777" w:rsidTr="00824DF4">
        <w:trPr>
          <w:cantSplit/>
          <w:jc w:val="center"/>
        </w:trPr>
        <w:tc>
          <w:tcPr>
            <w:tcW w:w="2593" w:type="dxa"/>
            <w:tcBorders>
              <w:top w:val="single" w:sz="4" w:space="0" w:color="auto"/>
              <w:left w:val="single" w:sz="4" w:space="0" w:color="auto"/>
              <w:bottom w:val="single" w:sz="4" w:space="0" w:color="auto"/>
              <w:right w:val="single" w:sz="4" w:space="0" w:color="auto"/>
            </w:tcBorders>
            <w:hideMark/>
          </w:tcPr>
          <w:p w14:paraId="55128B6C" w14:textId="77777777" w:rsidR="00E05A92" w:rsidRPr="00012123" w:rsidRDefault="00E05A92" w:rsidP="00824DF4">
            <w:pPr>
              <w:ind w:firstLine="0"/>
              <w:jc w:val="left"/>
              <w:rPr>
                <w:noProof/>
              </w:rPr>
            </w:pPr>
            <w:r w:rsidRPr="00012123">
              <w:t>HTML</w:t>
            </w:r>
          </w:p>
        </w:tc>
        <w:tc>
          <w:tcPr>
            <w:tcW w:w="7035" w:type="dxa"/>
            <w:tcBorders>
              <w:top w:val="single" w:sz="4" w:space="0" w:color="auto"/>
              <w:left w:val="single" w:sz="4" w:space="0" w:color="auto"/>
              <w:bottom w:val="single" w:sz="4" w:space="0" w:color="auto"/>
              <w:right w:val="single" w:sz="4" w:space="0" w:color="auto"/>
            </w:tcBorders>
            <w:hideMark/>
          </w:tcPr>
          <w:p w14:paraId="437BA00D" w14:textId="77777777" w:rsidR="00E05A92" w:rsidRPr="00F7487A" w:rsidRDefault="00E05A92" w:rsidP="00824DF4">
            <w:pPr>
              <w:ind w:hanging="12"/>
              <w:rPr>
                <w:noProof/>
              </w:rPr>
            </w:pPr>
            <w:r w:rsidRPr="00F7487A">
              <w:t xml:space="preserve">Angl. </w:t>
            </w:r>
            <w:r w:rsidRPr="00F7487A">
              <w:rPr>
                <w:i/>
                <w:iCs/>
              </w:rPr>
              <w:t>Hypertext Markup Language</w:t>
            </w:r>
            <w:r w:rsidRPr="00F7487A">
              <w:t xml:space="preserve"> – "Hiperteksto žymėjimo kalba" kompiuteriui, naudojama pateikiant ekrane turinį. Kalbą standartizuoja W3 konsorciumas</w:t>
            </w:r>
          </w:p>
        </w:tc>
      </w:tr>
      <w:tr w:rsidR="00E05A92" w:rsidRPr="00F7487A" w14:paraId="08DE212A" w14:textId="77777777" w:rsidTr="00824DF4">
        <w:trPr>
          <w:cantSplit/>
          <w:jc w:val="center"/>
        </w:trPr>
        <w:tc>
          <w:tcPr>
            <w:tcW w:w="2593" w:type="dxa"/>
            <w:tcBorders>
              <w:top w:val="single" w:sz="4" w:space="0" w:color="auto"/>
              <w:left w:val="single" w:sz="4" w:space="0" w:color="auto"/>
              <w:bottom w:val="single" w:sz="4" w:space="0" w:color="auto"/>
              <w:right w:val="single" w:sz="4" w:space="0" w:color="auto"/>
            </w:tcBorders>
            <w:hideMark/>
          </w:tcPr>
          <w:p w14:paraId="4279C7CE" w14:textId="77777777" w:rsidR="00E05A92" w:rsidRPr="00012123" w:rsidRDefault="00E05A92" w:rsidP="00824DF4">
            <w:pPr>
              <w:ind w:firstLine="0"/>
              <w:jc w:val="left"/>
              <w:rPr>
                <w:noProof/>
              </w:rPr>
            </w:pPr>
            <w:r w:rsidRPr="00012123">
              <w:t>Integravimas</w:t>
            </w:r>
          </w:p>
        </w:tc>
        <w:tc>
          <w:tcPr>
            <w:tcW w:w="7035" w:type="dxa"/>
            <w:tcBorders>
              <w:top w:val="single" w:sz="4" w:space="0" w:color="auto"/>
              <w:left w:val="single" w:sz="4" w:space="0" w:color="auto"/>
              <w:bottom w:val="single" w:sz="4" w:space="0" w:color="auto"/>
              <w:right w:val="single" w:sz="4" w:space="0" w:color="auto"/>
            </w:tcBorders>
            <w:hideMark/>
          </w:tcPr>
          <w:p w14:paraId="54F2FCEE" w14:textId="77777777" w:rsidR="00E05A92" w:rsidRPr="00F7487A" w:rsidRDefault="00E05A92" w:rsidP="00824DF4">
            <w:pPr>
              <w:ind w:hanging="12"/>
              <w:rPr>
                <w:noProof/>
              </w:rPr>
            </w:pPr>
            <w:r w:rsidRPr="00F7487A">
              <w:t>Duomenų tvarkymas taip, kad jie būtų vienareikšmiai atpažįstami švietimo ir mokslo kompiuterinėse informacinėse sistemose ir juos būtų galima perduoti, transformuoti, įkelti bei panaudoti kitame registre, kitoje informacinėje sistemoje ar šaltinyje. Duomenų integravimas gali būti atliekamas realiame laike įvykus pasikeitimams pirminiame šaltinyje, fiksuotais laiko tarpais automatiniu arba rankiniu būdu</w:t>
            </w:r>
          </w:p>
        </w:tc>
      </w:tr>
      <w:tr w:rsidR="00E05A92" w:rsidRPr="00F7487A" w14:paraId="70C932B9" w14:textId="77777777" w:rsidTr="00824DF4">
        <w:trPr>
          <w:cantSplit/>
          <w:jc w:val="center"/>
        </w:trPr>
        <w:tc>
          <w:tcPr>
            <w:tcW w:w="2593" w:type="dxa"/>
            <w:tcBorders>
              <w:top w:val="single" w:sz="4" w:space="0" w:color="auto"/>
              <w:left w:val="single" w:sz="4" w:space="0" w:color="auto"/>
              <w:bottom w:val="single" w:sz="4" w:space="0" w:color="auto"/>
              <w:right w:val="single" w:sz="4" w:space="0" w:color="auto"/>
            </w:tcBorders>
          </w:tcPr>
          <w:p w14:paraId="4CAAEE8C" w14:textId="77777777" w:rsidR="00E05A92" w:rsidRPr="00012123" w:rsidRDefault="00E05A92" w:rsidP="00824DF4">
            <w:pPr>
              <w:ind w:firstLine="0"/>
              <w:jc w:val="left"/>
            </w:pPr>
            <w:r w:rsidRPr="00F7487A">
              <w:t>IPBR</w:t>
            </w:r>
          </w:p>
        </w:tc>
        <w:tc>
          <w:tcPr>
            <w:tcW w:w="7035" w:type="dxa"/>
            <w:tcBorders>
              <w:top w:val="single" w:sz="4" w:space="0" w:color="auto"/>
              <w:left w:val="single" w:sz="4" w:space="0" w:color="auto"/>
              <w:bottom w:val="single" w:sz="4" w:space="0" w:color="auto"/>
              <w:right w:val="single" w:sz="4" w:space="0" w:color="auto"/>
            </w:tcBorders>
          </w:tcPr>
          <w:p w14:paraId="548E43BB" w14:textId="77777777" w:rsidR="00E05A92" w:rsidRPr="00F7487A" w:rsidRDefault="00E05A92" w:rsidP="00824DF4">
            <w:pPr>
              <w:ind w:hanging="12"/>
            </w:pPr>
            <w:r w:rsidRPr="00F7487A">
              <w:t>Išsilavinimo pažymėjimų blankų registras</w:t>
            </w:r>
          </w:p>
        </w:tc>
      </w:tr>
      <w:tr w:rsidR="00E05A92" w:rsidRPr="00F7487A" w14:paraId="77FF1297" w14:textId="77777777" w:rsidTr="00824DF4">
        <w:trPr>
          <w:cantSplit/>
          <w:jc w:val="center"/>
        </w:trPr>
        <w:tc>
          <w:tcPr>
            <w:tcW w:w="2593" w:type="dxa"/>
            <w:tcBorders>
              <w:top w:val="single" w:sz="4" w:space="0" w:color="auto"/>
              <w:left w:val="single" w:sz="4" w:space="0" w:color="auto"/>
              <w:bottom w:val="single" w:sz="4" w:space="0" w:color="auto"/>
              <w:right w:val="single" w:sz="4" w:space="0" w:color="auto"/>
            </w:tcBorders>
            <w:hideMark/>
          </w:tcPr>
          <w:p w14:paraId="71ABE295" w14:textId="77777777" w:rsidR="00E05A92" w:rsidRPr="00012123" w:rsidRDefault="00E05A92" w:rsidP="00824DF4">
            <w:pPr>
              <w:ind w:firstLine="0"/>
              <w:jc w:val="left"/>
              <w:rPr>
                <w:noProof/>
              </w:rPr>
            </w:pPr>
            <w:r w:rsidRPr="00012123">
              <w:t>Klasifikatorius</w:t>
            </w:r>
          </w:p>
        </w:tc>
        <w:tc>
          <w:tcPr>
            <w:tcW w:w="7035" w:type="dxa"/>
            <w:tcBorders>
              <w:top w:val="single" w:sz="4" w:space="0" w:color="auto"/>
              <w:left w:val="single" w:sz="4" w:space="0" w:color="auto"/>
              <w:bottom w:val="single" w:sz="4" w:space="0" w:color="auto"/>
              <w:right w:val="single" w:sz="4" w:space="0" w:color="auto"/>
            </w:tcBorders>
            <w:hideMark/>
          </w:tcPr>
          <w:p w14:paraId="6A20663D" w14:textId="77777777" w:rsidR="00E05A92" w:rsidRPr="00F7487A" w:rsidRDefault="00E05A92" w:rsidP="00824DF4">
            <w:pPr>
              <w:ind w:hanging="12"/>
              <w:rPr>
                <w:noProof/>
              </w:rPr>
            </w:pPr>
            <w:r w:rsidRPr="00F7487A">
              <w:t>Registro ar informacinės sistemos duomenims grupuoti skirtas susistemintas registro ar informacinės sistemos objektų ar jų grupių (klasių) sąrašas, į kurį įrašomi sudaryti pagal tam tikrą struktūrą šių objektų ar jų grupių kodai ir pavadinimai bei požymių aprašymai. Jie įvardinami klasifikatoriais, standartais, sąrašais ar nomenklatūromis</w:t>
            </w:r>
          </w:p>
        </w:tc>
      </w:tr>
      <w:tr w:rsidR="00E05A92" w:rsidRPr="00F7487A" w14:paraId="75C9C92F" w14:textId="77777777" w:rsidTr="00824DF4">
        <w:trPr>
          <w:cantSplit/>
          <w:jc w:val="center"/>
        </w:trPr>
        <w:tc>
          <w:tcPr>
            <w:tcW w:w="2593" w:type="dxa"/>
            <w:tcBorders>
              <w:top w:val="single" w:sz="4" w:space="0" w:color="auto"/>
              <w:left w:val="single" w:sz="4" w:space="0" w:color="auto"/>
              <w:bottom w:val="single" w:sz="4" w:space="0" w:color="auto"/>
              <w:right w:val="single" w:sz="4" w:space="0" w:color="auto"/>
            </w:tcBorders>
          </w:tcPr>
          <w:p w14:paraId="0F79224B" w14:textId="77777777" w:rsidR="00E05A92" w:rsidRPr="00012123" w:rsidRDefault="00E05A92" w:rsidP="00824DF4">
            <w:pPr>
              <w:ind w:firstLine="0"/>
              <w:jc w:val="left"/>
            </w:pPr>
            <w:r w:rsidRPr="00F7487A">
              <w:t>KRISIN</w:t>
            </w:r>
          </w:p>
        </w:tc>
        <w:tc>
          <w:tcPr>
            <w:tcW w:w="7035" w:type="dxa"/>
            <w:tcBorders>
              <w:top w:val="single" w:sz="4" w:space="0" w:color="auto"/>
              <w:left w:val="single" w:sz="4" w:space="0" w:color="auto"/>
              <w:bottom w:val="single" w:sz="4" w:space="0" w:color="auto"/>
              <w:right w:val="single" w:sz="4" w:space="0" w:color="auto"/>
            </w:tcBorders>
          </w:tcPr>
          <w:p w14:paraId="35255F67" w14:textId="77777777" w:rsidR="00E05A92" w:rsidRPr="00F7487A" w:rsidRDefault="00E05A92" w:rsidP="00824DF4">
            <w:pPr>
              <w:ind w:hanging="12"/>
            </w:pPr>
            <w:r w:rsidRPr="00F7487A">
              <w:t>Švietimo ir mokslo informacinių sistemų, registrų ir klasifikatorių apskaitos sistema</w:t>
            </w:r>
            <w:r>
              <w:t xml:space="preserve"> KRISIN</w:t>
            </w:r>
          </w:p>
        </w:tc>
      </w:tr>
      <w:tr w:rsidR="00E05A92" w:rsidRPr="00F7487A" w14:paraId="35E1D073" w14:textId="77777777" w:rsidTr="00824DF4">
        <w:trPr>
          <w:cantSplit/>
          <w:jc w:val="center"/>
        </w:trPr>
        <w:tc>
          <w:tcPr>
            <w:tcW w:w="2593" w:type="dxa"/>
            <w:tcBorders>
              <w:top w:val="single" w:sz="4" w:space="0" w:color="auto"/>
              <w:left w:val="single" w:sz="4" w:space="0" w:color="auto"/>
              <w:bottom w:val="single" w:sz="4" w:space="0" w:color="auto"/>
              <w:right w:val="single" w:sz="4" w:space="0" w:color="auto"/>
            </w:tcBorders>
          </w:tcPr>
          <w:p w14:paraId="5937F6F3" w14:textId="77777777" w:rsidR="00E05A92" w:rsidRPr="00F7487A" w:rsidRDefault="00E05A92" w:rsidP="00824DF4">
            <w:pPr>
              <w:ind w:firstLine="0"/>
              <w:jc w:val="left"/>
            </w:pPr>
            <w:r w:rsidRPr="00F7487A">
              <w:t>KTPRR</w:t>
            </w:r>
          </w:p>
        </w:tc>
        <w:tc>
          <w:tcPr>
            <w:tcW w:w="7035" w:type="dxa"/>
            <w:tcBorders>
              <w:top w:val="single" w:sz="4" w:space="0" w:color="auto"/>
              <w:left w:val="single" w:sz="4" w:space="0" w:color="auto"/>
              <w:bottom w:val="single" w:sz="4" w:space="0" w:color="auto"/>
              <w:right w:val="single" w:sz="4" w:space="0" w:color="auto"/>
            </w:tcBorders>
          </w:tcPr>
          <w:p w14:paraId="5309B140" w14:textId="77777777" w:rsidR="00E05A92" w:rsidRPr="00F7487A" w:rsidRDefault="00E05A92" w:rsidP="00824DF4">
            <w:pPr>
              <w:ind w:hanging="12"/>
            </w:pPr>
            <w:r w:rsidRPr="00F7487A">
              <w:t>Kvalifikacijos tobulinimo programų ir renginių registras</w:t>
            </w:r>
          </w:p>
        </w:tc>
      </w:tr>
      <w:tr w:rsidR="00E05A92" w:rsidRPr="00F7487A" w14:paraId="2915ABBB" w14:textId="77777777" w:rsidTr="00824DF4">
        <w:trPr>
          <w:cantSplit/>
          <w:jc w:val="center"/>
        </w:trPr>
        <w:tc>
          <w:tcPr>
            <w:tcW w:w="2593" w:type="dxa"/>
            <w:tcBorders>
              <w:top w:val="single" w:sz="4" w:space="0" w:color="auto"/>
              <w:left w:val="single" w:sz="4" w:space="0" w:color="auto"/>
              <w:bottom w:val="single" w:sz="4" w:space="0" w:color="auto"/>
              <w:right w:val="single" w:sz="4" w:space="0" w:color="auto"/>
            </w:tcBorders>
          </w:tcPr>
          <w:p w14:paraId="33068A58" w14:textId="77777777" w:rsidR="00E05A92" w:rsidRPr="00F7487A" w:rsidRDefault="00E05A92" w:rsidP="00824DF4">
            <w:pPr>
              <w:ind w:firstLine="0"/>
              <w:jc w:val="left"/>
            </w:pPr>
            <w:r>
              <w:t>LAMA BPO</w:t>
            </w:r>
          </w:p>
        </w:tc>
        <w:tc>
          <w:tcPr>
            <w:tcW w:w="7035" w:type="dxa"/>
            <w:tcBorders>
              <w:top w:val="single" w:sz="4" w:space="0" w:color="auto"/>
              <w:left w:val="single" w:sz="4" w:space="0" w:color="auto"/>
              <w:bottom w:val="single" w:sz="4" w:space="0" w:color="auto"/>
              <w:right w:val="single" w:sz="4" w:space="0" w:color="auto"/>
            </w:tcBorders>
          </w:tcPr>
          <w:p w14:paraId="1CF61F26" w14:textId="77777777" w:rsidR="00E05A92" w:rsidRPr="00F7487A" w:rsidRDefault="00E05A92" w:rsidP="00824DF4">
            <w:pPr>
              <w:ind w:hanging="12"/>
            </w:pPr>
            <w:r w:rsidRPr="00EF4D8C">
              <w:t>Lietuvos aukštųjų mokyklų asociacija bendrajam priėmimui organizuoti</w:t>
            </w:r>
          </w:p>
        </w:tc>
      </w:tr>
      <w:tr w:rsidR="00E05A92" w:rsidRPr="00F7487A" w14:paraId="3A202E56" w14:textId="77777777" w:rsidTr="00824DF4">
        <w:trPr>
          <w:cantSplit/>
          <w:jc w:val="center"/>
        </w:trPr>
        <w:tc>
          <w:tcPr>
            <w:tcW w:w="2593" w:type="dxa"/>
            <w:tcBorders>
              <w:top w:val="single" w:sz="4" w:space="0" w:color="auto"/>
              <w:left w:val="single" w:sz="4" w:space="0" w:color="auto"/>
              <w:bottom w:val="single" w:sz="4" w:space="0" w:color="auto"/>
              <w:right w:val="single" w:sz="4" w:space="0" w:color="auto"/>
            </w:tcBorders>
          </w:tcPr>
          <w:p w14:paraId="3F69DDE1" w14:textId="77777777" w:rsidR="00E05A92" w:rsidRDefault="00E05A92" w:rsidP="00824DF4">
            <w:pPr>
              <w:ind w:firstLine="0"/>
              <w:jc w:val="left"/>
            </w:pPr>
            <w:r w:rsidRPr="00F7487A">
              <w:t>LicR</w:t>
            </w:r>
          </w:p>
        </w:tc>
        <w:tc>
          <w:tcPr>
            <w:tcW w:w="7035" w:type="dxa"/>
            <w:tcBorders>
              <w:top w:val="single" w:sz="4" w:space="0" w:color="auto"/>
              <w:left w:val="single" w:sz="4" w:space="0" w:color="auto"/>
              <w:bottom w:val="single" w:sz="4" w:space="0" w:color="auto"/>
              <w:right w:val="single" w:sz="4" w:space="0" w:color="auto"/>
            </w:tcBorders>
          </w:tcPr>
          <w:p w14:paraId="5B71DC60" w14:textId="77777777" w:rsidR="00E05A92" w:rsidRPr="00EF4D8C" w:rsidRDefault="00E05A92" w:rsidP="00824DF4">
            <w:pPr>
              <w:ind w:hanging="12"/>
            </w:pPr>
            <w:r w:rsidRPr="00F7487A">
              <w:t>Licencijų registras</w:t>
            </w:r>
          </w:p>
        </w:tc>
      </w:tr>
      <w:tr w:rsidR="00E63BB9" w:rsidRPr="00F7487A" w14:paraId="66D66D2D" w14:textId="77777777" w:rsidTr="00824DF4">
        <w:trPr>
          <w:cantSplit/>
          <w:jc w:val="center"/>
        </w:trPr>
        <w:tc>
          <w:tcPr>
            <w:tcW w:w="2593" w:type="dxa"/>
            <w:tcBorders>
              <w:top w:val="single" w:sz="4" w:space="0" w:color="auto"/>
              <w:left w:val="single" w:sz="4" w:space="0" w:color="auto"/>
              <w:bottom w:val="single" w:sz="4" w:space="0" w:color="auto"/>
              <w:right w:val="single" w:sz="4" w:space="0" w:color="auto"/>
            </w:tcBorders>
          </w:tcPr>
          <w:p w14:paraId="275E7549" w14:textId="15D37E97" w:rsidR="00E63BB9" w:rsidRPr="00F7487A" w:rsidRDefault="00E63BB9" w:rsidP="00824DF4">
            <w:pPr>
              <w:ind w:firstLine="0"/>
              <w:jc w:val="left"/>
            </w:pPr>
            <w:r>
              <w:t>MR</w:t>
            </w:r>
          </w:p>
        </w:tc>
        <w:tc>
          <w:tcPr>
            <w:tcW w:w="7035" w:type="dxa"/>
            <w:tcBorders>
              <w:top w:val="single" w:sz="4" w:space="0" w:color="auto"/>
              <w:left w:val="single" w:sz="4" w:space="0" w:color="auto"/>
              <w:bottom w:val="single" w:sz="4" w:space="0" w:color="auto"/>
              <w:right w:val="single" w:sz="4" w:space="0" w:color="auto"/>
            </w:tcBorders>
          </w:tcPr>
          <w:p w14:paraId="6DC62DC2" w14:textId="4E21BA58" w:rsidR="00E63BB9" w:rsidRPr="00F7487A" w:rsidRDefault="00E63BB9" w:rsidP="00E63BB9">
            <w:pPr>
              <w:ind w:hanging="12"/>
            </w:pPr>
            <w:r>
              <w:t>Mokinių registras</w:t>
            </w:r>
          </w:p>
        </w:tc>
      </w:tr>
      <w:tr w:rsidR="00E05A92" w:rsidRPr="00257D03" w14:paraId="32CD7E62" w14:textId="77777777" w:rsidTr="00824DF4">
        <w:trPr>
          <w:cantSplit/>
          <w:jc w:val="center"/>
        </w:trPr>
        <w:tc>
          <w:tcPr>
            <w:tcW w:w="2593" w:type="dxa"/>
            <w:tcBorders>
              <w:top w:val="single" w:sz="4" w:space="0" w:color="auto"/>
              <w:left w:val="single" w:sz="4" w:space="0" w:color="auto"/>
              <w:bottom w:val="single" w:sz="4" w:space="0" w:color="auto"/>
              <w:right w:val="single" w:sz="4" w:space="0" w:color="auto"/>
            </w:tcBorders>
          </w:tcPr>
          <w:p w14:paraId="7F9E5C73" w14:textId="77777777" w:rsidR="00E05A92" w:rsidRPr="00F7487A" w:rsidRDefault="00E05A92" w:rsidP="00824DF4">
            <w:pPr>
              <w:ind w:firstLine="0"/>
              <w:jc w:val="left"/>
            </w:pPr>
            <w:r w:rsidRPr="00012123">
              <w:t>Registro duomenų naudotojas</w:t>
            </w:r>
          </w:p>
        </w:tc>
        <w:tc>
          <w:tcPr>
            <w:tcW w:w="7035" w:type="dxa"/>
            <w:tcBorders>
              <w:top w:val="single" w:sz="4" w:space="0" w:color="auto"/>
              <w:left w:val="single" w:sz="4" w:space="0" w:color="auto"/>
              <w:bottom w:val="single" w:sz="4" w:space="0" w:color="auto"/>
              <w:right w:val="single" w:sz="4" w:space="0" w:color="auto"/>
            </w:tcBorders>
          </w:tcPr>
          <w:p w14:paraId="794DA55B" w14:textId="7EB0B6E8" w:rsidR="00E05A92" w:rsidRPr="00257D03" w:rsidRDefault="00E05A92" w:rsidP="00615977">
            <w:pPr>
              <w:ind w:hanging="12"/>
            </w:pPr>
            <w:r w:rsidRPr="00257D03">
              <w:rPr>
                <w:noProof/>
              </w:rPr>
              <w:t xml:space="preserve">Visi registro PĮ tiesiogiai besinaudojantys naudotojai – pvz.: </w:t>
            </w:r>
            <w:r w:rsidR="00615977" w:rsidRPr="00257D03">
              <w:t xml:space="preserve">duomenų </w:t>
            </w:r>
            <w:r w:rsidRPr="00257D03">
              <w:rPr>
                <w:noProof/>
              </w:rPr>
              <w:t>tvarkytojai, duomenų teikėjai</w:t>
            </w:r>
          </w:p>
        </w:tc>
      </w:tr>
      <w:tr w:rsidR="00E05A92" w:rsidRPr="00F7487A" w14:paraId="72796797" w14:textId="77777777" w:rsidTr="00824DF4">
        <w:trPr>
          <w:cantSplit/>
          <w:jc w:val="center"/>
        </w:trPr>
        <w:tc>
          <w:tcPr>
            <w:tcW w:w="2593" w:type="dxa"/>
            <w:tcBorders>
              <w:top w:val="single" w:sz="4" w:space="0" w:color="auto"/>
              <w:left w:val="single" w:sz="4" w:space="0" w:color="auto"/>
              <w:bottom w:val="single" w:sz="4" w:space="0" w:color="auto"/>
              <w:right w:val="single" w:sz="4" w:space="0" w:color="auto"/>
            </w:tcBorders>
            <w:hideMark/>
          </w:tcPr>
          <w:p w14:paraId="107645DA" w14:textId="77777777" w:rsidR="00E05A92" w:rsidRPr="00F7487A" w:rsidRDefault="00E05A92" w:rsidP="00824DF4">
            <w:pPr>
              <w:ind w:firstLine="0"/>
              <w:jc w:val="left"/>
              <w:rPr>
                <w:noProof/>
              </w:rPr>
            </w:pPr>
            <w:r w:rsidRPr="00F7487A">
              <w:t>Registrų ir informacinių sistemų sąveika</w:t>
            </w:r>
          </w:p>
        </w:tc>
        <w:tc>
          <w:tcPr>
            <w:tcW w:w="7035" w:type="dxa"/>
            <w:tcBorders>
              <w:top w:val="single" w:sz="4" w:space="0" w:color="auto"/>
              <w:left w:val="single" w:sz="4" w:space="0" w:color="auto"/>
              <w:bottom w:val="single" w:sz="4" w:space="0" w:color="auto"/>
              <w:right w:val="single" w:sz="4" w:space="0" w:color="auto"/>
            </w:tcBorders>
            <w:hideMark/>
          </w:tcPr>
          <w:p w14:paraId="24628447" w14:textId="77777777" w:rsidR="00E05A92" w:rsidRPr="00F7487A" w:rsidRDefault="00E05A92" w:rsidP="00824DF4">
            <w:pPr>
              <w:ind w:hanging="12"/>
              <w:rPr>
                <w:noProof/>
              </w:rPr>
            </w:pPr>
            <w:r w:rsidRPr="00F7487A">
              <w:t>Objektų registravimo duomenų, sukauptų pirminiuose ir antriniuose registruose, reguliarus perdavimas į informacinę sistemą ar informacinėje sistemoje sukauptų duomenų reguliarus perdavimas į kitą informacinę sistemą</w:t>
            </w:r>
          </w:p>
        </w:tc>
      </w:tr>
      <w:tr w:rsidR="00E05A92" w:rsidRPr="00F7487A" w14:paraId="79E70897" w14:textId="77777777" w:rsidTr="00824DF4">
        <w:trPr>
          <w:cantSplit/>
          <w:jc w:val="center"/>
        </w:trPr>
        <w:tc>
          <w:tcPr>
            <w:tcW w:w="2593" w:type="dxa"/>
            <w:tcBorders>
              <w:top w:val="single" w:sz="4" w:space="0" w:color="auto"/>
              <w:left w:val="single" w:sz="4" w:space="0" w:color="auto"/>
              <w:bottom w:val="single" w:sz="4" w:space="0" w:color="auto"/>
              <w:right w:val="single" w:sz="4" w:space="0" w:color="auto"/>
            </w:tcBorders>
          </w:tcPr>
          <w:p w14:paraId="3687F6DB" w14:textId="77777777" w:rsidR="00E05A92" w:rsidRPr="00F7487A" w:rsidRDefault="00E05A92" w:rsidP="00824DF4">
            <w:pPr>
              <w:ind w:firstLine="0"/>
              <w:jc w:val="left"/>
            </w:pPr>
            <w:r w:rsidRPr="00F7487A">
              <w:t>SMPKR</w:t>
            </w:r>
          </w:p>
        </w:tc>
        <w:tc>
          <w:tcPr>
            <w:tcW w:w="7035" w:type="dxa"/>
            <w:tcBorders>
              <w:top w:val="single" w:sz="4" w:space="0" w:color="auto"/>
              <w:left w:val="single" w:sz="4" w:space="0" w:color="auto"/>
              <w:bottom w:val="single" w:sz="4" w:space="0" w:color="auto"/>
              <w:right w:val="single" w:sz="4" w:space="0" w:color="auto"/>
            </w:tcBorders>
          </w:tcPr>
          <w:p w14:paraId="1915F1B9" w14:textId="77777777" w:rsidR="00E05A92" w:rsidRPr="00F7487A" w:rsidRDefault="00E05A92" w:rsidP="00824DF4">
            <w:pPr>
              <w:ind w:hanging="12"/>
            </w:pPr>
            <w:r w:rsidRPr="00F7487A">
              <w:t>Studijų, mokymo programų ir kvalifikacijų registras</w:t>
            </w:r>
          </w:p>
        </w:tc>
      </w:tr>
      <w:tr w:rsidR="00E63BB9" w:rsidRPr="00F7487A" w14:paraId="23ACE414" w14:textId="77777777" w:rsidTr="00824DF4">
        <w:trPr>
          <w:cantSplit/>
          <w:jc w:val="center"/>
        </w:trPr>
        <w:tc>
          <w:tcPr>
            <w:tcW w:w="2593" w:type="dxa"/>
            <w:tcBorders>
              <w:top w:val="single" w:sz="4" w:space="0" w:color="auto"/>
              <w:left w:val="single" w:sz="4" w:space="0" w:color="auto"/>
              <w:bottom w:val="single" w:sz="4" w:space="0" w:color="auto"/>
              <w:right w:val="single" w:sz="4" w:space="0" w:color="auto"/>
            </w:tcBorders>
          </w:tcPr>
          <w:p w14:paraId="1A267A26" w14:textId="09BA7D69" w:rsidR="00E63BB9" w:rsidRPr="00F7487A" w:rsidRDefault="00E63BB9" w:rsidP="00824DF4">
            <w:pPr>
              <w:ind w:firstLine="0"/>
              <w:jc w:val="left"/>
            </w:pPr>
            <w:r>
              <w:t>SR</w:t>
            </w:r>
          </w:p>
        </w:tc>
        <w:tc>
          <w:tcPr>
            <w:tcW w:w="7035" w:type="dxa"/>
            <w:tcBorders>
              <w:top w:val="single" w:sz="4" w:space="0" w:color="auto"/>
              <w:left w:val="single" w:sz="4" w:space="0" w:color="auto"/>
              <w:bottom w:val="single" w:sz="4" w:space="0" w:color="auto"/>
              <w:right w:val="single" w:sz="4" w:space="0" w:color="auto"/>
            </w:tcBorders>
          </w:tcPr>
          <w:p w14:paraId="5128C225" w14:textId="4D8E20F5" w:rsidR="00E63BB9" w:rsidRPr="00F7487A" w:rsidRDefault="00E63BB9" w:rsidP="00824DF4">
            <w:pPr>
              <w:ind w:hanging="12"/>
            </w:pPr>
            <w:r>
              <w:t>Studentų registras</w:t>
            </w:r>
          </w:p>
        </w:tc>
      </w:tr>
      <w:tr w:rsidR="00E05A92" w:rsidRPr="00F7487A" w14:paraId="3A530C3D" w14:textId="77777777" w:rsidTr="00824DF4">
        <w:trPr>
          <w:cantSplit/>
          <w:jc w:val="center"/>
        </w:trPr>
        <w:tc>
          <w:tcPr>
            <w:tcW w:w="2593" w:type="dxa"/>
            <w:tcBorders>
              <w:top w:val="single" w:sz="4" w:space="0" w:color="auto"/>
              <w:left w:val="single" w:sz="4" w:space="0" w:color="auto"/>
              <w:bottom w:val="single" w:sz="4" w:space="0" w:color="auto"/>
              <w:right w:val="single" w:sz="4" w:space="0" w:color="auto"/>
            </w:tcBorders>
          </w:tcPr>
          <w:p w14:paraId="2F418683" w14:textId="77777777" w:rsidR="00E05A92" w:rsidRPr="00F7487A" w:rsidRDefault="00E05A92" w:rsidP="00824DF4">
            <w:pPr>
              <w:ind w:firstLine="0"/>
              <w:jc w:val="left"/>
            </w:pPr>
            <w:r w:rsidRPr="00F7487A">
              <w:t>ŠMIR</w:t>
            </w:r>
          </w:p>
        </w:tc>
        <w:tc>
          <w:tcPr>
            <w:tcW w:w="7035" w:type="dxa"/>
            <w:tcBorders>
              <w:top w:val="single" w:sz="4" w:space="0" w:color="auto"/>
              <w:left w:val="single" w:sz="4" w:space="0" w:color="auto"/>
              <w:bottom w:val="single" w:sz="4" w:space="0" w:color="auto"/>
              <w:right w:val="single" w:sz="4" w:space="0" w:color="auto"/>
            </w:tcBorders>
          </w:tcPr>
          <w:p w14:paraId="7FD21A97" w14:textId="77777777" w:rsidR="00E05A92" w:rsidRPr="00F7487A" w:rsidRDefault="00E05A92" w:rsidP="00824DF4">
            <w:pPr>
              <w:ind w:hanging="12"/>
            </w:pPr>
            <w:r w:rsidRPr="00F7487A">
              <w:t>Švietimo ir mokslo institucijų registras</w:t>
            </w:r>
          </w:p>
        </w:tc>
      </w:tr>
      <w:tr w:rsidR="00E05A92" w:rsidRPr="00F7487A" w14:paraId="1DECD072" w14:textId="77777777" w:rsidTr="00824DF4">
        <w:trPr>
          <w:cantSplit/>
          <w:jc w:val="center"/>
        </w:trPr>
        <w:tc>
          <w:tcPr>
            <w:tcW w:w="2593" w:type="dxa"/>
            <w:tcBorders>
              <w:top w:val="single" w:sz="4" w:space="0" w:color="auto"/>
              <w:left w:val="single" w:sz="4" w:space="0" w:color="auto"/>
              <w:bottom w:val="single" w:sz="4" w:space="0" w:color="auto"/>
              <w:right w:val="single" w:sz="4" w:space="0" w:color="auto"/>
            </w:tcBorders>
          </w:tcPr>
          <w:p w14:paraId="1F0963E4" w14:textId="77777777" w:rsidR="00E05A92" w:rsidRPr="00F7487A" w:rsidRDefault="00E05A92" w:rsidP="00824DF4">
            <w:pPr>
              <w:ind w:firstLine="0"/>
              <w:jc w:val="left"/>
            </w:pPr>
            <w:r>
              <w:t>ŠMM</w:t>
            </w:r>
          </w:p>
        </w:tc>
        <w:tc>
          <w:tcPr>
            <w:tcW w:w="7035" w:type="dxa"/>
            <w:tcBorders>
              <w:top w:val="single" w:sz="4" w:space="0" w:color="auto"/>
              <w:left w:val="single" w:sz="4" w:space="0" w:color="auto"/>
              <w:bottom w:val="single" w:sz="4" w:space="0" w:color="auto"/>
              <w:right w:val="single" w:sz="4" w:space="0" w:color="auto"/>
            </w:tcBorders>
          </w:tcPr>
          <w:p w14:paraId="4649F29A" w14:textId="77777777" w:rsidR="00E05A92" w:rsidRPr="00F7487A" w:rsidRDefault="00E05A92" w:rsidP="00824DF4">
            <w:pPr>
              <w:ind w:hanging="12"/>
            </w:pPr>
            <w:r w:rsidRPr="00F7487A">
              <w:rPr>
                <w:color w:val="000000"/>
              </w:rPr>
              <w:t>Lietuvos Respublikos švietimo ir mokslo ministerija</w:t>
            </w:r>
          </w:p>
        </w:tc>
      </w:tr>
      <w:tr w:rsidR="00A2041A" w:rsidRPr="00F7487A" w14:paraId="37BDA62D" w14:textId="77777777" w:rsidTr="00824DF4">
        <w:trPr>
          <w:cantSplit/>
          <w:jc w:val="center"/>
        </w:trPr>
        <w:tc>
          <w:tcPr>
            <w:tcW w:w="2593" w:type="dxa"/>
            <w:tcBorders>
              <w:top w:val="single" w:sz="4" w:space="0" w:color="auto"/>
              <w:left w:val="single" w:sz="4" w:space="0" w:color="auto"/>
              <w:bottom w:val="single" w:sz="4" w:space="0" w:color="auto"/>
              <w:right w:val="single" w:sz="4" w:space="0" w:color="auto"/>
            </w:tcBorders>
          </w:tcPr>
          <w:p w14:paraId="43DF7551" w14:textId="019CEC7C" w:rsidR="00A2041A" w:rsidRPr="00F7487A" w:rsidRDefault="00A2041A" w:rsidP="00824DF4">
            <w:pPr>
              <w:ind w:firstLine="0"/>
              <w:jc w:val="left"/>
              <w:rPr>
                <w:noProof/>
              </w:rPr>
            </w:pPr>
            <w:r w:rsidRPr="007F7DD5">
              <w:t>ŠVIS</w:t>
            </w:r>
          </w:p>
        </w:tc>
        <w:tc>
          <w:tcPr>
            <w:tcW w:w="7035" w:type="dxa"/>
            <w:tcBorders>
              <w:top w:val="single" w:sz="4" w:space="0" w:color="auto"/>
              <w:left w:val="single" w:sz="4" w:space="0" w:color="auto"/>
              <w:bottom w:val="single" w:sz="4" w:space="0" w:color="auto"/>
              <w:right w:val="single" w:sz="4" w:space="0" w:color="auto"/>
            </w:tcBorders>
          </w:tcPr>
          <w:p w14:paraId="6EA47F89" w14:textId="5E2E2C0E" w:rsidR="00A2041A" w:rsidRPr="00F7487A" w:rsidRDefault="00A2041A" w:rsidP="00A2041A">
            <w:pPr>
              <w:ind w:hanging="12"/>
              <w:rPr>
                <w:noProof/>
              </w:rPr>
            </w:pPr>
            <w:r w:rsidRPr="00A2041A">
              <w:rPr>
                <w:color w:val="000000"/>
              </w:rPr>
              <w:t>Švietimo valdymo informacinė sistema</w:t>
            </w:r>
          </w:p>
        </w:tc>
      </w:tr>
      <w:tr w:rsidR="00E05A92" w:rsidRPr="00F7487A" w14:paraId="77D6C6A7" w14:textId="77777777" w:rsidTr="00824DF4">
        <w:trPr>
          <w:cantSplit/>
          <w:jc w:val="center"/>
        </w:trPr>
        <w:tc>
          <w:tcPr>
            <w:tcW w:w="2593" w:type="dxa"/>
            <w:tcBorders>
              <w:top w:val="single" w:sz="4" w:space="0" w:color="auto"/>
              <w:left w:val="single" w:sz="4" w:space="0" w:color="auto"/>
              <w:bottom w:val="single" w:sz="4" w:space="0" w:color="auto"/>
              <w:right w:val="single" w:sz="4" w:space="0" w:color="auto"/>
            </w:tcBorders>
          </w:tcPr>
          <w:p w14:paraId="2105585E" w14:textId="77777777" w:rsidR="00E05A92" w:rsidRPr="00F7487A" w:rsidRDefault="00E05A92" w:rsidP="00824DF4">
            <w:pPr>
              <w:ind w:firstLine="0"/>
              <w:jc w:val="left"/>
            </w:pPr>
            <w:r w:rsidRPr="00F7487A">
              <w:rPr>
                <w:noProof/>
              </w:rPr>
              <w:t>Žiniatinklio paslauga</w:t>
            </w:r>
          </w:p>
        </w:tc>
        <w:tc>
          <w:tcPr>
            <w:tcW w:w="7035" w:type="dxa"/>
            <w:tcBorders>
              <w:top w:val="single" w:sz="4" w:space="0" w:color="auto"/>
              <w:left w:val="single" w:sz="4" w:space="0" w:color="auto"/>
              <w:bottom w:val="single" w:sz="4" w:space="0" w:color="auto"/>
              <w:right w:val="single" w:sz="4" w:space="0" w:color="auto"/>
            </w:tcBorders>
          </w:tcPr>
          <w:p w14:paraId="651BD567" w14:textId="77777777" w:rsidR="00E05A92" w:rsidRPr="00F7487A" w:rsidRDefault="00E05A92" w:rsidP="00824DF4">
            <w:pPr>
              <w:ind w:hanging="12"/>
            </w:pPr>
            <w:r w:rsidRPr="00F7487A">
              <w:rPr>
                <w:noProof/>
              </w:rPr>
              <w:t>Technologija leidžianti naudojantis tam tikru protokolu keistis duomenimis tarp sistemų ar jos komponentų</w:t>
            </w:r>
            <w:r>
              <w:rPr>
                <w:noProof/>
              </w:rPr>
              <w:t xml:space="preserve"> </w:t>
            </w:r>
            <w:r w:rsidRPr="00F7487A">
              <w:t>(angl. Web Service)</w:t>
            </w:r>
          </w:p>
        </w:tc>
      </w:tr>
      <w:tr w:rsidR="00E05A92" w:rsidRPr="00F7487A" w14:paraId="30C5BB9C" w14:textId="77777777" w:rsidTr="00824DF4">
        <w:trPr>
          <w:cantSplit/>
          <w:jc w:val="center"/>
        </w:trPr>
        <w:tc>
          <w:tcPr>
            <w:tcW w:w="2593" w:type="dxa"/>
            <w:tcBorders>
              <w:top w:val="single" w:sz="4" w:space="0" w:color="auto"/>
              <w:left w:val="single" w:sz="4" w:space="0" w:color="auto"/>
              <w:bottom w:val="single" w:sz="4" w:space="0" w:color="auto"/>
              <w:right w:val="single" w:sz="4" w:space="0" w:color="auto"/>
            </w:tcBorders>
          </w:tcPr>
          <w:p w14:paraId="058FE6A3" w14:textId="77777777" w:rsidR="00E05A92" w:rsidRDefault="00E05A92" w:rsidP="00824DF4">
            <w:pPr>
              <w:ind w:firstLine="0"/>
              <w:jc w:val="left"/>
            </w:pPr>
            <w:r w:rsidRPr="00012123">
              <w:t>XML</w:t>
            </w:r>
          </w:p>
        </w:tc>
        <w:tc>
          <w:tcPr>
            <w:tcW w:w="7035" w:type="dxa"/>
            <w:tcBorders>
              <w:top w:val="single" w:sz="4" w:space="0" w:color="auto"/>
              <w:left w:val="single" w:sz="4" w:space="0" w:color="auto"/>
              <w:bottom w:val="single" w:sz="4" w:space="0" w:color="auto"/>
              <w:right w:val="single" w:sz="4" w:space="0" w:color="auto"/>
            </w:tcBorders>
          </w:tcPr>
          <w:p w14:paraId="7C8FB954" w14:textId="77777777" w:rsidR="00E05A92" w:rsidRPr="00EF4D8C" w:rsidRDefault="00E05A92" w:rsidP="00824DF4">
            <w:pPr>
              <w:ind w:hanging="12"/>
            </w:pPr>
            <w:r w:rsidRPr="00F7487A">
              <w:t>Bendravimo tarp dviejų elektroninių prietaisų tinkle metodas (angl. Web Service)</w:t>
            </w:r>
          </w:p>
        </w:tc>
      </w:tr>
    </w:tbl>
    <w:p w14:paraId="664ED3A6" w14:textId="410A85A8" w:rsidR="00A734EB" w:rsidRPr="00E84AF0" w:rsidRDefault="00A734EB" w:rsidP="000734ED">
      <w:pPr>
        <w:pStyle w:val="Antrat1"/>
        <w:numPr>
          <w:ilvl w:val="0"/>
          <w:numId w:val="8"/>
        </w:numPr>
        <w:rPr>
          <w:b/>
          <w:sz w:val="24"/>
        </w:rPr>
      </w:pPr>
      <w:bookmarkStart w:id="7" w:name="_Toc499548724"/>
      <w:r w:rsidRPr="00E84AF0">
        <w:rPr>
          <w:b/>
          <w:sz w:val="24"/>
        </w:rPr>
        <w:t>Įvadas</w:t>
      </w:r>
      <w:bookmarkEnd w:id="6"/>
      <w:bookmarkEnd w:id="7"/>
    </w:p>
    <w:p w14:paraId="791A7CCA" w14:textId="52CE7FC1" w:rsidR="00A734EB" w:rsidRPr="00774A5A" w:rsidRDefault="00A734EB" w:rsidP="00B81E69">
      <w:r w:rsidRPr="00F7487A">
        <w:t>Šis dokumentas yra Studijų, mokymo programų ir kvalifikacijų registro (toliau - SMPKR) atnaujinta specifikacija (toliau – Specifikacija).</w:t>
      </w:r>
      <w:r w:rsidRPr="00F7487A">
        <w:rPr>
          <w:lang w:eastAsia="x-none"/>
        </w:rPr>
        <w:t xml:space="preserve"> </w:t>
      </w:r>
      <w:r w:rsidRPr="00F7487A">
        <w:t>SMPKR</w:t>
      </w:r>
      <w:r w:rsidR="006865B8">
        <w:rPr>
          <w:lang w:eastAsia="x-none"/>
        </w:rPr>
        <w:t xml:space="preserve"> atnaujin</w:t>
      </w:r>
      <w:r w:rsidR="003C6C76">
        <w:rPr>
          <w:lang w:eastAsia="x-none"/>
        </w:rPr>
        <w:t>i</w:t>
      </w:r>
      <w:r w:rsidR="006865B8">
        <w:rPr>
          <w:lang w:eastAsia="x-none"/>
        </w:rPr>
        <w:t xml:space="preserve">mas vykdomas pagal </w:t>
      </w:r>
      <w:r w:rsidRPr="00F7487A">
        <w:rPr>
          <w:lang w:eastAsia="x-none"/>
        </w:rPr>
        <w:t xml:space="preserve">AIKOS 2 projektą (,,Atviros informavimo, konsultavimo ir orientavimo sistemos (AIKOS) sukūrimas ir plėtojimas“, projektas Nr. BPD2004-ERPF-1.5.0-07-04/003). </w:t>
      </w:r>
      <w:r w:rsidRPr="00F7487A">
        <w:t>SMPKR</w:t>
      </w:r>
      <w:r w:rsidRPr="00F7487A">
        <w:rPr>
          <w:lang w:eastAsia="x-none"/>
        </w:rPr>
        <w:t xml:space="preserve"> </w:t>
      </w:r>
      <w:r w:rsidR="0052677D">
        <w:rPr>
          <w:lang w:eastAsia="x-none"/>
        </w:rPr>
        <w:t>S</w:t>
      </w:r>
      <w:r w:rsidR="006865B8">
        <w:rPr>
          <w:lang w:eastAsia="x-none"/>
        </w:rPr>
        <w:t xml:space="preserve">pecifikacijos </w:t>
      </w:r>
      <w:r w:rsidRPr="00F7487A">
        <w:rPr>
          <w:lang w:eastAsia="x-none"/>
        </w:rPr>
        <w:t xml:space="preserve">atnaujinimas yra šio projekto sudedamoji dalis. </w:t>
      </w:r>
      <w:r w:rsidRPr="00F7487A">
        <w:rPr>
          <w:color w:val="000000"/>
        </w:rPr>
        <w:t xml:space="preserve">Specifikacijoje aprašomi </w:t>
      </w:r>
      <w:r w:rsidRPr="00F7487A">
        <w:t>SMPKR</w:t>
      </w:r>
      <w:r w:rsidRPr="00F7487A">
        <w:rPr>
          <w:color w:val="000000"/>
        </w:rPr>
        <w:t xml:space="preserve"> atnaujinimo tikslai ir uždaviniai, esamas </w:t>
      </w:r>
      <w:r w:rsidRPr="00774A5A">
        <w:t>kompiuterizavimo lygis bei kompiuterizuojami veiklos procesai, SMPKR veiklos funkciniai ir nefunkciniai reikalavimai, duomenų srautai, SMPKR kaštai ir nauda, teisinės ir organizacinės sąlygos, SMPKR modernizavimo projekto valdymas.</w:t>
      </w:r>
    </w:p>
    <w:p w14:paraId="08324A65" w14:textId="0E9CC3A2" w:rsidR="006865B8" w:rsidRPr="002019D5" w:rsidRDefault="00795970" w:rsidP="00B81E69">
      <w:r w:rsidRPr="00DD4BF0">
        <w:t xml:space="preserve">SMPKR </w:t>
      </w:r>
      <w:r w:rsidR="004E7F63" w:rsidRPr="00DD4BF0">
        <w:t xml:space="preserve">paskirtis – registruoti </w:t>
      </w:r>
      <w:r w:rsidR="00DD4BF0" w:rsidRPr="002019D5">
        <w:t>SMPKR n</w:t>
      </w:r>
      <w:r w:rsidR="004E7F63" w:rsidRPr="002019D5">
        <w:t xml:space="preserve">uostatuose nurodytus </w:t>
      </w:r>
      <w:r w:rsidR="00FC2D7F" w:rsidRPr="002019D5">
        <w:t xml:space="preserve">registro </w:t>
      </w:r>
      <w:r w:rsidR="004E7F63" w:rsidRPr="002019D5">
        <w:t xml:space="preserve">objektus, rinkti, apdoroti, sisteminti, kaupti, saugoti ir teikti fiziniams ir juridiniams asmenims </w:t>
      </w:r>
      <w:r w:rsidR="00FC2D7F" w:rsidRPr="002019D5">
        <w:t xml:space="preserve">registro </w:t>
      </w:r>
      <w:r w:rsidR="004E7F63" w:rsidRPr="002019D5">
        <w:t xml:space="preserve">duomenis, atlikti kitus </w:t>
      </w:r>
      <w:r w:rsidR="00FC2D7F" w:rsidRPr="002019D5">
        <w:t xml:space="preserve">registro </w:t>
      </w:r>
      <w:r w:rsidR="004E7F63" w:rsidRPr="002019D5">
        <w:t xml:space="preserve">duomenų tvarkymo veiksmus. </w:t>
      </w:r>
    </w:p>
    <w:p w14:paraId="0C5CC5A8" w14:textId="3FB84239" w:rsidR="002B024E" w:rsidRPr="002019D5" w:rsidRDefault="002B024E" w:rsidP="00B81E69">
      <w:r w:rsidRPr="002019D5">
        <w:t xml:space="preserve">SMPKR </w:t>
      </w:r>
      <w:r w:rsidR="006865B8" w:rsidRPr="002019D5">
        <w:t xml:space="preserve">registruojamos </w:t>
      </w:r>
      <w:r w:rsidRPr="002019D5">
        <w:t>formaliojo švietimo programos (bendrojo ugdymo, profesinio mokymo, studijų programos), kvalifikacijos, profesiniai standartai</w:t>
      </w:r>
      <w:r w:rsidR="006865B8" w:rsidRPr="002019D5">
        <w:t>, profesinio rengimo standartai, kurie yra šio registro objektai.</w:t>
      </w:r>
    </w:p>
    <w:p w14:paraId="03EE9B26" w14:textId="77777777" w:rsidR="00DD4BF0" w:rsidRPr="002019D5" w:rsidRDefault="00DD4BF0" w:rsidP="00CC770E">
      <w:r w:rsidRPr="002019D5">
        <w:t xml:space="preserve">SMPKR </w:t>
      </w:r>
      <w:r w:rsidR="00A734EB" w:rsidRPr="002019D5">
        <w:t xml:space="preserve">įsteigtas </w:t>
      </w:r>
      <w:r w:rsidR="003E4C7C" w:rsidRPr="002019D5">
        <w:t>Lietuvos Respublikos Vyriausybės 1998 m. kovo 9 d. nutarimu Nr. 294 „Dėl Studijų ir mokymo programų registro įsteigimo ir nuostatų patvirtinimo“. Studijų ir mokymo</w:t>
      </w:r>
      <w:r w:rsidR="00B35F50" w:rsidRPr="002019D5">
        <w:t xml:space="preserve"> programų</w:t>
      </w:r>
      <w:r w:rsidR="003E4C7C" w:rsidRPr="002019D5">
        <w:t xml:space="preserve"> registras reorganizuotas į Studijų, mokymo programų ir kvalifikacijų registrą Lietuvos Respublikos Vyriausybės 2010 m. vasario 10 d. </w:t>
      </w:r>
      <w:r w:rsidR="00D652DD" w:rsidRPr="002019D5">
        <w:t xml:space="preserve">nutarimu </w:t>
      </w:r>
      <w:r w:rsidR="003E4C7C" w:rsidRPr="002019D5">
        <w:t>Nr. 154 „Dėl Studijų ir mokymo programų registro reorganizavimo ir Studijų, mokymo programų ir kvalifikacijų registro nuostatų patvirtinimo“.</w:t>
      </w:r>
    </w:p>
    <w:p w14:paraId="5E178403" w14:textId="47D2FADC" w:rsidR="00CC770E" w:rsidRPr="002019D5" w:rsidRDefault="00DD4BF0" w:rsidP="00CC770E">
      <w:r w:rsidRPr="002019D5">
        <w:t xml:space="preserve">SMPKR </w:t>
      </w:r>
      <w:r w:rsidR="00CC770E" w:rsidRPr="002019D5">
        <w:t>atnaujinti nuostatai patvirtinti Lietuvos Respublikos Vyriausybės 2015 m. rugpjūčio 26 d. nutarimu Nr. 895 "</w:t>
      </w:r>
      <w:r w:rsidR="00CC770E" w:rsidRPr="008C7C0B">
        <w:t>Dėl Studijų ir mokymo programų registro reorganizavimo ir Studijų, mokymo programų ir kvalifikacijų registro nuostatų patvirtinimo".</w:t>
      </w:r>
    </w:p>
    <w:p w14:paraId="473059F4" w14:textId="73C97FD4" w:rsidR="003E4C7C" w:rsidRDefault="008C7C0B" w:rsidP="00CC770E">
      <w:r w:rsidRPr="008C7C0B">
        <w:t xml:space="preserve">SMPKR atnaujinti duomenų saugos nuostatai patvirtinti </w:t>
      </w:r>
      <w:r w:rsidR="00DD4BF0" w:rsidRPr="008C7C0B">
        <w:t>Lietuvos Respublikos švietimo ir mokslo ministro 2</w:t>
      </w:r>
      <w:r w:rsidRPr="008C7C0B">
        <w:t>016 m.  gegužės  20  d. įsakymu</w:t>
      </w:r>
      <w:r w:rsidR="00DD4BF0" w:rsidRPr="008C7C0B">
        <w:t xml:space="preserve"> Nr. V-456 „Dėl švietimo ir mokslo ministro 2006 m. balandžio 28 d. įsakymo Nr. ISAK-812 „Dėl Studijų, mokymo programų ir kvalifikacijų registro duomenų saugos nuostatų patvirtinimo“ pakeitimo“.</w:t>
      </w:r>
    </w:p>
    <w:p w14:paraId="24F7D0F1" w14:textId="77777777" w:rsidR="00CC770E" w:rsidRDefault="00CC770E" w:rsidP="003E4C7C">
      <w:r w:rsidRPr="00CC770E">
        <w:t>SMPKR yra valstybės registras.</w:t>
      </w:r>
    </w:p>
    <w:p w14:paraId="52176539" w14:textId="1E7153F3" w:rsidR="00FA5162" w:rsidRDefault="00795970" w:rsidP="003E4C7C">
      <w:r>
        <w:t xml:space="preserve">Nuo </w:t>
      </w:r>
      <w:r w:rsidR="003E4C7C">
        <w:t xml:space="preserve">registro </w:t>
      </w:r>
      <w:r>
        <w:t>veiklos pradžios iki 201</w:t>
      </w:r>
      <w:r w:rsidR="00006848">
        <w:t>7</w:t>
      </w:r>
      <w:r>
        <w:t xml:space="preserve"> m</w:t>
      </w:r>
      <w:r w:rsidRPr="00472AFF">
        <w:t xml:space="preserve">. </w:t>
      </w:r>
      <w:r w:rsidR="00DD4BF0" w:rsidRPr="00472AFF">
        <w:t xml:space="preserve">rugsėjo </w:t>
      </w:r>
      <w:r w:rsidRPr="00472AFF">
        <w:t xml:space="preserve"> </w:t>
      </w:r>
      <w:r w:rsidR="00472AFF" w:rsidRPr="00472AFF">
        <w:t>1</w:t>
      </w:r>
      <w:r w:rsidRPr="00472AFF">
        <w:t xml:space="preserve"> d.</w:t>
      </w:r>
      <w:r w:rsidR="002B024E" w:rsidRPr="00472AFF">
        <w:t xml:space="preserve"> registre </w:t>
      </w:r>
      <w:r w:rsidR="00FA5162" w:rsidRPr="00472AFF">
        <w:t>sukaupti</w:t>
      </w:r>
      <w:r w:rsidR="00FF4704">
        <w:t xml:space="preserve"> </w:t>
      </w:r>
      <w:r w:rsidR="00FA5162">
        <w:t>duomenys ir informacija apie:</w:t>
      </w:r>
    </w:p>
    <w:p w14:paraId="7316F3F6" w14:textId="77777777" w:rsidR="00ED51CB" w:rsidRPr="00ED51CB" w:rsidRDefault="00ED51CB" w:rsidP="00ED51CB">
      <w:pPr>
        <w:pStyle w:val="Bulleted1"/>
        <w:tabs>
          <w:tab w:val="num" w:pos="993"/>
        </w:tabs>
        <w:ind w:left="709"/>
      </w:pPr>
      <w:r w:rsidRPr="00ED51CB">
        <w:t>universitetinių studijų programas – 2523, iš jų 1338 vykdomos;</w:t>
      </w:r>
    </w:p>
    <w:p w14:paraId="529A07F2" w14:textId="77777777" w:rsidR="00ED51CB" w:rsidRPr="00ED51CB" w:rsidRDefault="00ED51CB" w:rsidP="00ED51CB">
      <w:pPr>
        <w:pStyle w:val="Bulleted1"/>
        <w:tabs>
          <w:tab w:val="num" w:pos="993"/>
        </w:tabs>
        <w:ind w:left="709"/>
      </w:pPr>
      <w:r w:rsidRPr="00ED51CB">
        <w:t>kolegijinių studijų programas – 613, iš jų 387 vykdomos;</w:t>
      </w:r>
    </w:p>
    <w:p w14:paraId="7A2FB82F" w14:textId="77777777" w:rsidR="00ED51CB" w:rsidRPr="00ED51CB" w:rsidRDefault="00ED51CB" w:rsidP="00ED51CB">
      <w:pPr>
        <w:pStyle w:val="Bulleted1"/>
        <w:tabs>
          <w:tab w:val="num" w:pos="993"/>
        </w:tabs>
        <w:ind w:left="709"/>
      </w:pPr>
      <w:r w:rsidRPr="00ED51CB">
        <w:t>profesinio mokymo programas – 1807, iš jų 1118 vykdomos;</w:t>
      </w:r>
    </w:p>
    <w:p w14:paraId="13B9EB26" w14:textId="77777777" w:rsidR="00ED51CB" w:rsidRPr="00ED51CB" w:rsidRDefault="00ED51CB" w:rsidP="00ED51CB">
      <w:pPr>
        <w:pStyle w:val="Bulleted1"/>
        <w:tabs>
          <w:tab w:val="num" w:pos="993"/>
        </w:tabs>
        <w:ind w:left="709"/>
      </w:pPr>
      <w:r w:rsidRPr="00ED51CB">
        <w:t>bendrojo ugdymo programas – 35, iš jų 24 vykdomos;</w:t>
      </w:r>
    </w:p>
    <w:p w14:paraId="5E7EBEE2" w14:textId="77777777" w:rsidR="00ED51CB" w:rsidRPr="00ED51CB" w:rsidRDefault="00ED51CB" w:rsidP="00ED51CB">
      <w:pPr>
        <w:pStyle w:val="Bulleted1"/>
        <w:tabs>
          <w:tab w:val="num" w:pos="993"/>
        </w:tabs>
        <w:ind w:left="709"/>
      </w:pPr>
      <w:r w:rsidRPr="00ED51CB">
        <w:t>kvalifikacijas – 2520;</w:t>
      </w:r>
    </w:p>
    <w:p w14:paraId="3F6DD924" w14:textId="04A535DB" w:rsidR="00ED51CB" w:rsidRPr="00ED51CB" w:rsidRDefault="00ED51CB" w:rsidP="00ED51CB">
      <w:pPr>
        <w:pStyle w:val="Bulleted1"/>
        <w:tabs>
          <w:tab w:val="num" w:pos="993"/>
        </w:tabs>
        <w:ind w:left="709"/>
      </w:pPr>
      <w:r w:rsidRPr="00ED51CB">
        <w:t>profesinio rengimo standartus –  169.</w:t>
      </w:r>
    </w:p>
    <w:p w14:paraId="77DBD8F9" w14:textId="751D745F" w:rsidR="00836DE8" w:rsidRPr="00F7487A" w:rsidRDefault="00836DE8" w:rsidP="00836DE8">
      <w:r w:rsidRPr="007F7DD5">
        <w:t>SMPKR objektų duomenis naudoja švietimo ir mokslo registrai (MR, SR, DAR, LicR) ir švietimo informacinės sistemos ŠVIS, AIKOS, ir kt.).</w:t>
      </w:r>
    </w:p>
    <w:p w14:paraId="481FAF42" w14:textId="77777777" w:rsidR="00836DE8" w:rsidRDefault="00836DE8" w:rsidP="00836DE8">
      <w:r>
        <w:t>Objektų</w:t>
      </w:r>
      <w:r w:rsidRPr="00F7487A">
        <w:t xml:space="preserve"> duomenims įvesti, peržiūrėti, </w:t>
      </w:r>
      <w:r>
        <w:t xml:space="preserve">tikslinti, išrašams </w:t>
      </w:r>
      <w:r w:rsidRPr="00F7487A">
        <w:t xml:space="preserve">formuoti naudojama SMPKR programinė įranga, </w:t>
      </w:r>
      <w:r>
        <w:t xml:space="preserve">pasiekiama interneto </w:t>
      </w:r>
      <w:hyperlink r:id="rId8" w:history="1">
        <w:r w:rsidRPr="00202FC6">
          <w:rPr>
            <w:rStyle w:val="Hipersaitas"/>
          </w:rPr>
          <w:t>www.smpkr.smm.lt</w:t>
        </w:r>
      </w:hyperlink>
      <w:r>
        <w:t xml:space="preserve"> adresu</w:t>
      </w:r>
      <w:r w:rsidRPr="00F7487A">
        <w:t xml:space="preserve">. </w:t>
      </w:r>
    </w:p>
    <w:p w14:paraId="029358E9" w14:textId="682A9D0D" w:rsidR="00836DE8" w:rsidRPr="00F7487A" w:rsidRDefault="00836DE8" w:rsidP="00836DE8">
      <w:r>
        <w:t xml:space="preserve">SMPKR </w:t>
      </w:r>
      <w:r w:rsidRPr="00F7487A">
        <w:t>naudotojas</w:t>
      </w:r>
      <w:r>
        <w:t xml:space="preserve"> jungiasi prie registro</w:t>
      </w:r>
      <w:r w:rsidR="00983E7C">
        <w:t>,</w:t>
      </w:r>
      <w:r w:rsidRPr="00F7487A">
        <w:t xml:space="preserve"> </w:t>
      </w:r>
      <w:r>
        <w:t xml:space="preserve">nurodydamas naudotojo vardą ir slaptažodį. Nustatytos </w:t>
      </w:r>
      <w:r w:rsidRPr="00F7487A">
        <w:t xml:space="preserve">skirtingos </w:t>
      </w:r>
      <w:r>
        <w:t>SMPKR tvarkytojo</w:t>
      </w:r>
      <w:r w:rsidRPr="00F7487A">
        <w:t xml:space="preserve">, </w:t>
      </w:r>
      <w:r>
        <w:t>SMPKR administratoriaus</w:t>
      </w:r>
      <w:r w:rsidRPr="00F7487A">
        <w:t xml:space="preserve">, </w:t>
      </w:r>
      <w:r>
        <w:t xml:space="preserve">SMPKR </w:t>
      </w:r>
      <w:r w:rsidRPr="00F7487A">
        <w:t xml:space="preserve">duomenų </w:t>
      </w:r>
      <w:r>
        <w:t>teikėjo</w:t>
      </w:r>
      <w:r w:rsidRPr="00F7487A">
        <w:t xml:space="preserve"> funkcijos.</w:t>
      </w:r>
    </w:p>
    <w:p w14:paraId="69C6A5A1" w14:textId="283057DB" w:rsidR="00836DE8" w:rsidRDefault="00836DE8" w:rsidP="00836DE8">
      <w:r>
        <w:t xml:space="preserve">Išsami, </w:t>
      </w:r>
      <w:r w:rsidRPr="00F7487A">
        <w:t xml:space="preserve">aktuali </w:t>
      </w:r>
      <w:r>
        <w:t xml:space="preserve">ir nuolat (kartą per parą) atnaujinama </w:t>
      </w:r>
      <w:r w:rsidRPr="00F7487A">
        <w:t xml:space="preserve">SMPKR objektų duomenų informacija </w:t>
      </w:r>
      <w:r>
        <w:t>pa</w:t>
      </w:r>
      <w:r w:rsidRPr="00F7487A">
        <w:t>teikiama AIKOS</w:t>
      </w:r>
      <w:r w:rsidR="007F7DD5">
        <w:t xml:space="preserve"> 2</w:t>
      </w:r>
      <w:r w:rsidRPr="00F7487A">
        <w:t xml:space="preserve"> svet</w:t>
      </w:r>
      <w:r>
        <w:t xml:space="preserve">ainėje </w:t>
      </w:r>
      <w:hyperlink r:id="rId9" w:history="1">
        <w:r w:rsidRPr="00202FC6">
          <w:rPr>
            <w:rStyle w:val="Hipersaitas"/>
          </w:rPr>
          <w:t>www.aikos.smm.lt</w:t>
        </w:r>
      </w:hyperlink>
    </w:p>
    <w:p w14:paraId="04CCFA2B" w14:textId="77777777" w:rsidR="00836DE8" w:rsidRPr="00F7487A" w:rsidRDefault="00836DE8" w:rsidP="00836DE8">
      <w:pPr>
        <w:rPr>
          <w:color w:val="000000"/>
        </w:rPr>
      </w:pPr>
      <w:r w:rsidRPr="00F7487A">
        <w:rPr>
          <w:color w:val="000000"/>
        </w:rPr>
        <w:t xml:space="preserve">SMPKR valdytojas yra Lietuvos Respublikos švietimo ir mokslo ministerija </w:t>
      </w:r>
      <w:r w:rsidRPr="00F7487A">
        <w:t>(toliau - ŠMM).</w:t>
      </w:r>
    </w:p>
    <w:p w14:paraId="46A60495" w14:textId="77777777" w:rsidR="00836DE8" w:rsidRDefault="00836DE8" w:rsidP="00836DE8">
      <w:r w:rsidRPr="00F7487A">
        <w:t>SMPKR tvarkytojas yra Švietimo informacinių technologijų centras (toliau - ŠITC).</w:t>
      </w:r>
    </w:p>
    <w:p w14:paraId="47D991C9" w14:textId="1A4F4489" w:rsidR="00983E7C" w:rsidRDefault="00983E7C" w:rsidP="007F7DD5">
      <w:r>
        <w:t>SMPKR duomenų teikėjai yra aukštosios mokyklos, profesinio mokymo įstaigos, Ugdymo plėtotės centras, Studijų kokybės vertinimo centras, Kvalifikacijų ir profesinio mokymo plėtros centras, laisvieji mokytojai, kiti švietimo teikėjai (įstaiga, įmonė, organizacija, taip pat valstybės narės juridinis asmuo ar kita organizacija arba jų filialai, įsteigti Lietuvos Respublikoje, kuriems švietimas nėra pagrindinė veikla).</w:t>
      </w:r>
    </w:p>
    <w:p w14:paraId="036FECCB" w14:textId="77777777" w:rsidR="00836DE8" w:rsidRPr="00F7487A" w:rsidRDefault="00836DE8" w:rsidP="00B81E69"/>
    <w:p w14:paraId="1CDD2319" w14:textId="77777777" w:rsidR="00A734EB" w:rsidRPr="00A24518" w:rsidRDefault="00A734EB" w:rsidP="000734ED">
      <w:pPr>
        <w:pStyle w:val="Antrat1"/>
        <w:numPr>
          <w:ilvl w:val="0"/>
          <w:numId w:val="8"/>
        </w:numPr>
        <w:rPr>
          <w:b/>
          <w:sz w:val="24"/>
        </w:rPr>
      </w:pPr>
      <w:bookmarkStart w:id="8" w:name="_Toc451244962"/>
      <w:bookmarkStart w:id="9" w:name="_Toc499548725"/>
      <w:bookmarkStart w:id="10" w:name="_Toc269285502"/>
      <w:bookmarkStart w:id="11" w:name="_Toc324256556"/>
      <w:r w:rsidRPr="00A24518">
        <w:rPr>
          <w:b/>
          <w:sz w:val="24"/>
        </w:rPr>
        <w:t>Registro modernizavimo projekto tikslas</w:t>
      </w:r>
      <w:bookmarkEnd w:id="8"/>
      <w:bookmarkEnd w:id="9"/>
      <w:r w:rsidRPr="00A24518">
        <w:rPr>
          <w:b/>
          <w:sz w:val="24"/>
        </w:rPr>
        <w:t xml:space="preserve"> </w:t>
      </w:r>
      <w:bookmarkEnd w:id="10"/>
      <w:bookmarkEnd w:id="11"/>
    </w:p>
    <w:p w14:paraId="29CF7F4F" w14:textId="07760675" w:rsidR="009E32C3" w:rsidRPr="009C1FAE" w:rsidRDefault="009E32C3" w:rsidP="009C1FAE">
      <w:r w:rsidRPr="00A702B5">
        <w:t xml:space="preserve">SMPKR esamo registro tikslas yra </w:t>
      </w:r>
      <w:r w:rsidR="00DD2BDE" w:rsidRPr="00A702B5">
        <w:t xml:space="preserve">registruoti registro objektus, rinkti, apdoroti, sisteminti, kaupti, saugoti ir teikti fiziniams ir juridiniams asmenims registro duomenis, atlikti kitus registro duomenų tvarkymo veiksmus. </w:t>
      </w:r>
      <w:r w:rsidR="00A702B5" w:rsidRPr="009444A9">
        <w:t>SMPKR duomenys naudojami</w:t>
      </w:r>
      <w:r w:rsidRPr="00052C0B">
        <w:t xml:space="preserve"> LicR, DAR, </w:t>
      </w:r>
      <w:r w:rsidRPr="00C459E3">
        <w:t>MR, SR</w:t>
      </w:r>
      <w:r w:rsidRPr="00052C0B">
        <w:t xml:space="preserve"> švietimo </w:t>
      </w:r>
      <w:r w:rsidR="00A702B5" w:rsidRPr="009444A9">
        <w:t>registruose</w:t>
      </w:r>
      <w:r w:rsidR="00A702B5" w:rsidRPr="00052C0B">
        <w:t xml:space="preserve"> </w:t>
      </w:r>
      <w:r w:rsidRPr="00052C0B">
        <w:t>ir AIKOS</w:t>
      </w:r>
      <w:r w:rsidR="001F7B32" w:rsidRPr="009444A9">
        <w:t xml:space="preserve"> 2 </w:t>
      </w:r>
      <w:r w:rsidR="00A702B5" w:rsidRPr="009444A9">
        <w:t>informacinėje</w:t>
      </w:r>
      <w:r w:rsidR="00A702B5" w:rsidRPr="00052C0B">
        <w:t xml:space="preserve"> </w:t>
      </w:r>
      <w:r w:rsidR="00A702B5" w:rsidRPr="009444A9">
        <w:t>sistemoje</w:t>
      </w:r>
      <w:r w:rsidRPr="00052C0B">
        <w:t>.</w:t>
      </w:r>
    </w:p>
    <w:p w14:paraId="1853BA84" w14:textId="3A5A97EB" w:rsidR="009E32C3" w:rsidRPr="009C1FAE" w:rsidRDefault="009E32C3" w:rsidP="009C1FAE">
      <w:r w:rsidRPr="009C1FAE">
        <w:t xml:space="preserve">Siekiamas </w:t>
      </w:r>
      <w:r w:rsidR="001F7B32" w:rsidRPr="009C1FAE">
        <w:t>SMPKR</w:t>
      </w:r>
      <w:r w:rsidRPr="009C1FAE">
        <w:t xml:space="preserve"> modernizavimo tikslas – patobulinti </w:t>
      </w:r>
      <w:r w:rsidR="001F7B32" w:rsidRPr="009C1FAE">
        <w:t>SMPKR</w:t>
      </w:r>
      <w:r w:rsidRPr="009C1FAE">
        <w:t xml:space="preserve"> PĮ funkcionalumą ir sąsajas su švietimo registrais,  praplėsti statistinių ataskaitų formavimo galimybes, informacijos apie </w:t>
      </w:r>
      <w:r w:rsidR="00E34F18" w:rsidRPr="009C1FAE">
        <w:t>studijų, mokymo programų ir kvalifikacijų</w:t>
      </w:r>
      <w:r w:rsidRPr="009C1FAE">
        <w:t xml:space="preserve"> paiešką.</w:t>
      </w:r>
    </w:p>
    <w:p w14:paraId="5F2711FF" w14:textId="3B7AC8EB" w:rsidR="009E32C3" w:rsidRPr="009C1FAE" w:rsidRDefault="009E32C3" w:rsidP="009C1FAE">
      <w:r w:rsidRPr="009C1FAE">
        <w:t xml:space="preserve">Atsižvelgiant į </w:t>
      </w:r>
      <w:r w:rsidR="00E34F18" w:rsidRPr="009C1FAE">
        <w:t>SMPKR</w:t>
      </w:r>
      <w:r w:rsidRPr="009C1FAE">
        <w:t xml:space="preserve"> modernizavimo tikslą, </w:t>
      </w:r>
      <w:r w:rsidR="008B038C">
        <w:t xml:space="preserve">nustatomi </w:t>
      </w:r>
      <w:r w:rsidRPr="009C1FAE">
        <w:t>detalesni potiksliai:</w:t>
      </w:r>
    </w:p>
    <w:p w14:paraId="78EA5EBE" w14:textId="5DC65F4A" w:rsidR="009E32C3" w:rsidRPr="009C1FAE" w:rsidRDefault="009E32C3" w:rsidP="00896242">
      <w:pPr>
        <w:pStyle w:val="Bulleted1"/>
        <w:tabs>
          <w:tab w:val="num" w:pos="993"/>
        </w:tabs>
        <w:ind w:left="709"/>
      </w:pPr>
      <w:r w:rsidRPr="009C1FAE">
        <w:t xml:space="preserve">užtikrinti nenutrūkstamą </w:t>
      </w:r>
      <w:r w:rsidR="008C7C0B">
        <w:t xml:space="preserve">registro  interneto svetainės </w:t>
      </w:r>
      <w:hyperlink r:id="rId10" w:history="1">
        <w:r w:rsidR="00E34F18" w:rsidRPr="009C1FAE">
          <w:t>www.smpkr.smm.lt</w:t>
        </w:r>
      </w:hyperlink>
      <w:r w:rsidR="008C7C0B">
        <w:t xml:space="preserve"> </w:t>
      </w:r>
      <w:r w:rsidR="008B038C">
        <w:t xml:space="preserve"> veikimą</w:t>
      </w:r>
      <w:r w:rsidRPr="009C1FAE">
        <w:t>;</w:t>
      </w:r>
    </w:p>
    <w:p w14:paraId="52418992" w14:textId="0811C218" w:rsidR="009E32C3" w:rsidRPr="009C1FAE" w:rsidRDefault="009E32C3" w:rsidP="00896242">
      <w:pPr>
        <w:pStyle w:val="Bulleted1"/>
        <w:tabs>
          <w:tab w:val="num" w:pos="993"/>
        </w:tabs>
        <w:ind w:left="709"/>
      </w:pPr>
      <w:r w:rsidRPr="009C1FAE">
        <w:t>vykdyti</w:t>
      </w:r>
      <w:r w:rsidR="008B038C">
        <w:t xml:space="preserve"> registre </w:t>
      </w:r>
      <w:r w:rsidRPr="009C1FAE">
        <w:t xml:space="preserve"> kaupiamos ir </w:t>
      </w:r>
      <w:r w:rsidR="00E34F18" w:rsidRPr="009C1FAE">
        <w:t>naudotojams</w:t>
      </w:r>
      <w:r w:rsidRPr="009C1FAE">
        <w:t xml:space="preserve"> teikiamos informacijos apskaitą;</w:t>
      </w:r>
    </w:p>
    <w:p w14:paraId="37478B45" w14:textId="24974244" w:rsidR="009E32C3" w:rsidRPr="009C1FAE" w:rsidRDefault="009E32C3" w:rsidP="00896242">
      <w:pPr>
        <w:pStyle w:val="Bulleted1"/>
        <w:tabs>
          <w:tab w:val="num" w:pos="993"/>
        </w:tabs>
        <w:ind w:left="709"/>
      </w:pPr>
      <w:r w:rsidRPr="009C1FAE">
        <w:t xml:space="preserve">generuoti statistinę informaciją </w:t>
      </w:r>
      <w:r w:rsidR="00E34F18" w:rsidRPr="00890242">
        <w:t>apie studijų, mokymo program</w:t>
      </w:r>
      <w:r w:rsidR="00E34F18">
        <w:t>as</w:t>
      </w:r>
      <w:r w:rsidR="00E34F18" w:rsidRPr="00890242">
        <w:t xml:space="preserve"> ir kvalifikacij</w:t>
      </w:r>
      <w:r w:rsidR="00E34F18">
        <w:t>as</w:t>
      </w:r>
      <w:r w:rsidRPr="009C1FAE">
        <w:t xml:space="preserve">, jų būklę ir kaitą pagal pasirinktas datas; </w:t>
      </w:r>
    </w:p>
    <w:p w14:paraId="4EB698C1" w14:textId="2168C806" w:rsidR="009E32C3" w:rsidRPr="009C1FAE" w:rsidRDefault="009E32C3" w:rsidP="00896242">
      <w:pPr>
        <w:pStyle w:val="Bulleted1"/>
        <w:tabs>
          <w:tab w:val="num" w:pos="993"/>
        </w:tabs>
        <w:ind w:left="709"/>
      </w:pPr>
      <w:r w:rsidRPr="009C1FAE">
        <w:t xml:space="preserve"> vykdyti </w:t>
      </w:r>
      <w:r w:rsidR="003B6A8B" w:rsidRPr="009C1FAE">
        <w:t>SMPKR</w:t>
      </w:r>
      <w:r w:rsidRPr="009C1FAE">
        <w:t xml:space="preserve"> </w:t>
      </w:r>
      <w:r w:rsidR="003B6A8B" w:rsidRPr="009C1FAE">
        <w:t>naudotojų</w:t>
      </w:r>
      <w:r w:rsidRPr="009C1FAE">
        <w:t xml:space="preserve"> administravimą – registruoti</w:t>
      </w:r>
      <w:r w:rsidRPr="000A462D">
        <w:t xml:space="preserve"> </w:t>
      </w:r>
      <w:r w:rsidR="003B6A8B" w:rsidRPr="009C1FAE">
        <w:t>SMPKR</w:t>
      </w:r>
      <w:r w:rsidRPr="009C1FAE">
        <w:t xml:space="preserve"> naudotojus</w:t>
      </w:r>
      <w:r w:rsidR="00643AE2">
        <w:t>,</w:t>
      </w:r>
      <w:r w:rsidRPr="009C1FAE">
        <w:t xml:space="preserve"> suteikiant </w:t>
      </w:r>
      <w:r w:rsidR="003B6A8B" w:rsidRPr="009C1FAE">
        <w:t>naudotojo</w:t>
      </w:r>
      <w:r w:rsidRPr="009C1FAE">
        <w:t xml:space="preserve"> vardą, slaptažodį, rolę ir atpažinti, suteikiant galimybes naudotis skirtingomis </w:t>
      </w:r>
      <w:r w:rsidR="003B6A8B" w:rsidRPr="009C1FAE">
        <w:t>SMPKR</w:t>
      </w:r>
      <w:r w:rsidRPr="009C1FAE">
        <w:t xml:space="preserve"> PĮ funkcijomis pagal rolę;</w:t>
      </w:r>
    </w:p>
    <w:p w14:paraId="4E0EF0EA" w14:textId="55E27B83" w:rsidR="009E32C3" w:rsidRPr="009C1FAE" w:rsidRDefault="009E32C3" w:rsidP="00896242">
      <w:pPr>
        <w:pStyle w:val="Bulleted1"/>
        <w:tabs>
          <w:tab w:val="num" w:pos="993"/>
        </w:tabs>
        <w:ind w:left="709"/>
      </w:pPr>
      <w:r w:rsidRPr="009C1FAE">
        <w:t xml:space="preserve">sudaryti galimybę </w:t>
      </w:r>
      <w:r w:rsidR="003B6A8B" w:rsidRPr="009C1FAE">
        <w:t>SMPKR</w:t>
      </w:r>
      <w:r w:rsidRPr="009C1FAE">
        <w:t xml:space="preserve"> tvarkytojams</w:t>
      </w:r>
      <w:r w:rsidR="0034575C">
        <w:t xml:space="preserve"> </w:t>
      </w:r>
      <w:r w:rsidR="0034575C" w:rsidRPr="009C1FAE">
        <w:t xml:space="preserve">objektus </w:t>
      </w:r>
      <w:r w:rsidR="0034575C" w:rsidRPr="00A702B5">
        <w:t>registruoti</w:t>
      </w:r>
      <w:r w:rsidR="00A702B5">
        <w:t>, o</w:t>
      </w:r>
      <w:r w:rsidRPr="009C1FAE">
        <w:t xml:space="preserve"> </w:t>
      </w:r>
      <w:r w:rsidR="00A702B5" w:rsidRPr="009C1FAE">
        <w:t xml:space="preserve">SMPKR </w:t>
      </w:r>
      <w:r w:rsidRPr="009C1FAE">
        <w:t>duomenų teikėjams teikti duomenis el. paštu ir/ar internetu;</w:t>
      </w:r>
    </w:p>
    <w:p w14:paraId="2E3D21D1" w14:textId="050DE4F0" w:rsidR="009E32C3" w:rsidRPr="009C1FAE" w:rsidRDefault="009E32C3" w:rsidP="00896242">
      <w:pPr>
        <w:pStyle w:val="Bulleted1"/>
        <w:tabs>
          <w:tab w:val="num" w:pos="993"/>
        </w:tabs>
        <w:ind w:left="709"/>
      </w:pPr>
      <w:r w:rsidRPr="009C1FAE">
        <w:t xml:space="preserve">integruoti švietimo registrų duomenis, sudaryti galimybes jiems gauti aktualius duomenis iš </w:t>
      </w:r>
      <w:r w:rsidR="003B6A8B" w:rsidRPr="009C1FAE">
        <w:t>SMPKR</w:t>
      </w:r>
      <w:r w:rsidRPr="009C1FAE">
        <w:t xml:space="preserve"> DB ir </w:t>
      </w:r>
      <w:r w:rsidRPr="000206D0">
        <w:t xml:space="preserve">WS </w:t>
      </w:r>
      <w:r w:rsidR="00610D6C" w:rsidRPr="000206D0">
        <w:t>pagalb</w:t>
      </w:r>
      <w:r w:rsidR="00610D6C">
        <w:t>ą</w:t>
      </w:r>
      <w:r w:rsidR="00610D6C" w:rsidRPr="009C1FAE">
        <w:t xml:space="preserve"> </w:t>
      </w:r>
      <w:r w:rsidRPr="009C1FAE">
        <w:t>realiu laiku;</w:t>
      </w:r>
    </w:p>
    <w:p w14:paraId="151C4E16" w14:textId="243CE329" w:rsidR="009E32C3" w:rsidRPr="009C1FAE" w:rsidRDefault="009E32C3" w:rsidP="00896242">
      <w:pPr>
        <w:pStyle w:val="Bulleted1"/>
        <w:tabs>
          <w:tab w:val="num" w:pos="993"/>
        </w:tabs>
        <w:ind w:left="709"/>
      </w:pPr>
      <w:r w:rsidRPr="009C1FAE">
        <w:t xml:space="preserve">gauti registro objektų duomenis laikmenose </w:t>
      </w:r>
      <w:r w:rsidR="003937B5" w:rsidRPr="00F7487A">
        <w:t xml:space="preserve">(pvz. </w:t>
      </w:r>
      <w:r w:rsidR="003937B5">
        <w:t>.</w:t>
      </w:r>
      <w:r w:rsidR="003937B5" w:rsidRPr="00F7487A">
        <w:t>XLS</w:t>
      </w:r>
      <w:r w:rsidR="003937B5">
        <w:t>X formatu</w:t>
      </w:r>
      <w:r w:rsidR="003937B5" w:rsidRPr="00F7487A">
        <w:t xml:space="preserve"> – galimi formatai turės būti patikslinti projektavimo metu).</w:t>
      </w:r>
      <w:r w:rsidRPr="000206D0">
        <w:t xml:space="preserve"> </w:t>
      </w:r>
    </w:p>
    <w:p w14:paraId="79EC6CD8" w14:textId="77777777" w:rsidR="009E32C3" w:rsidRDefault="009E32C3" w:rsidP="009C1FAE"/>
    <w:p w14:paraId="7E1885EA" w14:textId="273CE5C5" w:rsidR="009E32C3" w:rsidRPr="009C1FAE" w:rsidRDefault="009E32C3" w:rsidP="009C1FAE">
      <w:r w:rsidRPr="009C1FAE">
        <w:t xml:space="preserve">Modernizuojant </w:t>
      </w:r>
      <w:r w:rsidR="00D0443C" w:rsidRPr="009C1FAE">
        <w:t>SMPKR</w:t>
      </w:r>
      <w:r w:rsidRPr="009C1FAE">
        <w:t xml:space="preserve"> numatyta atlikti projektavimo ir programinės įrangos modifikavimo, </w:t>
      </w:r>
      <w:r w:rsidR="00D0443C" w:rsidRPr="009C1FAE">
        <w:t>naudotojo</w:t>
      </w:r>
      <w:r w:rsidRPr="009C1FAE">
        <w:t xml:space="preserve"> dokumentacijos ruošimo darbus, užtikrinti duomenų, informacijos įvedimo, peržiūros, ataskaitų formavimo, duomenų perdavimo į AIKOS </w:t>
      </w:r>
      <w:r w:rsidR="00B2533A" w:rsidRPr="009C1FAE">
        <w:t xml:space="preserve">2 </w:t>
      </w:r>
      <w:r w:rsidRPr="009C1FAE">
        <w:t>DB funkcijas, užtikrinti registro integralumą su kitais švietimo registrais ir informacinėmis sistemomis.</w:t>
      </w:r>
    </w:p>
    <w:p w14:paraId="0DD64E22" w14:textId="5D8AF05B" w:rsidR="009E32C3" w:rsidRPr="009C1FAE" w:rsidRDefault="00B2533A" w:rsidP="009C1FAE">
      <w:r w:rsidRPr="009C1FAE">
        <w:t>SMPKR</w:t>
      </w:r>
      <w:r w:rsidR="009E32C3" w:rsidRPr="009C1FAE">
        <w:t xml:space="preserve"> modernizavimo tikslo įgyvendinimo vertinimo kokybiniai kriterijai:</w:t>
      </w:r>
    </w:p>
    <w:p w14:paraId="71802605" w14:textId="78F27469" w:rsidR="009E32C3" w:rsidRPr="009C1FAE" w:rsidRDefault="00B2533A" w:rsidP="000734ED">
      <w:pPr>
        <w:pStyle w:val="Bulleted1"/>
        <w:numPr>
          <w:ilvl w:val="0"/>
          <w:numId w:val="27"/>
        </w:numPr>
        <w:tabs>
          <w:tab w:val="clear" w:pos="5955"/>
          <w:tab w:val="num" w:pos="993"/>
        </w:tabs>
        <w:ind w:left="709"/>
      </w:pPr>
      <w:r w:rsidRPr="009C1FAE">
        <w:t>SMPKR</w:t>
      </w:r>
      <w:r w:rsidR="009E32C3" w:rsidRPr="009C1FAE">
        <w:t xml:space="preserve"> svetainės ir jos funkcijų darbo našumas;</w:t>
      </w:r>
    </w:p>
    <w:p w14:paraId="5C3F8C72" w14:textId="77777777" w:rsidR="009E32C3" w:rsidRPr="009C1FAE" w:rsidRDefault="009E32C3" w:rsidP="000734ED">
      <w:pPr>
        <w:pStyle w:val="Bulleted1"/>
        <w:numPr>
          <w:ilvl w:val="0"/>
          <w:numId w:val="27"/>
        </w:numPr>
        <w:tabs>
          <w:tab w:val="clear" w:pos="5955"/>
          <w:tab w:val="num" w:pos="993"/>
        </w:tabs>
        <w:ind w:left="709"/>
      </w:pPr>
      <w:r w:rsidRPr="009C1FAE">
        <w:t>duomenų saugumas;</w:t>
      </w:r>
    </w:p>
    <w:p w14:paraId="0CFBCA5B" w14:textId="28853E50" w:rsidR="009E32C3" w:rsidRPr="009C1FAE" w:rsidRDefault="00B2533A" w:rsidP="000734ED">
      <w:pPr>
        <w:pStyle w:val="Bulleted1"/>
        <w:numPr>
          <w:ilvl w:val="0"/>
          <w:numId w:val="27"/>
        </w:numPr>
        <w:tabs>
          <w:tab w:val="clear" w:pos="5955"/>
          <w:tab w:val="num" w:pos="993"/>
        </w:tabs>
        <w:ind w:left="709"/>
      </w:pPr>
      <w:r w:rsidRPr="009C1FAE">
        <w:t>naudotojų</w:t>
      </w:r>
      <w:r w:rsidR="009E32C3" w:rsidRPr="009C1FAE">
        <w:t xml:space="preserve"> pasitenkinimas;</w:t>
      </w:r>
    </w:p>
    <w:p w14:paraId="328ECFD7" w14:textId="77777777" w:rsidR="009E32C3" w:rsidRPr="009C1FAE" w:rsidRDefault="009E32C3" w:rsidP="000734ED">
      <w:pPr>
        <w:pStyle w:val="Bulleted1"/>
        <w:numPr>
          <w:ilvl w:val="0"/>
          <w:numId w:val="27"/>
        </w:numPr>
        <w:tabs>
          <w:tab w:val="clear" w:pos="5955"/>
          <w:tab w:val="num" w:pos="993"/>
        </w:tabs>
        <w:ind w:left="709"/>
      </w:pPr>
      <w:r w:rsidRPr="009C1FAE">
        <w:t>darbo patogumas.</w:t>
      </w:r>
    </w:p>
    <w:p w14:paraId="2BC82939" w14:textId="77777777" w:rsidR="009E32C3" w:rsidRDefault="009E32C3" w:rsidP="009E32C3">
      <w:pPr>
        <w:spacing w:line="276" w:lineRule="auto"/>
        <w:ind w:left="142" w:firstLine="425"/>
        <w:rPr>
          <w:color w:val="000000"/>
          <w:sz w:val="22"/>
          <w:szCs w:val="22"/>
        </w:rPr>
      </w:pPr>
    </w:p>
    <w:p w14:paraId="3E102A52" w14:textId="77777777" w:rsidR="00AC06C7" w:rsidRPr="00186170" w:rsidRDefault="00AC06C7" w:rsidP="009E32C3">
      <w:pPr>
        <w:spacing w:line="276" w:lineRule="auto"/>
        <w:ind w:left="142" w:firstLine="425"/>
        <w:rPr>
          <w:color w:val="000000"/>
          <w:sz w:val="22"/>
          <w:szCs w:val="22"/>
        </w:rPr>
      </w:pPr>
    </w:p>
    <w:p w14:paraId="38E23970" w14:textId="12ADAEFE" w:rsidR="009E32C3" w:rsidRPr="009C1FAE" w:rsidRDefault="00B2533A" w:rsidP="009C1FAE">
      <w:r w:rsidRPr="009C1FAE">
        <w:t>SMPKR</w:t>
      </w:r>
      <w:r w:rsidR="009E32C3" w:rsidRPr="009C1FAE">
        <w:t xml:space="preserve"> modernizavimo tikslo įgyvendinimo vertinimo kiekybiniai kriterijai:</w:t>
      </w:r>
    </w:p>
    <w:p w14:paraId="59C24D56" w14:textId="77777777" w:rsidR="009E32C3" w:rsidRPr="009C1FAE" w:rsidRDefault="009E32C3" w:rsidP="000734ED">
      <w:pPr>
        <w:pStyle w:val="Bulleted1"/>
        <w:numPr>
          <w:ilvl w:val="0"/>
          <w:numId w:val="28"/>
        </w:numPr>
        <w:tabs>
          <w:tab w:val="clear" w:pos="5955"/>
          <w:tab w:val="num" w:pos="993"/>
        </w:tabs>
        <w:ind w:left="709"/>
      </w:pPr>
      <w:r w:rsidRPr="009C1FAE">
        <w:t>trukdžių ir klaidų kiekiai per fiksuotus laiko momentus;</w:t>
      </w:r>
    </w:p>
    <w:p w14:paraId="0E1DB94E" w14:textId="6C685094" w:rsidR="009E32C3" w:rsidRPr="009C1FAE" w:rsidRDefault="009E32C3" w:rsidP="000734ED">
      <w:pPr>
        <w:pStyle w:val="Bulleted1"/>
        <w:numPr>
          <w:ilvl w:val="0"/>
          <w:numId w:val="28"/>
        </w:numPr>
        <w:tabs>
          <w:tab w:val="clear" w:pos="5955"/>
          <w:tab w:val="num" w:pos="993"/>
        </w:tabs>
        <w:ind w:left="709"/>
      </w:pPr>
      <w:r w:rsidRPr="009C1FAE">
        <w:t xml:space="preserve">registruotų </w:t>
      </w:r>
      <w:r w:rsidR="00B2533A" w:rsidRPr="009C1FAE">
        <w:t>naudotojų</w:t>
      </w:r>
      <w:r w:rsidRPr="009C1FAE">
        <w:t xml:space="preserve"> skaičius;</w:t>
      </w:r>
    </w:p>
    <w:p w14:paraId="255AAFBE" w14:textId="77777777" w:rsidR="009E32C3" w:rsidRPr="009C1FAE" w:rsidRDefault="009E32C3" w:rsidP="000734ED">
      <w:pPr>
        <w:pStyle w:val="Bulleted1"/>
        <w:numPr>
          <w:ilvl w:val="0"/>
          <w:numId w:val="28"/>
        </w:numPr>
        <w:tabs>
          <w:tab w:val="clear" w:pos="5955"/>
          <w:tab w:val="num" w:pos="993"/>
        </w:tabs>
        <w:ind w:left="709"/>
      </w:pPr>
      <w:r w:rsidRPr="009C1FAE">
        <w:t>saugomų duomenų skaičius;</w:t>
      </w:r>
    </w:p>
    <w:p w14:paraId="2314CDAA" w14:textId="6AA666E4" w:rsidR="009E32C3" w:rsidRPr="009C1FAE" w:rsidRDefault="009E32C3" w:rsidP="000734ED">
      <w:pPr>
        <w:pStyle w:val="Bulleted1"/>
        <w:numPr>
          <w:ilvl w:val="0"/>
          <w:numId w:val="28"/>
        </w:numPr>
        <w:tabs>
          <w:tab w:val="clear" w:pos="5955"/>
          <w:tab w:val="num" w:pos="993"/>
        </w:tabs>
        <w:ind w:left="709"/>
      </w:pPr>
      <w:r w:rsidRPr="009C1FAE">
        <w:t xml:space="preserve">per interneto svetainę pasiekiamų </w:t>
      </w:r>
      <w:r w:rsidR="00B2533A" w:rsidRPr="009C1FAE">
        <w:t>SMPKR</w:t>
      </w:r>
      <w:r w:rsidRPr="009C1FAE">
        <w:t xml:space="preserve"> objektų duomenų skaičius;</w:t>
      </w:r>
    </w:p>
    <w:p w14:paraId="7022AABA" w14:textId="66BC7406" w:rsidR="009E32C3" w:rsidRPr="009C1FAE" w:rsidRDefault="00B2533A" w:rsidP="000734ED">
      <w:pPr>
        <w:pStyle w:val="Bulleted1"/>
        <w:numPr>
          <w:ilvl w:val="0"/>
          <w:numId w:val="28"/>
        </w:numPr>
        <w:tabs>
          <w:tab w:val="clear" w:pos="5955"/>
          <w:tab w:val="num" w:pos="993"/>
        </w:tabs>
        <w:ind w:left="709"/>
      </w:pPr>
      <w:r w:rsidRPr="009C1FAE">
        <w:t>naudotojams</w:t>
      </w:r>
      <w:r w:rsidR="009E32C3" w:rsidRPr="009C1FAE">
        <w:t xml:space="preserve"> teiktos informacijos kiekiai;</w:t>
      </w:r>
    </w:p>
    <w:p w14:paraId="7CFC95B5" w14:textId="77777777" w:rsidR="009E32C3" w:rsidRDefault="009E32C3" w:rsidP="000734ED">
      <w:pPr>
        <w:pStyle w:val="Bulleted1"/>
        <w:numPr>
          <w:ilvl w:val="0"/>
          <w:numId w:val="28"/>
        </w:numPr>
        <w:tabs>
          <w:tab w:val="clear" w:pos="5955"/>
          <w:tab w:val="num" w:pos="993"/>
        </w:tabs>
        <w:ind w:left="709"/>
      </w:pPr>
      <w:r w:rsidRPr="009C1FAE">
        <w:t>informacijos apdorojimo greitis.</w:t>
      </w:r>
    </w:p>
    <w:p w14:paraId="74C0A75A" w14:textId="77777777" w:rsidR="00244069" w:rsidRDefault="00244069" w:rsidP="00244069">
      <w:pPr>
        <w:pStyle w:val="Bulleted1"/>
        <w:numPr>
          <w:ilvl w:val="0"/>
          <w:numId w:val="0"/>
        </w:numPr>
        <w:ind w:left="709"/>
      </w:pPr>
    </w:p>
    <w:p w14:paraId="2E26DC61" w14:textId="77777777" w:rsidR="00244069" w:rsidRDefault="00244069" w:rsidP="00244069">
      <w:r w:rsidRPr="00244069">
        <w:t>SMPKR reorganizavimo projekto vertinimo kriterijai – atlikta SMPKR reorganizavimo detali veiklos reikalavimų analizė, projektavimas, reorganizavimas, įdiegimas, išbandymas ir įdiegimas gamybinėje aplinkoje ir bandomoji eksploatacija.</w:t>
      </w:r>
    </w:p>
    <w:p w14:paraId="414D9A7E" w14:textId="77777777" w:rsidR="00AC06C7" w:rsidRPr="00244069" w:rsidRDefault="00AC06C7" w:rsidP="00244069"/>
    <w:p w14:paraId="23E141F8" w14:textId="77777777" w:rsidR="00244069" w:rsidRDefault="00244069" w:rsidP="00244069">
      <w:r w:rsidRPr="00244069">
        <w:t>SMPKR reorganizavimo projekto matavimo vienetai – pateikti ir suderinti analizės, projektavimo ir architektūros dokumentai; reikalavimai realizuoti, ištestuoti; parengtas ir įdiegtas diegimo paketas ir atlikta bandomoji eksploatacija; parengti ir suderinti testavimo scenarijai, mokomoji medžiaga ir naudotojų instrukcijos.</w:t>
      </w:r>
    </w:p>
    <w:p w14:paraId="592CA778" w14:textId="77777777" w:rsidR="00AC06C7" w:rsidRPr="00244069" w:rsidRDefault="00AC06C7" w:rsidP="00244069"/>
    <w:p w14:paraId="13AC7A93" w14:textId="77777777" w:rsidR="00244069" w:rsidRPr="00244069" w:rsidRDefault="00244069" w:rsidP="00244069">
      <w:r w:rsidRPr="00244069">
        <w:t>SMPKR reorganizavimo projekto matavimo būdai:</w:t>
      </w:r>
    </w:p>
    <w:p w14:paraId="5AE704B6" w14:textId="5FDD52CF" w:rsidR="00244069" w:rsidRPr="00244069" w:rsidRDefault="00244069" w:rsidP="00244069">
      <w:pPr>
        <w:pStyle w:val="Bulleted1"/>
        <w:tabs>
          <w:tab w:val="num" w:pos="993"/>
        </w:tabs>
        <w:ind w:left="709"/>
      </w:pPr>
      <w:r w:rsidRPr="00244069">
        <w:t xml:space="preserve">kokybiniai: įgyvendintas numatytas </w:t>
      </w:r>
      <w:r w:rsidR="008B038C">
        <w:t xml:space="preserve">registro </w:t>
      </w:r>
      <w:r w:rsidRPr="00244069">
        <w:t xml:space="preserve">funkcionalumas </w:t>
      </w:r>
      <w:r w:rsidR="008B038C">
        <w:t>ir pareng</w:t>
      </w:r>
      <w:r w:rsidRPr="00244069">
        <w:t>ta tai aprašanti dokumentacija, sukelti ir tvarkomi aktualūs programų duomenys; užtikrinama duomenų sauga;</w:t>
      </w:r>
    </w:p>
    <w:p w14:paraId="6BAC9381" w14:textId="5E54CA6F" w:rsidR="00244069" w:rsidRPr="00244069" w:rsidRDefault="00244069" w:rsidP="00244069">
      <w:pPr>
        <w:pStyle w:val="Bulleted1"/>
        <w:tabs>
          <w:tab w:val="num" w:pos="993"/>
        </w:tabs>
        <w:ind w:left="709"/>
      </w:pPr>
      <w:r w:rsidRPr="00244069">
        <w:t xml:space="preserve"> kiekybiniai: aktyvus </w:t>
      </w:r>
      <w:r w:rsidR="008B038C">
        <w:t xml:space="preserve">registro </w:t>
      </w:r>
      <w:r w:rsidRPr="00244069">
        <w:t>teiki</w:t>
      </w:r>
      <w:r w:rsidR="008B038C">
        <w:t>amo funkcionalumo naudojimas, pa</w:t>
      </w:r>
      <w:r w:rsidRPr="00244069">
        <w:t>mat</w:t>
      </w:r>
      <w:r w:rsidR="008B038C">
        <w:t>uojamas vidutiniu duomenų naudo</w:t>
      </w:r>
      <w:r w:rsidRPr="00244069">
        <w:t xml:space="preserve">tojų prisijungimų skaičiumi, įregistruotų SMPKR objektų skaičius, teikėjų, teikiančių duomenis SMPKR skaičius, išorinių sistemų, </w:t>
      </w:r>
      <w:r w:rsidR="008B038C">
        <w:t xml:space="preserve">naudojančių </w:t>
      </w:r>
      <w:r w:rsidRPr="00244069">
        <w:t>SMPKR duomenis, skaičius.</w:t>
      </w:r>
    </w:p>
    <w:p w14:paraId="02AC461A" w14:textId="77777777" w:rsidR="00474FC1" w:rsidRPr="009C1FAE" w:rsidRDefault="00474FC1" w:rsidP="00244069">
      <w:pPr>
        <w:pStyle w:val="Bulleted1"/>
        <w:numPr>
          <w:ilvl w:val="0"/>
          <w:numId w:val="0"/>
        </w:numPr>
        <w:ind w:left="709"/>
      </w:pPr>
    </w:p>
    <w:p w14:paraId="211F923D" w14:textId="77777777" w:rsidR="00A734EB" w:rsidRPr="004D42C9" w:rsidRDefault="00A734EB" w:rsidP="000734ED">
      <w:pPr>
        <w:pStyle w:val="Antrat1"/>
        <w:numPr>
          <w:ilvl w:val="0"/>
          <w:numId w:val="8"/>
        </w:numPr>
        <w:rPr>
          <w:b/>
          <w:sz w:val="24"/>
        </w:rPr>
      </w:pPr>
      <w:bookmarkStart w:id="12" w:name="_Toc324256557"/>
      <w:bookmarkStart w:id="13" w:name="_Toc451244963"/>
      <w:bookmarkStart w:id="14" w:name="_Toc499548726"/>
      <w:r w:rsidRPr="004D42C9">
        <w:rPr>
          <w:b/>
          <w:sz w:val="24"/>
        </w:rPr>
        <w:t>Registro esamas kompiuterizavimo lygis ir kompiuterizuojami veiklos procesai</w:t>
      </w:r>
      <w:bookmarkEnd w:id="12"/>
      <w:bookmarkEnd w:id="13"/>
      <w:bookmarkEnd w:id="14"/>
    </w:p>
    <w:p w14:paraId="5720BBBC" w14:textId="626C3501" w:rsidR="004D42C9" w:rsidRPr="00030052" w:rsidRDefault="004D42C9" w:rsidP="002735E9">
      <w:pPr>
        <w:pStyle w:val="Antrat2"/>
        <w:numPr>
          <w:ilvl w:val="0"/>
          <w:numId w:val="0"/>
        </w:numPr>
        <w:ind w:left="851" w:hanging="851"/>
        <w:rPr>
          <w:rFonts w:cs="Times New Roman"/>
          <w:sz w:val="24"/>
          <w:szCs w:val="24"/>
        </w:rPr>
      </w:pPr>
      <w:bookmarkStart w:id="15" w:name="_Toc499548727"/>
      <w:bookmarkStart w:id="16" w:name="_Toc451244964"/>
      <w:r>
        <w:rPr>
          <w:rFonts w:cs="Times New Roman"/>
          <w:sz w:val="24"/>
          <w:szCs w:val="24"/>
        </w:rPr>
        <w:t xml:space="preserve">5.1. ESAMAS </w:t>
      </w:r>
      <w:r w:rsidRPr="00030052">
        <w:rPr>
          <w:rFonts w:cs="Times New Roman"/>
          <w:sz w:val="24"/>
          <w:szCs w:val="24"/>
        </w:rPr>
        <w:t>KOMPIUTERIZAVIMO LYGIS</w:t>
      </w:r>
      <w:bookmarkEnd w:id="15"/>
    </w:p>
    <w:p w14:paraId="156DB0D4" w14:textId="77777777" w:rsidR="004D42C9" w:rsidRPr="00030052" w:rsidRDefault="004D42C9" w:rsidP="004D42C9"/>
    <w:bookmarkEnd w:id="16"/>
    <w:p w14:paraId="72A84CCF" w14:textId="3181DF8A" w:rsidR="005C27A4" w:rsidRPr="00030052" w:rsidRDefault="00A734EB" w:rsidP="00A734EB">
      <w:r w:rsidRPr="00030052">
        <w:t xml:space="preserve">Šiuo metu SMPKR tvarkymo funkcijos skirtos šias funkcijas atliekančio </w:t>
      </w:r>
      <w:r w:rsidR="00344985" w:rsidRPr="00030052">
        <w:t xml:space="preserve">ŠITC </w:t>
      </w:r>
      <w:r w:rsidRPr="00030052">
        <w:t xml:space="preserve">darbo kompiuterizavimui, t.y. duomenų įvedimui, jų apdorojimui, naudotojų aptarnavimui, siekiant, kad sukaupta ir sutvarkyta informacija apie nustatyta tvarka registruojamas Lietuvos Respublikoje veikiančias studijų ir mokymo programas, kvalifikacijas, profesinius standartus ir profesinio rengimo standartus galėtų pasinaudoti kiti švietimo ir mokslo registrai ir informacinės sistemos. </w:t>
      </w:r>
    </w:p>
    <w:p w14:paraId="7C7105AA" w14:textId="7B25A334" w:rsidR="00A734EB" w:rsidRPr="00030052" w:rsidRDefault="00A734EB" w:rsidP="00A734EB">
      <w:r w:rsidRPr="00030052">
        <w:t xml:space="preserve">Esamos pagrindinės </w:t>
      </w:r>
      <w:r w:rsidR="00824DF4" w:rsidRPr="00030052">
        <w:t>SMPKR</w:t>
      </w:r>
      <w:r w:rsidRPr="00030052">
        <w:t xml:space="preserve"> tvarkymo kompiuterinės sistemos funkcijos:</w:t>
      </w:r>
    </w:p>
    <w:p w14:paraId="16F333F6" w14:textId="77777777" w:rsidR="00A734EB" w:rsidRPr="00030052" w:rsidRDefault="00A734EB" w:rsidP="00FB4E7D">
      <w:pPr>
        <w:pStyle w:val="Bulleted1"/>
        <w:tabs>
          <w:tab w:val="num" w:pos="993"/>
        </w:tabs>
        <w:ind w:left="709"/>
      </w:pPr>
      <w:r w:rsidRPr="00030052">
        <w:t>duomenų įvedimas ir loginė kontrolė;</w:t>
      </w:r>
    </w:p>
    <w:p w14:paraId="0B1D18BF" w14:textId="77777777" w:rsidR="00A734EB" w:rsidRPr="00030052" w:rsidRDefault="00A734EB" w:rsidP="00FB4E7D">
      <w:pPr>
        <w:pStyle w:val="Bulleted1"/>
        <w:tabs>
          <w:tab w:val="num" w:pos="993"/>
        </w:tabs>
        <w:ind w:left="709"/>
      </w:pPr>
      <w:r w:rsidRPr="00030052">
        <w:t>saugomų duomenų peržiūra ir koregavimas;</w:t>
      </w:r>
    </w:p>
    <w:p w14:paraId="764B0996" w14:textId="77777777" w:rsidR="00A734EB" w:rsidRPr="00030052" w:rsidRDefault="00A734EB" w:rsidP="00FB4E7D">
      <w:pPr>
        <w:pStyle w:val="Bulleted1"/>
        <w:tabs>
          <w:tab w:val="num" w:pos="993"/>
        </w:tabs>
        <w:ind w:left="709"/>
      </w:pPr>
      <w:r w:rsidRPr="00030052">
        <w:t xml:space="preserve">užklausų </w:t>
      </w:r>
      <w:r w:rsidRPr="00052C0B">
        <w:t>pagal įvairius rodiklius ar jų kombinacijas</w:t>
      </w:r>
      <w:r w:rsidRPr="00030052">
        <w:t xml:space="preserve"> formavimas ir vykdymas;</w:t>
      </w:r>
    </w:p>
    <w:p w14:paraId="37BBB428" w14:textId="77777777" w:rsidR="00A734EB" w:rsidRPr="00030052" w:rsidRDefault="00A734EB" w:rsidP="00FB4E7D">
      <w:pPr>
        <w:pStyle w:val="Bulleted1"/>
        <w:tabs>
          <w:tab w:val="num" w:pos="993"/>
        </w:tabs>
        <w:ind w:left="709"/>
      </w:pPr>
      <w:r w:rsidRPr="00030052">
        <w:t>sąveika su kitais švietimo ir mokslo registrais;</w:t>
      </w:r>
    </w:p>
    <w:p w14:paraId="36FB3554" w14:textId="77777777" w:rsidR="00A734EB" w:rsidRPr="00030052" w:rsidRDefault="00A734EB" w:rsidP="00FB4E7D">
      <w:pPr>
        <w:pStyle w:val="Bulleted1"/>
        <w:tabs>
          <w:tab w:val="num" w:pos="993"/>
        </w:tabs>
        <w:ind w:left="709"/>
      </w:pPr>
      <w:r w:rsidRPr="00030052">
        <w:t>informacijos rengimas ir teikimas formuojamais išrašais elektroniniu paštu.</w:t>
      </w:r>
    </w:p>
    <w:p w14:paraId="64AF34BD" w14:textId="0EB12F6F" w:rsidR="00A734EB" w:rsidRPr="00030052" w:rsidRDefault="00A734EB" w:rsidP="00A734EB">
      <w:r w:rsidRPr="00030052">
        <w:t xml:space="preserve">Detalesnė informacija apie esamą </w:t>
      </w:r>
      <w:r w:rsidR="0005114B" w:rsidRPr="00030052">
        <w:t xml:space="preserve">situaciją fiksuota SMPKR nuostatuose, SMPKR </w:t>
      </w:r>
      <w:r w:rsidRPr="00030052">
        <w:t xml:space="preserve">specifikacijoje, kituose </w:t>
      </w:r>
      <w:r w:rsidR="0005114B" w:rsidRPr="00030052">
        <w:t xml:space="preserve">SMPKR </w:t>
      </w:r>
      <w:r w:rsidRPr="00030052">
        <w:t>dokumentuose.</w:t>
      </w:r>
    </w:p>
    <w:p w14:paraId="30872E66" w14:textId="49E8FCD6" w:rsidR="00A734EB" w:rsidRPr="00030052" w:rsidRDefault="005934C1" w:rsidP="000734ED">
      <w:pPr>
        <w:pStyle w:val="Antrat2"/>
        <w:numPr>
          <w:ilvl w:val="1"/>
          <w:numId w:val="10"/>
        </w:numPr>
        <w:ind w:left="851" w:hanging="851"/>
        <w:rPr>
          <w:rFonts w:cs="Times New Roman"/>
          <w:sz w:val="24"/>
          <w:szCs w:val="24"/>
        </w:rPr>
      </w:pPr>
      <w:bookmarkStart w:id="17" w:name="_Toc451244965"/>
      <w:r w:rsidRPr="00030052">
        <w:rPr>
          <w:rFonts w:cs="Times New Roman"/>
          <w:sz w:val="24"/>
          <w:szCs w:val="24"/>
        </w:rPr>
        <w:t xml:space="preserve"> </w:t>
      </w:r>
      <w:bookmarkStart w:id="18" w:name="_Toc499548728"/>
      <w:r w:rsidR="00CA4367" w:rsidRPr="00030052">
        <w:rPr>
          <w:rFonts w:cs="Times New Roman"/>
          <w:sz w:val="24"/>
          <w:szCs w:val="24"/>
        </w:rPr>
        <w:t>PLANUOJAMI KOMPIUTERIZUOTI PROCESAI</w:t>
      </w:r>
      <w:bookmarkEnd w:id="17"/>
      <w:bookmarkEnd w:id="18"/>
    </w:p>
    <w:p w14:paraId="4D0BBC92" w14:textId="77777777" w:rsidR="00A734EB" w:rsidRPr="00030052" w:rsidRDefault="00A734EB" w:rsidP="00A734EB"/>
    <w:p w14:paraId="564E0BBF" w14:textId="1E71F859" w:rsidR="00A734EB" w:rsidRPr="00030052" w:rsidRDefault="00A734EB" w:rsidP="00CA4367">
      <w:r w:rsidRPr="00030052">
        <w:t xml:space="preserve">Atliekant </w:t>
      </w:r>
      <w:r w:rsidR="0030383D" w:rsidRPr="00030052">
        <w:t xml:space="preserve">SMPKR </w:t>
      </w:r>
      <w:r w:rsidRPr="00030052">
        <w:t xml:space="preserve">modernizavimą, </w:t>
      </w:r>
      <w:r w:rsidR="00BD42A8" w:rsidRPr="00030052">
        <w:t xml:space="preserve">registras </w:t>
      </w:r>
      <w:r w:rsidRPr="00030052">
        <w:t xml:space="preserve">turi būti modifikuojamas, pritaikant jį internetinėms technologijoms. Duomenų teikėjai turi turėti galimybę </w:t>
      </w:r>
      <w:r w:rsidR="00E9736F" w:rsidRPr="00030052">
        <w:t xml:space="preserve">internetu </w:t>
      </w:r>
      <w:r w:rsidRPr="00030052">
        <w:t xml:space="preserve">teikti duomenis </w:t>
      </w:r>
      <w:r w:rsidR="00CA6F74">
        <w:t xml:space="preserve">SMPKR </w:t>
      </w:r>
      <w:r w:rsidRPr="00030052">
        <w:t xml:space="preserve">iš savo darbo </w:t>
      </w:r>
      <w:r w:rsidR="00E9736F" w:rsidRPr="00030052">
        <w:t>vietų</w:t>
      </w:r>
      <w:r w:rsidRPr="00030052">
        <w:t xml:space="preserve">. Taip pat turi turėti galimybę peržiūrėti duomenis, informaciją ir pagal suteiktą rolę suformuoti ataskaitas ar duomenų išrašus pagal praplėstą aibę </w:t>
      </w:r>
      <w:r w:rsidR="00052C0B">
        <w:t>rodiklių</w:t>
      </w:r>
      <w:r w:rsidRPr="00030052">
        <w:t>, pasirinktą datų intervalą.</w:t>
      </w:r>
    </w:p>
    <w:p w14:paraId="0B258F02" w14:textId="38A2287A" w:rsidR="00A734EB" w:rsidRPr="00030052" w:rsidRDefault="00E9736F" w:rsidP="00CA4367">
      <w:r w:rsidRPr="00030052">
        <w:t xml:space="preserve">Duomenų </w:t>
      </w:r>
      <w:r w:rsidR="00A734EB" w:rsidRPr="00030052">
        <w:t>teikimas internetinėmis priemonėmis nebūtinai turi būti realizuotas per naršykl</w:t>
      </w:r>
      <w:r w:rsidR="0030383D" w:rsidRPr="00030052">
        <w:t>ę - t.y. gali būti sukurtos klie</w:t>
      </w:r>
      <w:r w:rsidR="00A734EB" w:rsidRPr="00030052">
        <w:t xml:space="preserve">ntinės </w:t>
      </w:r>
      <w:r w:rsidR="00B16BEB" w:rsidRPr="00030052">
        <w:t xml:space="preserve">naudotojų </w:t>
      </w:r>
      <w:r w:rsidR="00A734EB" w:rsidRPr="00030052">
        <w:t>darbo vietos, kuriose būtų atliekami visi reikiami veiksmai</w:t>
      </w:r>
      <w:r w:rsidR="00C77652" w:rsidRPr="00030052">
        <w:t>.</w:t>
      </w:r>
      <w:r w:rsidR="005934C1" w:rsidRPr="00030052">
        <w:t xml:space="preserve"> </w:t>
      </w:r>
      <w:r w:rsidR="00C77652" w:rsidRPr="00030052">
        <w:t>T</w:t>
      </w:r>
      <w:r w:rsidR="00A734EB" w:rsidRPr="00030052">
        <w:t xml:space="preserve">uri būti užtikrintas patogus klientinės programinės įrangos atnaujinimas ir realizuoti kiti su tokia klientine darbo vieta susiję PĮ palaikymo ir priežiūros mechanizmai (pvz. reikalingos papildomos taikomosios ar sisteminės PĮ diegimas ir palaikymas, kad registro </w:t>
      </w:r>
      <w:r w:rsidR="00B16BEB" w:rsidRPr="00030052">
        <w:t xml:space="preserve">naudotojui </w:t>
      </w:r>
      <w:r w:rsidR="00A734EB" w:rsidRPr="00030052">
        <w:t>nereikėtų specifinių kompiuterinių žinių ar įgūdžių).</w:t>
      </w:r>
    </w:p>
    <w:p w14:paraId="6B919F20" w14:textId="77777777" w:rsidR="00733F48" w:rsidRPr="00030052" w:rsidRDefault="00733F48" w:rsidP="00733F48">
      <w:pPr>
        <w:spacing w:line="276" w:lineRule="auto"/>
        <w:ind w:left="142" w:firstLine="720"/>
      </w:pPr>
      <w:r w:rsidRPr="00030052">
        <w:t xml:space="preserve">Registro duomenys kaupiami ir saugomi Švietimo registrų ir duomenų bazių tarnybinėje stotyje. </w:t>
      </w:r>
    </w:p>
    <w:p w14:paraId="6541EA13" w14:textId="77777777" w:rsidR="00220D00" w:rsidRPr="00030052" w:rsidRDefault="00220D00" w:rsidP="00B066F9">
      <w:pPr>
        <w:pStyle w:val="ContentLevel1"/>
        <w:numPr>
          <w:ilvl w:val="0"/>
          <w:numId w:val="0"/>
        </w:numPr>
        <w:spacing w:line="276" w:lineRule="auto"/>
        <w:ind w:left="360"/>
        <w:jc w:val="right"/>
        <w:rPr>
          <w:b w:val="0"/>
          <w:lang w:val="lt-LT" w:eastAsia="lt-LT"/>
        </w:rPr>
      </w:pPr>
      <w:r w:rsidRPr="00030052">
        <w:rPr>
          <w:b w:val="0"/>
          <w:lang w:val="lt-LT" w:eastAsia="lt-LT"/>
        </w:rPr>
        <w:t>2 lentelė. Tarnybinė stotis ir informacijos saugojimo būdas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7035"/>
      </w:tblGrid>
      <w:tr w:rsidR="00F6360A" w:rsidRPr="00030052" w14:paraId="08788CF5" w14:textId="77777777" w:rsidTr="001C25B7">
        <w:trPr>
          <w:cantSplit/>
          <w:trHeight w:val="590"/>
          <w:tblHeader/>
          <w:jc w:val="center"/>
        </w:trPr>
        <w:tc>
          <w:tcPr>
            <w:tcW w:w="2593" w:type="dxa"/>
            <w:tcBorders>
              <w:top w:val="single" w:sz="4" w:space="0" w:color="auto"/>
              <w:left w:val="single" w:sz="4" w:space="0" w:color="auto"/>
              <w:right w:val="single" w:sz="4" w:space="0" w:color="auto"/>
            </w:tcBorders>
            <w:shd w:val="clear" w:color="auto" w:fill="D9D9D9" w:themeFill="background1" w:themeFillShade="D9"/>
            <w:vAlign w:val="center"/>
            <w:hideMark/>
          </w:tcPr>
          <w:p w14:paraId="4BBB0E35" w14:textId="2B754CD3" w:rsidR="00F6360A" w:rsidRPr="00030052" w:rsidRDefault="00F6360A" w:rsidP="00990B3B">
            <w:pPr>
              <w:pStyle w:val="lentel"/>
              <w:spacing w:line="276" w:lineRule="auto"/>
              <w:rPr>
                <w:b/>
                <w:szCs w:val="24"/>
              </w:rPr>
            </w:pPr>
            <w:r w:rsidRPr="00030052">
              <w:rPr>
                <w:b/>
                <w:szCs w:val="24"/>
              </w:rPr>
              <w:t>Įrangos pavadinimas</w:t>
            </w:r>
          </w:p>
        </w:tc>
        <w:tc>
          <w:tcPr>
            <w:tcW w:w="7035" w:type="dxa"/>
            <w:tcBorders>
              <w:top w:val="single" w:sz="4" w:space="0" w:color="auto"/>
              <w:left w:val="single" w:sz="4" w:space="0" w:color="auto"/>
              <w:right w:val="single" w:sz="4" w:space="0" w:color="auto"/>
            </w:tcBorders>
            <w:shd w:val="clear" w:color="auto" w:fill="D9D9D9" w:themeFill="background1" w:themeFillShade="D9"/>
            <w:vAlign w:val="center"/>
            <w:hideMark/>
          </w:tcPr>
          <w:p w14:paraId="621CDDDF" w14:textId="7DAE3593" w:rsidR="00F6360A" w:rsidRPr="00030052" w:rsidRDefault="00F6360A" w:rsidP="00990B3B">
            <w:pPr>
              <w:pStyle w:val="lentel"/>
              <w:spacing w:line="276" w:lineRule="auto"/>
              <w:rPr>
                <w:b/>
                <w:szCs w:val="24"/>
              </w:rPr>
            </w:pPr>
            <w:r w:rsidRPr="00030052">
              <w:rPr>
                <w:b/>
                <w:szCs w:val="24"/>
              </w:rPr>
              <w:t>Tipas, versija</w:t>
            </w:r>
          </w:p>
        </w:tc>
      </w:tr>
      <w:tr w:rsidR="008D3604" w:rsidRPr="00030052" w14:paraId="2A748E6D" w14:textId="77777777" w:rsidTr="00EC01F2">
        <w:trPr>
          <w:cantSplit/>
          <w:jc w:val="center"/>
        </w:trPr>
        <w:tc>
          <w:tcPr>
            <w:tcW w:w="2593" w:type="dxa"/>
            <w:tcBorders>
              <w:top w:val="single" w:sz="4" w:space="0" w:color="auto"/>
              <w:left w:val="single" w:sz="4" w:space="0" w:color="auto"/>
              <w:bottom w:val="single" w:sz="4" w:space="0" w:color="auto"/>
              <w:right w:val="single" w:sz="4" w:space="0" w:color="auto"/>
            </w:tcBorders>
            <w:hideMark/>
          </w:tcPr>
          <w:p w14:paraId="13C4376C" w14:textId="7FEA12D0" w:rsidR="008D3604" w:rsidRPr="00030052" w:rsidRDefault="008D3604" w:rsidP="00990B3B">
            <w:pPr>
              <w:ind w:firstLine="0"/>
              <w:jc w:val="left"/>
              <w:rPr>
                <w:noProof/>
              </w:rPr>
            </w:pPr>
            <w:r w:rsidRPr="00030052">
              <w:t>Tarnybinė stotis</w:t>
            </w:r>
          </w:p>
        </w:tc>
        <w:tc>
          <w:tcPr>
            <w:tcW w:w="7035" w:type="dxa"/>
            <w:tcBorders>
              <w:top w:val="single" w:sz="4" w:space="0" w:color="auto"/>
              <w:left w:val="single" w:sz="4" w:space="0" w:color="auto"/>
              <w:bottom w:val="single" w:sz="4" w:space="0" w:color="auto"/>
              <w:right w:val="single" w:sz="4" w:space="0" w:color="auto"/>
            </w:tcBorders>
            <w:hideMark/>
          </w:tcPr>
          <w:p w14:paraId="698EE859" w14:textId="165B0A35" w:rsidR="008D3604" w:rsidRPr="00030052" w:rsidRDefault="008D3604" w:rsidP="00990B3B">
            <w:pPr>
              <w:ind w:hanging="12"/>
              <w:jc w:val="left"/>
              <w:rPr>
                <w:noProof/>
              </w:rPr>
            </w:pPr>
            <w:r w:rsidRPr="00030052">
              <w:t>Intel Xeon</w:t>
            </w:r>
            <w:r w:rsidR="004B14FB" w:rsidRPr="00030052">
              <w:t xml:space="preserve"> architektūra</w:t>
            </w:r>
          </w:p>
        </w:tc>
      </w:tr>
      <w:tr w:rsidR="008D3604" w:rsidRPr="00030052" w14:paraId="182300AF" w14:textId="77777777" w:rsidTr="00EC01F2">
        <w:trPr>
          <w:cantSplit/>
          <w:jc w:val="center"/>
        </w:trPr>
        <w:tc>
          <w:tcPr>
            <w:tcW w:w="2593" w:type="dxa"/>
            <w:tcBorders>
              <w:top w:val="single" w:sz="4" w:space="0" w:color="auto"/>
              <w:left w:val="single" w:sz="4" w:space="0" w:color="auto"/>
              <w:bottom w:val="single" w:sz="4" w:space="0" w:color="auto"/>
              <w:right w:val="single" w:sz="4" w:space="0" w:color="auto"/>
            </w:tcBorders>
            <w:hideMark/>
          </w:tcPr>
          <w:p w14:paraId="5488BB3F" w14:textId="68EB37FC" w:rsidR="008D3604" w:rsidRPr="00030052" w:rsidRDefault="009F6B91" w:rsidP="00990B3B">
            <w:pPr>
              <w:ind w:firstLine="0"/>
              <w:jc w:val="left"/>
              <w:rPr>
                <w:noProof/>
              </w:rPr>
            </w:pPr>
            <w:r w:rsidRPr="00030052">
              <w:t>OS</w:t>
            </w:r>
          </w:p>
        </w:tc>
        <w:tc>
          <w:tcPr>
            <w:tcW w:w="7035" w:type="dxa"/>
            <w:tcBorders>
              <w:top w:val="single" w:sz="4" w:space="0" w:color="auto"/>
              <w:left w:val="single" w:sz="4" w:space="0" w:color="auto"/>
              <w:bottom w:val="single" w:sz="4" w:space="0" w:color="auto"/>
              <w:right w:val="single" w:sz="4" w:space="0" w:color="auto"/>
            </w:tcBorders>
            <w:hideMark/>
          </w:tcPr>
          <w:p w14:paraId="1C843CF3" w14:textId="3000842C" w:rsidR="008D3604" w:rsidRPr="00030052" w:rsidRDefault="009F6B91" w:rsidP="00990B3B">
            <w:pPr>
              <w:ind w:hanging="12"/>
              <w:jc w:val="left"/>
              <w:rPr>
                <w:noProof/>
              </w:rPr>
            </w:pPr>
            <w:r w:rsidRPr="00030052">
              <w:t xml:space="preserve">Windows </w:t>
            </w:r>
            <w:r w:rsidR="001D6F4E" w:rsidRPr="00030052">
              <w:t>Server 2012</w:t>
            </w:r>
          </w:p>
        </w:tc>
      </w:tr>
      <w:tr w:rsidR="008D3604" w:rsidRPr="00030052" w14:paraId="3CC5726B" w14:textId="77777777" w:rsidTr="00EC01F2">
        <w:trPr>
          <w:cantSplit/>
          <w:jc w:val="center"/>
        </w:trPr>
        <w:tc>
          <w:tcPr>
            <w:tcW w:w="2593" w:type="dxa"/>
            <w:tcBorders>
              <w:top w:val="single" w:sz="4" w:space="0" w:color="auto"/>
              <w:left w:val="single" w:sz="4" w:space="0" w:color="auto"/>
              <w:bottom w:val="single" w:sz="4" w:space="0" w:color="auto"/>
              <w:right w:val="single" w:sz="4" w:space="0" w:color="auto"/>
            </w:tcBorders>
            <w:hideMark/>
          </w:tcPr>
          <w:p w14:paraId="11DDFB37" w14:textId="453A1A7A" w:rsidR="008D3604" w:rsidRPr="00030052" w:rsidRDefault="009F6B91" w:rsidP="00990B3B">
            <w:pPr>
              <w:ind w:firstLine="0"/>
              <w:jc w:val="left"/>
              <w:rPr>
                <w:noProof/>
              </w:rPr>
            </w:pPr>
            <w:r w:rsidRPr="00030052">
              <w:t>DBVS</w:t>
            </w:r>
          </w:p>
        </w:tc>
        <w:tc>
          <w:tcPr>
            <w:tcW w:w="7035" w:type="dxa"/>
            <w:tcBorders>
              <w:top w:val="single" w:sz="4" w:space="0" w:color="auto"/>
              <w:left w:val="single" w:sz="4" w:space="0" w:color="auto"/>
              <w:bottom w:val="single" w:sz="4" w:space="0" w:color="auto"/>
              <w:right w:val="single" w:sz="4" w:space="0" w:color="auto"/>
            </w:tcBorders>
            <w:hideMark/>
          </w:tcPr>
          <w:p w14:paraId="0BFB24F5" w14:textId="1EDB568A" w:rsidR="008D3604" w:rsidRPr="00030052" w:rsidRDefault="001D6F4E" w:rsidP="00990B3B">
            <w:pPr>
              <w:ind w:hanging="12"/>
              <w:jc w:val="left"/>
              <w:rPr>
                <w:noProof/>
              </w:rPr>
            </w:pPr>
            <w:r w:rsidRPr="00030052">
              <w:t>MS SQL Server 2013 Standart Edition</w:t>
            </w:r>
          </w:p>
        </w:tc>
      </w:tr>
      <w:tr w:rsidR="00D93189" w:rsidRPr="00030052" w14:paraId="413B5B5B" w14:textId="77777777" w:rsidTr="00EC01F2">
        <w:trPr>
          <w:cantSplit/>
          <w:jc w:val="center"/>
        </w:trPr>
        <w:tc>
          <w:tcPr>
            <w:tcW w:w="2593" w:type="dxa"/>
            <w:tcBorders>
              <w:top w:val="single" w:sz="4" w:space="0" w:color="auto"/>
              <w:left w:val="single" w:sz="4" w:space="0" w:color="auto"/>
              <w:bottom w:val="single" w:sz="4" w:space="0" w:color="auto"/>
              <w:right w:val="single" w:sz="4" w:space="0" w:color="auto"/>
            </w:tcBorders>
            <w:hideMark/>
          </w:tcPr>
          <w:p w14:paraId="7DC33B2C" w14:textId="36B4699E" w:rsidR="00D93189" w:rsidRPr="00030052" w:rsidRDefault="00D93189" w:rsidP="00990B3B">
            <w:pPr>
              <w:ind w:firstLine="0"/>
              <w:jc w:val="left"/>
              <w:rPr>
                <w:noProof/>
              </w:rPr>
            </w:pPr>
            <w:r w:rsidRPr="00030052">
              <w:t>Duomenų perdavimo protokolas</w:t>
            </w:r>
          </w:p>
        </w:tc>
        <w:tc>
          <w:tcPr>
            <w:tcW w:w="7035" w:type="dxa"/>
            <w:tcBorders>
              <w:top w:val="single" w:sz="4" w:space="0" w:color="auto"/>
              <w:left w:val="single" w:sz="4" w:space="0" w:color="auto"/>
              <w:bottom w:val="single" w:sz="4" w:space="0" w:color="auto"/>
              <w:right w:val="single" w:sz="4" w:space="0" w:color="auto"/>
            </w:tcBorders>
            <w:hideMark/>
          </w:tcPr>
          <w:p w14:paraId="45C2120D" w14:textId="4244A45F" w:rsidR="00D93189" w:rsidRPr="00030052" w:rsidRDefault="00D93189" w:rsidP="00990B3B">
            <w:pPr>
              <w:ind w:hanging="12"/>
              <w:jc w:val="left"/>
              <w:rPr>
                <w:noProof/>
              </w:rPr>
            </w:pPr>
            <w:r w:rsidRPr="00030052">
              <w:rPr>
                <w:noProof/>
              </w:rPr>
              <w:t>TCP/IP</w:t>
            </w:r>
          </w:p>
        </w:tc>
      </w:tr>
    </w:tbl>
    <w:p w14:paraId="0B5B6193" w14:textId="77777777" w:rsidR="008D3604" w:rsidRPr="00030052" w:rsidRDefault="008D3604" w:rsidP="00FD59F2">
      <w:pPr>
        <w:ind w:firstLine="0"/>
      </w:pPr>
    </w:p>
    <w:p w14:paraId="32DB73DA" w14:textId="6810E13B" w:rsidR="008D3604" w:rsidRPr="00030052" w:rsidRDefault="0030383D" w:rsidP="00FD59F2">
      <w:r w:rsidRPr="00030052">
        <w:t xml:space="preserve">Modernizuojant SMPKR </w:t>
      </w:r>
      <w:r w:rsidR="008D3604" w:rsidRPr="00030052">
        <w:t xml:space="preserve">PĮ turi būti užtikrinama duomenų sauga nuo jos neautorizuoto keitimo. Maksimaliam saugumui užtikrinti numatytos dvi </w:t>
      </w:r>
      <w:r w:rsidR="001354F9" w:rsidRPr="00030052">
        <w:t xml:space="preserve">SMPKR </w:t>
      </w:r>
      <w:r w:rsidR="008D3604" w:rsidRPr="00030052">
        <w:t>duomenų bazės (produkcinė bazė</w:t>
      </w:r>
      <w:r w:rsidRPr="00030052">
        <w:t xml:space="preserve">, </w:t>
      </w:r>
      <w:r w:rsidR="008D3604" w:rsidRPr="00030052">
        <w:t>kurioje saugomi patvir</w:t>
      </w:r>
      <w:r w:rsidRPr="00030052">
        <w:t>tinti registro duomenys ir www</w:t>
      </w:r>
      <w:r w:rsidR="008D3604" w:rsidRPr="00030052">
        <w:t xml:space="preserve"> tarnybinė bazė, kurioje įsijungę į SMPKR aplinką dirba naudotojai</w:t>
      </w:r>
      <w:r w:rsidR="00BD42A8">
        <w:t xml:space="preserve">, </w:t>
      </w:r>
      <w:r w:rsidR="008D3604" w:rsidRPr="00030052">
        <w:t>iš kurios, nuspaudus ,,išsaugoti“ (patvirtinti) mygtuką, duomenys perkeliami į produkcinę duomenų bazę. Turi būti įvertintos papildomos išlaidos dviejų tarnybinių stočių ir dviejų duomenų bazių palaikymui, licencijų pirkimui, duomenų aktualumo užtikrinimui.</w:t>
      </w:r>
    </w:p>
    <w:p w14:paraId="27F8533B" w14:textId="53670AAB" w:rsidR="008D3604" w:rsidRPr="00030052" w:rsidRDefault="00496EF0" w:rsidP="00FD59F2">
      <w:r w:rsidRPr="00030052">
        <w:t>Produkcin</w:t>
      </w:r>
      <w:r>
        <w:t>ės</w:t>
      </w:r>
      <w:r w:rsidRPr="00030052">
        <w:t xml:space="preserve"> </w:t>
      </w:r>
      <w:r w:rsidR="001354F9" w:rsidRPr="00030052">
        <w:t xml:space="preserve">SMPKR duomenų </w:t>
      </w:r>
      <w:r w:rsidRPr="00030052">
        <w:t>baz</w:t>
      </w:r>
      <w:r>
        <w:t>ės</w:t>
      </w:r>
      <w:r w:rsidRPr="00030052">
        <w:t xml:space="preserve"> </w:t>
      </w:r>
      <w:r w:rsidR="008D3604" w:rsidRPr="00030052">
        <w:t xml:space="preserve">nenumatoma perkelti į kitą aplinką (DBVS), nenumatoma atskirti </w:t>
      </w:r>
      <w:r w:rsidR="00327498">
        <w:t xml:space="preserve">ir </w:t>
      </w:r>
      <w:r w:rsidR="008D3604" w:rsidRPr="00030052">
        <w:t>SMPKR duomenų bazės nuo kitų švietimo registrų (</w:t>
      </w:r>
      <w:r w:rsidRPr="0093023E">
        <w:t>ŠMIR, LicR, IPBR, DAR, KTPRR ir informacin</w:t>
      </w:r>
      <w:r>
        <w:t>ės</w:t>
      </w:r>
      <w:r w:rsidRPr="0093023E">
        <w:t xml:space="preserve"> sistem</w:t>
      </w:r>
      <w:r>
        <w:t>os</w:t>
      </w:r>
      <w:r w:rsidRPr="0093023E">
        <w:t xml:space="preserve"> KRISIN</w:t>
      </w:r>
      <w:r w:rsidR="008D3604" w:rsidRPr="00030052">
        <w:t>) duomenų bazių. Modernizavimo metu numatoma modifikuoti esamą SMPKR duomenų struktūrą į naują SMPKR poreikius užtikrinančią duomenų bazę. Kuriant www duomenų bazę, jos struktūra turi tenkinti SMPKR PĮ poreikius.</w:t>
      </w:r>
    </w:p>
    <w:p w14:paraId="7C9DBA86" w14:textId="77777777" w:rsidR="008D3604" w:rsidRPr="00030052" w:rsidRDefault="008D3604" w:rsidP="00FD59F2">
      <w:r w:rsidRPr="00030052">
        <w:t xml:space="preserve">Turi būti sukurta registro duomenų teikimo tinklinė paslauga, skirta teikti duomenis trečiosioms šalims pagal sutartis su registro duomenų tvarkymo įstaiga. </w:t>
      </w:r>
    </w:p>
    <w:p w14:paraId="4A099A72" w14:textId="1F11BC56" w:rsidR="008D3604" w:rsidRPr="00030052" w:rsidRDefault="008D3604" w:rsidP="00FD59F2">
      <w:r w:rsidRPr="00030052">
        <w:t xml:space="preserve">SMPKR visi duomenys turi būti perkelti į naują duomenų struktūrą su atitinkamomis transformacijomis. SMPKR </w:t>
      </w:r>
      <w:r w:rsidR="00760C61">
        <w:t>nebenaudojami</w:t>
      </w:r>
      <w:r w:rsidR="00327498" w:rsidRPr="00327498">
        <w:t xml:space="preserve"> </w:t>
      </w:r>
      <w:r w:rsidR="00327498" w:rsidRPr="00030052">
        <w:t>duomen</w:t>
      </w:r>
      <w:r w:rsidR="00327498">
        <w:t>ys</w:t>
      </w:r>
      <w:r w:rsidRPr="00030052">
        <w:t xml:space="preserve"> </w:t>
      </w:r>
      <w:r w:rsidR="00BD42A8">
        <w:t xml:space="preserve">turi būti </w:t>
      </w:r>
      <w:r w:rsidRPr="00030052">
        <w:t>perkelti</w:t>
      </w:r>
      <w:r w:rsidR="00BD42A8">
        <w:t>,</w:t>
      </w:r>
      <w:r w:rsidRPr="00030052">
        <w:t xml:space="preserve"> kaip istoriniai</w:t>
      </w:r>
      <w:r w:rsidR="00AE0E9E">
        <w:t xml:space="preserve"> </w:t>
      </w:r>
      <w:r w:rsidR="00AE0E9E" w:rsidRPr="00F7487A">
        <w:t>duomenys.</w:t>
      </w:r>
    </w:p>
    <w:p w14:paraId="0E432261" w14:textId="24BC35D6" w:rsidR="00A734EB" w:rsidRPr="00F7487A" w:rsidRDefault="00A734EB" w:rsidP="00CA4367">
      <w:r w:rsidRPr="00030052">
        <w:t xml:space="preserve">Registro atnaujinimas vykdomas </w:t>
      </w:r>
      <w:r w:rsidR="0005114B" w:rsidRPr="00030052">
        <w:t xml:space="preserve">pagal </w:t>
      </w:r>
      <w:r w:rsidRPr="00030052">
        <w:t>SMPKR nuostatus</w:t>
      </w:r>
      <w:r w:rsidR="00232A33" w:rsidRPr="00030052">
        <w:t xml:space="preserve">, patvirtintus </w:t>
      </w:r>
      <w:r w:rsidRPr="00030052">
        <w:t>Lietuvos Respublikos Vyriausybės 2015 m. rugpjūčio 26 d. nutarimu Nr. 895 "Dėl Studijų ir mokymo programų registro reorganizavimo ir Studijų, mokymo programų</w:t>
      </w:r>
      <w:r w:rsidRPr="00C77652">
        <w:t xml:space="preserve"> ir kvalifikacijų</w:t>
      </w:r>
      <w:r w:rsidRPr="00F7487A">
        <w:t xml:space="preserve"> registro nuostatų patvirtinimo".</w:t>
      </w:r>
    </w:p>
    <w:p w14:paraId="408A8C39" w14:textId="77777777" w:rsidR="00635854" w:rsidRPr="005934C1" w:rsidRDefault="00635854" w:rsidP="000734ED">
      <w:pPr>
        <w:pStyle w:val="Antrat1"/>
        <w:numPr>
          <w:ilvl w:val="0"/>
          <w:numId w:val="8"/>
        </w:numPr>
        <w:rPr>
          <w:b/>
          <w:sz w:val="24"/>
        </w:rPr>
      </w:pPr>
      <w:bookmarkStart w:id="19" w:name="_Toc422989837"/>
      <w:bookmarkStart w:id="20" w:name="_Toc451244966"/>
      <w:bookmarkStart w:id="21" w:name="_Toc499548729"/>
      <w:r w:rsidRPr="005934C1">
        <w:rPr>
          <w:b/>
          <w:sz w:val="24"/>
        </w:rPr>
        <w:t>Veiklos reikalavimai</w:t>
      </w:r>
      <w:bookmarkEnd w:id="19"/>
      <w:bookmarkEnd w:id="20"/>
      <w:bookmarkEnd w:id="21"/>
    </w:p>
    <w:p w14:paraId="1E324E43" w14:textId="22B65A22" w:rsidR="00635854" w:rsidRPr="00F7487A" w:rsidRDefault="00623FE7" w:rsidP="000734ED">
      <w:pPr>
        <w:pStyle w:val="Antrat2"/>
        <w:numPr>
          <w:ilvl w:val="1"/>
          <w:numId w:val="11"/>
        </w:numPr>
        <w:ind w:left="851" w:hanging="851"/>
        <w:rPr>
          <w:rFonts w:cs="Times New Roman"/>
          <w:sz w:val="24"/>
          <w:szCs w:val="24"/>
        </w:rPr>
      </w:pPr>
      <w:bookmarkStart w:id="22" w:name="_Toc269285506"/>
      <w:bookmarkStart w:id="23" w:name="_Toc324256560"/>
      <w:bookmarkStart w:id="24" w:name="_Toc451244967"/>
      <w:r>
        <w:rPr>
          <w:rFonts w:cs="Times New Roman"/>
          <w:sz w:val="24"/>
          <w:szCs w:val="24"/>
        </w:rPr>
        <w:t xml:space="preserve"> </w:t>
      </w:r>
      <w:bookmarkStart w:id="25" w:name="_Toc499548730"/>
      <w:r w:rsidR="00635854" w:rsidRPr="00F7487A">
        <w:rPr>
          <w:rFonts w:cs="Times New Roman"/>
          <w:sz w:val="24"/>
          <w:szCs w:val="24"/>
        </w:rPr>
        <w:t>FUNKCINĖ SCHEMA</w:t>
      </w:r>
      <w:bookmarkEnd w:id="22"/>
      <w:bookmarkEnd w:id="23"/>
      <w:bookmarkEnd w:id="24"/>
      <w:bookmarkEnd w:id="25"/>
    </w:p>
    <w:p w14:paraId="0AF114DE" w14:textId="56FCEC54" w:rsidR="00635854" w:rsidRDefault="00635854" w:rsidP="00347AE9">
      <w:r w:rsidRPr="00F7487A">
        <w:t>Atsižvelgus į esamą būseną, modernizuojama SMPKR būsena realizuo</w:t>
      </w:r>
      <w:r w:rsidR="00DE34CC">
        <w:t>jama</w:t>
      </w:r>
      <w:r w:rsidRPr="00F7487A">
        <w:t xml:space="preserve"> pagal žemiau nurodytą veiklos funkcinę schemą (</w:t>
      </w:r>
      <w:r w:rsidR="00C97186">
        <w:t>1</w:t>
      </w:r>
      <w:r w:rsidRPr="00F7487A">
        <w:t xml:space="preserve"> pav.).</w:t>
      </w:r>
    </w:p>
    <w:p w14:paraId="5DBA48C9" w14:textId="77777777" w:rsidR="009F54E0" w:rsidRPr="00F7487A" w:rsidRDefault="009F54E0" w:rsidP="00347AE9"/>
    <w:p w14:paraId="4E873371" w14:textId="77777777" w:rsidR="00635854" w:rsidRDefault="00635854" w:rsidP="00635854">
      <w:pPr>
        <w:ind w:left="142" w:firstLine="0"/>
        <w:jc w:val="center"/>
      </w:pPr>
      <w:r w:rsidRPr="00F7487A">
        <w:rPr>
          <w:noProof/>
          <w:highlight w:val="yellow"/>
        </w:rPr>
        <w:drawing>
          <wp:inline distT="0" distB="0" distL="0" distR="0" wp14:anchorId="4E4598B2" wp14:editId="5EFFD08F">
            <wp:extent cx="4800600" cy="3407639"/>
            <wp:effectExtent l="0" t="0" r="0" b="2540"/>
            <wp:docPr id="685" name="Paveikslėlis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47342" cy="3440818"/>
                    </a:xfrm>
                    <a:prstGeom prst="rect">
                      <a:avLst/>
                    </a:prstGeom>
                    <a:noFill/>
                    <a:ln>
                      <a:noFill/>
                    </a:ln>
                  </pic:spPr>
                </pic:pic>
              </a:graphicData>
            </a:graphic>
          </wp:inline>
        </w:drawing>
      </w:r>
    </w:p>
    <w:p w14:paraId="73C8E877" w14:textId="77777777" w:rsidR="00784CFD" w:rsidRDefault="00784CFD" w:rsidP="00635854">
      <w:pPr>
        <w:ind w:left="142" w:firstLine="0"/>
        <w:jc w:val="center"/>
      </w:pPr>
    </w:p>
    <w:p w14:paraId="33CD4986" w14:textId="77777777" w:rsidR="009F54E0" w:rsidRPr="00A76075" w:rsidRDefault="009F54E0" w:rsidP="009F54E0">
      <w:pPr>
        <w:ind w:left="142" w:firstLine="0"/>
        <w:jc w:val="center"/>
        <w:rPr>
          <w:sz w:val="20"/>
          <w:szCs w:val="20"/>
        </w:rPr>
      </w:pPr>
      <w:r w:rsidRPr="00A76075">
        <w:rPr>
          <w:sz w:val="20"/>
          <w:szCs w:val="20"/>
        </w:rPr>
        <w:t xml:space="preserve">1 pav. </w:t>
      </w:r>
      <w:r w:rsidR="00145686" w:rsidRPr="00A76075">
        <w:rPr>
          <w:sz w:val="20"/>
          <w:szCs w:val="20"/>
        </w:rPr>
        <w:t>SMPKR kompiuterizavimo architektūra</w:t>
      </w:r>
    </w:p>
    <w:p w14:paraId="77336ED0" w14:textId="77777777" w:rsidR="00052F76" w:rsidRDefault="00052F76" w:rsidP="009F54E0">
      <w:pPr>
        <w:ind w:left="142" w:firstLine="0"/>
        <w:jc w:val="center"/>
      </w:pPr>
    </w:p>
    <w:p w14:paraId="718BCC10" w14:textId="78CB4048" w:rsidR="00052F76" w:rsidRPr="0093023E" w:rsidRDefault="00052F76" w:rsidP="00052F76">
      <w:pPr>
        <w:ind w:firstLine="0"/>
      </w:pPr>
      <w:r w:rsidRPr="0093023E">
        <w:t xml:space="preserve">Visa AIKOS 2 sistema </w:t>
      </w:r>
      <w:r w:rsidR="000631DF">
        <w:t xml:space="preserve">bus </w:t>
      </w:r>
      <w:r w:rsidRPr="0093023E">
        <w:t>skirstoma į tokias dalis:</w:t>
      </w:r>
    </w:p>
    <w:p w14:paraId="1B2077C1" w14:textId="0DD6A24F" w:rsidR="00052F76" w:rsidRPr="0093023E" w:rsidRDefault="00052F76" w:rsidP="000734ED">
      <w:pPr>
        <w:pStyle w:val="Sraopastraipa"/>
        <w:numPr>
          <w:ilvl w:val="0"/>
          <w:numId w:val="23"/>
        </w:numPr>
        <w:spacing w:before="120" w:after="120" w:line="360" w:lineRule="auto"/>
        <w:ind w:left="924" w:hanging="357"/>
      </w:pPr>
      <w:r w:rsidRPr="0093023E">
        <w:t>AIKOS 2 registrai – bendras pavadinimas registrams SMPKR, ŠMIR, LicR, IPBR, DAR, KTPRR ir informacinei sistemai KRISIN</w:t>
      </w:r>
      <w:r w:rsidR="0093023E" w:rsidRPr="0093023E">
        <w:t>;</w:t>
      </w:r>
    </w:p>
    <w:p w14:paraId="479ED6FE" w14:textId="0EA7C131" w:rsidR="00052F76" w:rsidRPr="0093023E" w:rsidRDefault="00052F76" w:rsidP="000734ED">
      <w:pPr>
        <w:pStyle w:val="Sraopastraipa"/>
        <w:numPr>
          <w:ilvl w:val="0"/>
          <w:numId w:val="23"/>
        </w:numPr>
        <w:spacing w:before="120" w:after="120" w:line="360" w:lineRule="auto"/>
        <w:ind w:left="924" w:hanging="357"/>
      </w:pPr>
      <w:r w:rsidRPr="0093023E">
        <w:t>AIKOS 2 svetainė – AIKOS 2 svetainė su mokymosi galimybių paieška, e-portfolio ir t.t.</w:t>
      </w:r>
      <w:r w:rsidR="0093023E" w:rsidRPr="0093023E">
        <w:t>;</w:t>
      </w:r>
    </w:p>
    <w:p w14:paraId="33AAAABC" w14:textId="5A56F7F7" w:rsidR="00052F76" w:rsidRPr="0093023E" w:rsidRDefault="00052F76" w:rsidP="000734ED">
      <w:pPr>
        <w:pStyle w:val="Sraopastraipa"/>
        <w:numPr>
          <w:ilvl w:val="0"/>
          <w:numId w:val="23"/>
        </w:numPr>
        <w:spacing w:before="120" w:after="120" w:line="360" w:lineRule="auto"/>
        <w:ind w:left="924" w:hanging="357"/>
      </w:pPr>
      <w:r w:rsidRPr="0093023E">
        <w:t xml:space="preserve">AIKOS 2 duomenų mainų posistemis - šis posistemis </w:t>
      </w:r>
      <w:r w:rsidR="000631DF">
        <w:t>bus</w:t>
      </w:r>
      <w:r w:rsidR="000631DF" w:rsidRPr="0093023E">
        <w:t xml:space="preserve"> </w:t>
      </w:r>
      <w:r w:rsidRPr="0093023E">
        <w:t>AIKOS 2 svetainės dalis, tačiau iš loginės pusės jo funkcionalumas reikalingas ir registrams, todėl jis išskiriamas kaip atskira visos sistemos dalis</w:t>
      </w:r>
      <w:r w:rsidR="0093023E" w:rsidRPr="0093023E">
        <w:t>;</w:t>
      </w:r>
    </w:p>
    <w:p w14:paraId="3564CDAE" w14:textId="4034EB04" w:rsidR="00052F76" w:rsidRPr="0093023E" w:rsidRDefault="00052F76" w:rsidP="000734ED">
      <w:pPr>
        <w:pStyle w:val="Sraopastraipa"/>
        <w:numPr>
          <w:ilvl w:val="0"/>
          <w:numId w:val="23"/>
        </w:numPr>
        <w:spacing w:before="120" w:after="120" w:line="360" w:lineRule="auto"/>
        <w:ind w:left="924" w:hanging="357"/>
      </w:pPr>
      <w:r w:rsidRPr="0093023E">
        <w:t>AIKOS 2 statistikos ir analizės posistemis –</w:t>
      </w:r>
      <w:r w:rsidR="008F6514" w:rsidRPr="0093023E">
        <w:t xml:space="preserve"> </w:t>
      </w:r>
      <w:r w:rsidRPr="0093023E">
        <w:t xml:space="preserve">šis posistemis </w:t>
      </w:r>
      <w:r w:rsidR="000631DF">
        <w:t>bus</w:t>
      </w:r>
      <w:r w:rsidR="000631DF" w:rsidRPr="0093023E">
        <w:t xml:space="preserve"> </w:t>
      </w:r>
      <w:r w:rsidRPr="0093023E">
        <w:t>AIKOS 2 svetainės dalis, tačiau iš loginės pusės jis turi savo duomenų bazę, duomenų modelį ir jo funkcionalumu naudojasi tiek AIKOS 2 svetainės naudotojai, tiek registrų naudotojai, todėl jis taip pat traktuojamas kaip atskira visos sistemos dalis</w:t>
      </w:r>
      <w:r w:rsidR="0093023E" w:rsidRPr="0093023E">
        <w:t>.</w:t>
      </w:r>
    </w:p>
    <w:p w14:paraId="44A0C8DB" w14:textId="6B4529BD" w:rsidR="00052F76" w:rsidRDefault="00052F76" w:rsidP="009F54E0">
      <w:pPr>
        <w:ind w:left="142" w:firstLine="0"/>
        <w:jc w:val="center"/>
      </w:pPr>
      <w:r>
        <w:rPr>
          <w:noProof/>
        </w:rPr>
        <w:drawing>
          <wp:inline distT="0" distB="0" distL="0" distR="0" wp14:anchorId="575F2CFF" wp14:editId="794E1DDB">
            <wp:extent cx="6086475" cy="7448550"/>
            <wp:effectExtent l="0" t="0" r="9525"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6475" cy="7448550"/>
                    </a:xfrm>
                    <a:prstGeom prst="rect">
                      <a:avLst/>
                    </a:prstGeom>
                    <a:noFill/>
                    <a:ln>
                      <a:noFill/>
                    </a:ln>
                  </pic:spPr>
                </pic:pic>
              </a:graphicData>
            </a:graphic>
          </wp:inline>
        </w:drawing>
      </w:r>
    </w:p>
    <w:p w14:paraId="18439572" w14:textId="77777777" w:rsidR="00784CFD" w:rsidRDefault="00784CFD" w:rsidP="009F54E0">
      <w:pPr>
        <w:ind w:left="142" w:firstLine="0"/>
        <w:jc w:val="center"/>
      </w:pPr>
    </w:p>
    <w:p w14:paraId="657FC558" w14:textId="64CF187E" w:rsidR="00052F76" w:rsidRPr="00A76075" w:rsidRDefault="00052F76" w:rsidP="00052F76">
      <w:pPr>
        <w:ind w:firstLine="0"/>
        <w:jc w:val="center"/>
        <w:rPr>
          <w:sz w:val="20"/>
          <w:szCs w:val="20"/>
        </w:rPr>
      </w:pPr>
      <w:r w:rsidRPr="00A76075">
        <w:rPr>
          <w:sz w:val="20"/>
          <w:szCs w:val="20"/>
        </w:rPr>
        <w:t>2 pav. AIKOS 2 loginės sistemos dalys</w:t>
      </w:r>
    </w:p>
    <w:p w14:paraId="658A5A7E" w14:textId="2CE70637" w:rsidR="009F54E0" w:rsidRPr="0073229C" w:rsidRDefault="00E43265" w:rsidP="009F54E0">
      <w:pPr>
        <w:ind w:left="142" w:firstLine="0"/>
        <w:jc w:val="center"/>
      </w:pPr>
      <w:r>
        <w:rPr>
          <w:noProof/>
        </w:rPr>
        <mc:AlternateContent>
          <mc:Choice Requires="wps">
            <w:drawing>
              <wp:anchor distT="0" distB="0" distL="114300" distR="114300" simplePos="0" relativeHeight="251659264" behindDoc="0" locked="0" layoutInCell="1" allowOverlap="1" wp14:anchorId="35E64419" wp14:editId="6AF3F67E">
                <wp:simplePos x="0" y="0"/>
                <wp:positionH relativeFrom="column">
                  <wp:posOffset>1409700</wp:posOffset>
                </wp:positionH>
                <wp:positionV relativeFrom="paragraph">
                  <wp:posOffset>222885</wp:posOffset>
                </wp:positionV>
                <wp:extent cx="1285875" cy="390525"/>
                <wp:effectExtent l="0" t="19050" r="47625" b="47625"/>
                <wp:wrapNone/>
                <wp:docPr id="68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390525"/>
                        </a:xfrm>
                        <a:prstGeom prst="rightArrow">
                          <a:avLst>
                            <a:gd name="adj1" fmla="val 50000"/>
                            <a:gd name="adj2" fmla="val 67398"/>
                          </a:avLst>
                        </a:prstGeom>
                        <a:solidFill>
                          <a:srgbClr val="D8D8D8"/>
                        </a:solidFill>
                        <a:ln w="9525">
                          <a:solidFill>
                            <a:srgbClr val="000000"/>
                          </a:solidFill>
                          <a:miter lim="800000"/>
                          <a:headEnd/>
                          <a:tailEnd/>
                        </a:ln>
                      </wps:spPr>
                      <wps:txbx>
                        <w:txbxContent>
                          <w:p w14:paraId="5E924828" w14:textId="77777777" w:rsidR="00EA44E1" w:rsidRPr="002D08F6" w:rsidRDefault="00EA44E1" w:rsidP="00E43265">
                            <w:pPr>
                              <w:spacing w:line="240" w:lineRule="auto"/>
                              <w:ind w:firstLine="0"/>
                              <w:jc w:val="center"/>
                              <w:rPr>
                                <w:sz w:val="18"/>
                                <w:szCs w:val="18"/>
                              </w:rPr>
                            </w:pPr>
                            <w:r>
                              <w:rPr>
                                <w:sz w:val="18"/>
                                <w:szCs w:val="18"/>
                              </w:rPr>
                              <w:t>Teikia</w:t>
                            </w:r>
                          </w:p>
                        </w:txbxContent>
                      </wps:txbx>
                      <wps:bodyPr rot="0" vert="horz" wrap="square" lIns="91440" tIns="45720" rIns="91440" bIns="45720" anchor="t" anchorCtr="0" upright="1">
                        <a:noAutofit/>
                      </wps:bodyPr>
                    </wps:wsp>
                  </a:graphicData>
                </a:graphic>
              </wp:anchor>
            </w:drawing>
          </mc:Choice>
          <mc:Fallback>
            <w:pict>
              <v:shapetype w14:anchorId="35E6441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5" o:spid="_x0000_s1026" type="#_x0000_t13" style="position:absolute;left:0;text-align:left;margin-left:111pt;margin-top:17.55pt;width:101.25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MPRSAIAAKEEAAAOAAAAZHJzL2Uyb0RvYy54bWysVG1v0zAQ/o7Ef7D8naXp1i2Nlk7TxhDS&#10;gEmDH3C1ncbgN2y36fj1nJ20pCDxAZFIli++e+65e3y5vtlrRXbCB2lNQ8uzGSXCMMul2TT0y+eH&#10;NxUlIYLhoKwRDX0Rgd6sXr+67l0t5razigtPEMSEuncN7WJ0dVEE1gkN4cw6YfCwtV5DRNNvCu6h&#10;R3Stivlsdln01nPnLRMh4Nf74ZCuMn7bChY/tW0QkaiGIreYV5/XdVqL1TXUGw+uk2ykAf/AQoM0&#10;mPQIdQ8RyNbLP6C0ZN4G28YzZnVh21YykWvAasrZb9U8d+BErgWbE9yxTeH/wbKPuydPJG/oZVVS&#10;YkCjSLfbaHNuUi5Sh3oXanR8dk8+1Rjco2XfAjH2rgOzEbfe274TwJFXmfyLk4BkBAwl6/6D5QgP&#10;CJ+btW+9ToDYBrLPmrwcNRH7SBh+LOfVorpaUMLw7Hw5W8wzpQLqQ7TzIb4TVpO0aaiXmy5mSjkH&#10;7B5DzMrwsTrgX7HSVisUegeKLGb4jBdh4jOf+lxenS+rXBrUIyIyOGTOTbFK8gepVDb8Zn2nPEH4&#10;ht5X6R2Dw9RNGdI3dJlK+jtEYjhwxKwnEFpGnB8ldUOroxPUSY23hufbHUGqYY/ByozyJEUGZeN+&#10;vR9FXlv+gkJ5O8wJzjVuOut/UNLjjDQ0fN+CF5So9wbFXpYXF2mosnGxuJqj4acn6+kJGIZQDY2U&#10;DNu7OAzi1mXN0uVJbTA23b9WxsNNGliNvHEOcHcyaFM7e/36s6x+AgAA//8DAFBLAwQUAAYACAAA&#10;ACEAUqc02t8AAAAJAQAADwAAAGRycy9kb3ducmV2LnhtbEyPy07DMBRE90j8g3WR2FE7IY2akJsK&#10;kFhTSqnEzo1vHsKPKHbb0K/HrGA5mtHMmWo9G81ONPnBWYRkIYCRbZwabIewe3+5WwHzQVoltbOE&#10;8E0e1vX1VSVL5c72jU7b0LFYYn0pEfoQxpJz3/RkpF+4kWz0WjcZGaKcOq4meY7lRvNUiJwbOdi4&#10;0MuRnntqvrZHg5BtRLsZk/2HfvosdPE67C7tRSDe3syPD8ACzeEvDL/4ER3qyHRwR6s80whpmsYv&#10;AeF+mQCLgSzNlsAOCEWeA68r/v9B/QMAAP//AwBQSwECLQAUAAYACAAAACEAtoM4kv4AAADhAQAA&#10;EwAAAAAAAAAAAAAAAAAAAAAAW0NvbnRlbnRfVHlwZXNdLnhtbFBLAQItABQABgAIAAAAIQA4/SH/&#10;1gAAAJQBAAALAAAAAAAAAAAAAAAAAC8BAABfcmVscy8ucmVsc1BLAQItABQABgAIAAAAIQAudMPR&#10;SAIAAKEEAAAOAAAAAAAAAAAAAAAAAC4CAABkcnMvZTJvRG9jLnhtbFBLAQItABQABgAIAAAAIQBS&#10;pzTa3wAAAAkBAAAPAAAAAAAAAAAAAAAAAKIEAABkcnMvZG93bnJldi54bWxQSwUGAAAAAAQABADz&#10;AAAArgUAAAAA&#10;" adj="17179" fillcolor="#d8d8d8">
                <v:textbox>
                  <w:txbxContent>
                    <w:p w14:paraId="5E924828" w14:textId="77777777" w:rsidR="00EA44E1" w:rsidRPr="002D08F6" w:rsidRDefault="00EA44E1" w:rsidP="00E43265">
                      <w:pPr>
                        <w:spacing w:line="240" w:lineRule="auto"/>
                        <w:ind w:firstLine="0"/>
                        <w:jc w:val="center"/>
                        <w:rPr>
                          <w:sz w:val="18"/>
                          <w:szCs w:val="18"/>
                        </w:rPr>
                      </w:pPr>
                      <w:r>
                        <w:rPr>
                          <w:sz w:val="18"/>
                          <w:szCs w:val="18"/>
                        </w:rPr>
                        <w:t>Teikia</w:t>
                      </w:r>
                    </w:p>
                  </w:txbxContent>
                </v:textbox>
              </v:shape>
            </w:pict>
          </mc:Fallback>
        </mc:AlternateContent>
      </w:r>
      <w:r w:rsidR="00BE1096">
        <w:rPr>
          <w:noProof/>
        </w:rPr>
        <mc:AlternateContent>
          <mc:Choice Requires="wpc">
            <w:drawing>
              <wp:inline distT="0" distB="0" distL="0" distR="0" wp14:anchorId="16F0ED5F" wp14:editId="2C443B1B">
                <wp:extent cx="6120130" cy="3133725"/>
                <wp:effectExtent l="0" t="0" r="0" b="9525"/>
                <wp:docPr id="20" name="Drobė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AutoShape 5"/>
                        <wps:cNvSpPr>
                          <a:spLocks noChangeArrowheads="1"/>
                        </wps:cNvSpPr>
                        <wps:spPr bwMode="auto">
                          <a:xfrm>
                            <a:off x="2505075" y="90170"/>
                            <a:ext cx="914400" cy="1786255"/>
                          </a:xfrm>
                          <a:prstGeom prst="can">
                            <a:avLst>
                              <a:gd name="adj" fmla="val 28559"/>
                            </a:avLst>
                          </a:prstGeom>
                          <a:solidFill>
                            <a:srgbClr val="FFFFFF"/>
                          </a:solidFill>
                          <a:ln w="9525">
                            <a:solidFill>
                              <a:srgbClr val="000000"/>
                            </a:solidFill>
                            <a:round/>
                            <a:headEnd/>
                            <a:tailEnd/>
                          </a:ln>
                        </wps:spPr>
                        <wps:txbx>
                          <w:txbxContent>
                            <w:p w14:paraId="12232C01" w14:textId="77777777" w:rsidR="00EA44E1" w:rsidRDefault="00EA44E1" w:rsidP="00BE1096">
                              <w:pPr>
                                <w:spacing w:line="240" w:lineRule="auto"/>
                                <w:ind w:firstLine="0"/>
                                <w:jc w:val="center"/>
                              </w:pPr>
                            </w:p>
                            <w:p w14:paraId="6A5BDC21" w14:textId="77777777" w:rsidR="00EA44E1" w:rsidRDefault="00EA44E1" w:rsidP="00BE1096">
                              <w:pPr>
                                <w:spacing w:line="240" w:lineRule="auto"/>
                                <w:ind w:firstLine="0"/>
                                <w:jc w:val="center"/>
                              </w:pPr>
                              <w:r>
                                <w:t>SMPKR DB</w:t>
                              </w:r>
                            </w:p>
                          </w:txbxContent>
                        </wps:txbx>
                        <wps:bodyPr rot="0" vert="horz" wrap="square" lIns="91440" tIns="45720" rIns="91440" bIns="45720" anchor="t" anchorCtr="0" upright="1">
                          <a:noAutofit/>
                        </wps:bodyPr>
                      </wps:wsp>
                      <wps:wsp>
                        <wps:cNvPr id="3" name="AutoShape 6"/>
                        <wps:cNvSpPr>
                          <a:spLocks noChangeArrowheads="1"/>
                        </wps:cNvSpPr>
                        <wps:spPr bwMode="auto">
                          <a:xfrm>
                            <a:off x="57150" y="128270"/>
                            <a:ext cx="1362075" cy="568960"/>
                          </a:xfrm>
                          <a:prstGeom prst="roundRect">
                            <a:avLst>
                              <a:gd name="adj" fmla="val 16667"/>
                            </a:avLst>
                          </a:prstGeom>
                          <a:solidFill>
                            <a:srgbClr val="FFFFFF"/>
                          </a:solidFill>
                          <a:ln w="9525">
                            <a:solidFill>
                              <a:srgbClr val="000000"/>
                            </a:solidFill>
                            <a:round/>
                            <a:headEnd/>
                            <a:tailEnd/>
                          </a:ln>
                        </wps:spPr>
                        <wps:txbx>
                          <w:txbxContent>
                            <w:p w14:paraId="1252EC80" w14:textId="77777777" w:rsidR="00EA44E1" w:rsidRPr="00164674" w:rsidRDefault="00EA44E1" w:rsidP="00BE1096">
                              <w:pPr>
                                <w:spacing w:line="240" w:lineRule="auto"/>
                                <w:ind w:firstLine="0"/>
                                <w:jc w:val="center"/>
                                <w:rPr>
                                  <w:sz w:val="22"/>
                                </w:rPr>
                              </w:pPr>
                              <w:r w:rsidRPr="00164674">
                                <w:rPr>
                                  <w:sz w:val="22"/>
                                </w:rPr>
                                <w:t>Švietimo ir mokslo institucijų registras</w:t>
                              </w:r>
                            </w:p>
                          </w:txbxContent>
                        </wps:txbx>
                        <wps:bodyPr rot="0" vert="horz" wrap="square" lIns="91440" tIns="45720" rIns="91440" bIns="45720" anchor="t" anchorCtr="0" upright="1">
                          <a:noAutofit/>
                        </wps:bodyPr>
                      </wps:wsp>
                      <wps:wsp>
                        <wps:cNvPr id="4" name="AutoShape 7"/>
                        <wps:cNvSpPr>
                          <a:spLocks noChangeArrowheads="1"/>
                        </wps:cNvSpPr>
                        <wps:spPr bwMode="auto">
                          <a:xfrm>
                            <a:off x="57150" y="828040"/>
                            <a:ext cx="1362075" cy="314325"/>
                          </a:xfrm>
                          <a:prstGeom prst="roundRect">
                            <a:avLst>
                              <a:gd name="adj" fmla="val 16667"/>
                            </a:avLst>
                          </a:prstGeom>
                          <a:solidFill>
                            <a:srgbClr val="FFFFFF"/>
                          </a:solidFill>
                          <a:ln w="9525">
                            <a:solidFill>
                              <a:srgbClr val="000000"/>
                            </a:solidFill>
                            <a:round/>
                            <a:headEnd/>
                            <a:tailEnd/>
                          </a:ln>
                        </wps:spPr>
                        <wps:txbx>
                          <w:txbxContent>
                            <w:p w14:paraId="637E0F38" w14:textId="77777777" w:rsidR="00EA44E1" w:rsidRPr="00164674" w:rsidRDefault="00EA44E1" w:rsidP="00BE1096">
                              <w:pPr>
                                <w:spacing w:line="240" w:lineRule="auto"/>
                                <w:ind w:firstLine="0"/>
                                <w:jc w:val="center"/>
                                <w:rPr>
                                  <w:sz w:val="22"/>
                                </w:rPr>
                              </w:pPr>
                              <w:r>
                                <w:rPr>
                                  <w:sz w:val="22"/>
                                </w:rPr>
                                <w:t>Klasifikatorių DB</w:t>
                              </w:r>
                            </w:p>
                          </w:txbxContent>
                        </wps:txbx>
                        <wps:bodyPr rot="0" vert="horz" wrap="square" lIns="91440" tIns="45720" rIns="91440" bIns="45720" anchor="t" anchorCtr="0" upright="1">
                          <a:noAutofit/>
                        </wps:bodyPr>
                      </wps:wsp>
                      <wps:wsp>
                        <wps:cNvPr id="5" name="AutoShape 8"/>
                        <wps:cNvSpPr>
                          <a:spLocks noChangeArrowheads="1"/>
                        </wps:cNvSpPr>
                        <wps:spPr bwMode="auto">
                          <a:xfrm>
                            <a:off x="76200" y="1271270"/>
                            <a:ext cx="1362075" cy="740410"/>
                          </a:xfrm>
                          <a:prstGeom prst="roundRect">
                            <a:avLst>
                              <a:gd name="adj" fmla="val 16667"/>
                            </a:avLst>
                          </a:prstGeom>
                          <a:solidFill>
                            <a:srgbClr val="FFFFFF"/>
                          </a:solidFill>
                          <a:ln w="9525">
                            <a:solidFill>
                              <a:srgbClr val="000000"/>
                            </a:solidFill>
                            <a:round/>
                            <a:headEnd/>
                            <a:tailEnd/>
                          </a:ln>
                        </wps:spPr>
                        <wps:txbx>
                          <w:txbxContent>
                            <w:p w14:paraId="7C0BA736" w14:textId="77777777" w:rsidR="00EA44E1" w:rsidRPr="00164674" w:rsidRDefault="00EA44E1" w:rsidP="00BE1096">
                              <w:pPr>
                                <w:spacing w:line="240" w:lineRule="auto"/>
                                <w:ind w:firstLine="0"/>
                                <w:jc w:val="center"/>
                                <w:rPr>
                                  <w:sz w:val="22"/>
                                </w:rPr>
                              </w:pPr>
                              <w:r>
                                <w:rPr>
                                  <w:sz w:val="22"/>
                                </w:rPr>
                                <w:t>Išsilavinimo ir pažymėjimų blankų registras</w:t>
                              </w:r>
                            </w:p>
                          </w:txbxContent>
                        </wps:txbx>
                        <wps:bodyPr rot="0" vert="horz" wrap="square" lIns="91440" tIns="45720" rIns="91440" bIns="45720" anchor="t" anchorCtr="0" upright="1">
                          <a:noAutofit/>
                        </wps:bodyPr>
                      </wps:wsp>
                      <wps:wsp>
                        <wps:cNvPr id="6" name="AutoShape 9"/>
                        <wps:cNvSpPr>
                          <a:spLocks noChangeArrowheads="1"/>
                        </wps:cNvSpPr>
                        <wps:spPr bwMode="auto">
                          <a:xfrm>
                            <a:off x="4629150" y="90170"/>
                            <a:ext cx="1362075" cy="428625"/>
                          </a:xfrm>
                          <a:prstGeom prst="roundRect">
                            <a:avLst>
                              <a:gd name="adj" fmla="val 16667"/>
                            </a:avLst>
                          </a:prstGeom>
                          <a:solidFill>
                            <a:srgbClr val="FFFFFF"/>
                          </a:solidFill>
                          <a:ln w="9525">
                            <a:solidFill>
                              <a:srgbClr val="000000"/>
                            </a:solidFill>
                            <a:round/>
                            <a:headEnd/>
                            <a:tailEnd/>
                          </a:ln>
                        </wps:spPr>
                        <wps:txbx>
                          <w:txbxContent>
                            <w:p w14:paraId="2D76EF9B" w14:textId="7205BDA5" w:rsidR="00EA44E1" w:rsidRPr="00164674" w:rsidRDefault="00EA44E1" w:rsidP="00BE1096">
                              <w:pPr>
                                <w:spacing w:line="240" w:lineRule="auto"/>
                                <w:ind w:firstLine="0"/>
                                <w:jc w:val="center"/>
                                <w:rPr>
                                  <w:sz w:val="22"/>
                                </w:rPr>
                              </w:pPr>
                              <w:r>
                                <w:rPr>
                                  <w:sz w:val="22"/>
                                </w:rPr>
                                <w:t>AIKOS 2 svetainė</w:t>
                              </w:r>
                            </w:p>
                          </w:txbxContent>
                        </wps:txbx>
                        <wps:bodyPr rot="0" vert="horz" wrap="square" lIns="91440" tIns="45720" rIns="91440" bIns="45720" anchor="t" anchorCtr="0" upright="1">
                          <a:noAutofit/>
                        </wps:bodyPr>
                      </wps:wsp>
                      <wps:wsp>
                        <wps:cNvPr id="7" name="AutoShape 10"/>
                        <wps:cNvSpPr>
                          <a:spLocks noChangeArrowheads="1"/>
                        </wps:cNvSpPr>
                        <wps:spPr bwMode="auto">
                          <a:xfrm>
                            <a:off x="4629150" y="566420"/>
                            <a:ext cx="1362075" cy="457200"/>
                          </a:xfrm>
                          <a:prstGeom prst="roundRect">
                            <a:avLst>
                              <a:gd name="adj" fmla="val 16667"/>
                            </a:avLst>
                          </a:prstGeom>
                          <a:solidFill>
                            <a:srgbClr val="FFFFFF"/>
                          </a:solidFill>
                          <a:ln w="9525">
                            <a:solidFill>
                              <a:srgbClr val="000000"/>
                            </a:solidFill>
                            <a:round/>
                            <a:headEnd/>
                            <a:tailEnd/>
                          </a:ln>
                        </wps:spPr>
                        <wps:txbx>
                          <w:txbxContent>
                            <w:p w14:paraId="1F5D03A2" w14:textId="77777777" w:rsidR="00EA44E1" w:rsidRPr="00164674" w:rsidRDefault="00EA44E1" w:rsidP="00BE1096">
                              <w:pPr>
                                <w:spacing w:line="240" w:lineRule="auto"/>
                                <w:ind w:firstLine="0"/>
                                <w:jc w:val="center"/>
                                <w:rPr>
                                  <w:sz w:val="22"/>
                                </w:rPr>
                              </w:pPr>
                              <w:r w:rsidRPr="001B66C5">
                                <w:rPr>
                                  <w:sz w:val="22"/>
                                </w:rPr>
                                <w:t>Lietuvos darbo birža</w:t>
                              </w:r>
                            </w:p>
                          </w:txbxContent>
                        </wps:txbx>
                        <wps:bodyPr rot="0" vert="horz" wrap="square" lIns="91440" tIns="45720" rIns="91440" bIns="45720" anchor="t" anchorCtr="0" upright="1">
                          <a:noAutofit/>
                        </wps:bodyPr>
                      </wps:wsp>
                      <wps:wsp>
                        <wps:cNvPr id="8" name="AutoShape 11"/>
                        <wps:cNvSpPr>
                          <a:spLocks noChangeArrowheads="1"/>
                        </wps:cNvSpPr>
                        <wps:spPr bwMode="auto">
                          <a:xfrm>
                            <a:off x="4638675" y="1090295"/>
                            <a:ext cx="1362075" cy="495300"/>
                          </a:xfrm>
                          <a:prstGeom prst="roundRect">
                            <a:avLst>
                              <a:gd name="adj" fmla="val 16667"/>
                            </a:avLst>
                          </a:prstGeom>
                          <a:solidFill>
                            <a:srgbClr val="FFFFFF"/>
                          </a:solidFill>
                          <a:ln w="9525">
                            <a:solidFill>
                              <a:srgbClr val="000000"/>
                            </a:solidFill>
                            <a:round/>
                            <a:headEnd/>
                            <a:tailEnd/>
                          </a:ln>
                        </wps:spPr>
                        <wps:txbx>
                          <w:txbxContent>
                            <w:p w14:paraId="7DAEAC00" w14:textId="00390E35" w:rsidR="00EA44E1" w:rsidRPr="00164674" w:rsidRDefault="00EA44E1" w:rsidP="00BE1096">
                              <w:pPr>
                                <w:spacing w:line="240" w:lineRule="auto"/>
                                <w:ind w:firstLine="0"/>
                                <w:jc w:val="center"/>
                                <w:rPr>
                                  <w:sz w:val="22"/>
                                </w:rPr>
                              </w:pPr>
                              <w:r w:rsidRPr="00E55499">
                                <w:rPr>
                                  <w:sz w:val="22"/>
                                </w:rPr>
                                <w:t>Lietuvos statistikos</w:t>
                              </w:r>
                              <w:r w:rsidRPr="001B66C5">
                                <w:rPr>
                                  <w:sz w:val="22"/>
                                </w:rPr>
                                <w:t xml:space="preserve"> departamentas</w:t>
                              </w:r>
                            </w:p>
                          </w:txbxContent>
                        </wps:txbx>
                        <wps:bodyPr rot="0" vert="horz" wrap="square" lIns="91440" tIns="45720" rIns="91440" bIns="45720" anchor="t" anchorCtr="0" upright="1">
                          <a:noAutofit/>
                        </wps:bodyPr>
                      </wps:wsp>
                      <wps:wsp>
                        <wps:cNvPr id="9" name="AutoShape 12"/>
                        <wps:cNvSpPr>
                          <a:spLocks noChangeArrowheads="1"/>
                        </wps:cNvSpPr>
                        <wps:spPr bwMode="auto">
                          <a:xfrm>
                            <a:off x="4638675" y="1633220"/>
                            <a:ext cx="1362075" cy="428625"/>
                          </a:xfrm>
                          <a:prstGeom prst="roundRect">
                            <a:avLst>
                              <a:gd name="adj" fmla="val 16667"/>
                            </a:avLst>
                          </a:prstGeom>
                          <a:solidFill>
                            <a:srgbClr val="FFFFFF"/>
                          </a:solidFill>
                          <a:ln w="9525">
                            <a:solidFill>
                              <a:srgbClr val="000000"/>
                            </a:solidFill>
                            <a:round/>
                            <a:headEnd/>
                            <a:tailEnd/>
                          </a:ln>
                        </wps:spPr>
                        <wps:txbx>
                          <w:txbxContent>
                            <w:p w14:paraId="560270A3" w14:textId="77777777" w:rsidR="00EA44E1" w:rsidRPr="00164674" w:rsidRDefault="00EA44E1" w:rsidP="00BE1096">
                              <w:pPr>
                                <w:spacing w:line="240" w:lineRule="auto"/>
                                <w:ind w:firstLine="0"/>
                                <w:jc w:val="center"/>
                                <w:rPr>
                                  <w:sz w:val="22"/>
                                </w:rPr>
                              </w:pPr>
                              <w:r>
                                <w:rPr>
                                  <w:sz w:val="22"/>
                                </w:rPr>
                                <w:t>Licencijų registras</w:t>
                              </w:r>
                            </w:p>
                          </w:txbxContent>
                        </wps:txbx>
                        <wps:bodyPr rot="0" vert="horz" wrap="square" lIns="91440" tIns="45720" rIns="91440" bIns="45720" anchor="t" anchorCtr="0" upright="1">
                          <a:noAutofit/>
                        </wps:bodyPr>
                      </wps:wsp>
                      <wps:wsp>
                        <wps:cNvPr id="11" name="AutoShape 14"/>
                        <wps:cNvSpPr>
                          <a:spLocks noChangeArrowheads="1"/>
                        </wps:cNvSpPr>
                        <wps:spPr bwMode="auto">
                          <a:xfrm>
                            <a:off x="3314701" y="1486535"/>
                            <a:ext cx="1376680" cy="471805"/>
                          </a:xfrm>
                          <a:prstGeom prst="leftRightArrow">
                            <a:avLst>
                              <a:gd name="adj1" fmla="val 44500"/>
                              <a:gd name="adj2" fmla="val 61864"/>
                            </a:avLst>
                          </a:prstGeom>
                          <a:solidFill>
                            <a:srgbClr val="D8D8D8"/>
                          </a:solidFill>
                          <a:ln w="9525">
                            <a:solidFill>
                              <a:srgbClr val="000000"/>
                            </a:solidFill>
                            <a:miter lim="800000"/>
                            <a:headEnd/>
                            <a:tailEnd/>
                          </a:ln>
                        </wps:spPr>
                        <wps:txbx>
                          <w:txbxContent>
                            <w:p w14:paraId="2B987AD7" w14:textId="4260C968" w:rsidR="00EA44E1" w:rsidRPr="00164674" w:rsidRDefault="00EA44E1" w:rsidP="00E43265">
                              <w:pPr>
                                <w:spacing w:line="240" w:lineRule="auto"/>
                                <w:ind w:firstLine="0"/>
                                <w:jc w:val="center"/>
                                <w:rPr>
                                  <w:sz w:val="18"/>
                                  <w:szCs w:val="18"/>
                                </w:rPr>
                              </w:pPr>
                              <w:r>
                                <w:rPr>
                                  <w:sz w:val="18"/>
                                  <w:szCs w:val="18"/>
                                </w:rPr>
                                <w:t>Teikia, Naudoja</w:t>
                              </w:r>
                            </w:p>
                          </w:txbxContent>
                        </wps:txbx>
                        <wps:bodyPr rot="0" vert="horz" wrap="square" lIns="91440" tIns="45720" rIns="91440" bIns="45720" anchor="t" anchorCtr="0" upright="1">
                          <a:noAutofit/>
                        </wps:bodyPr>
                      </wps:wsp>
                      <wps:wsp>
                        <wps:cNvPr id="12" name="AutoShape 15"/>
                        <wps:cNvSpPr>
                          <a:spLocks noChangeArrowheads="1"/>
                        </wps:cNvSpPr>
                        <wps:spPr bwMode="auto">
                          <a:xfrm>
                            <a:off x="1314450" y="1309370"/>
                            <a:ext cx="1285875" cy="390525"/>
                          </a:xfrm>
                          <a:prstGeom prst="rightArrow">
                            <a:avLst>
                              <a:gd name="adj1" fmla="val 50000"/>
                              <a:gd name="adj2" fmla="val 67398"/>
                            </a:avLst>
                          </a:prstGeom>
                          <a:solidFill>
                            <a:srgbClr val="D8D8D8"/>
                          </a:solidFill>
                          <a:ln w="9525">
                            <a:solidFill>
                              <a:srgbClr val="000000"/>
                            </a:solidFill>
                            <a:miter lim="800000"/>
                            <a:headEnd/>
                            <a:tailEnd/>
                          </a:ln>
                        </wps:spPr>
                        <wps:txbx>
                          <w:txbxContent>
                            <w:p w14:paraId="795F6071" w14:textId="77777777" w:rsidR="00EA44E1" w:rsidRPr="002D08F6" w:rsidRDefault="00EA44E1" w:rsidP="00BE1096">
                              <w:pPr>
                                <w:spacing w:line="240" w:lineRule="auto"/>
                                <w:ind w:firstLine="0"/>
                                <w:jc w:val="center"/>
                                <w:rPr>
                                  <w:sz w:val="18"/>
                                  <w:szCs w:val="18"/>
                                </w:rPr>
                              </w:pPr>
                              <w:r>
                                <w:rPr>
                                  <w:sz w:val="18"/>
                                  <w:szCs w:val="18"/>
                                </w:rPr>
                                <w:t>Teikia</w:t>
                              </w:r>
                            </w:p>
                          </w:txbxContent>
                        </wps:txbx>
                        <wps:bodyPr rot="0" vert="horz" wrap="square" lIns="91440" tIns="45720" rIns="91440" bIns="45720" anchor="t" anchorCtr="0" upright="1">
                          <a:noAutofit/>
                        </wps:bodyPr>
                      </wps:wsp>
                      <wps:wsp>
                        <wps:cNvPr id="13" name="AutoShape 16"/>
                        <wps:cNvSpPr>
                          <a:spLocks noChangeArrowheads="1"/>
                        </wps:cNvSpPr>
                        <wps:spPr bwMode="auto">
                          <a:xfrm>
                            <a:off x="3486150" y="109220"/>
                            <a:ext cx="1200150" cy="390525"/>
                          </a:xfrm>
                          <a:prstGeom prst="rightArrow">
                            <a:avLst>
                              <a:gd name="adj1" fmla="val 50000"/>
                              <a:gd name="adj2" fmla="val 76829"/>
                            </a:avLst>
                          </a:prstGeom>
                          <a:solidFill>
                            <a:srgbClr val="D8D8D8"/>
                          </a:solidFill>
                          <a:ln w="9525">
                            <a:solidFill>
                              <a:srgbClr val="000000"/>
                            </a:solidFill>
                            <a:miter lim="800000"/>
                            <a:headEnd/>
                            <a:tailEnd/>
                          </a:ln>
                        </wps:spPr>
                        <wps:txbx>
                          <w:txbxContent>
                            <w:p w14:paraId="3C919E05" w14:textId="77777777" w:rsidR="00EA44E1" w:rsidRPr="002D08F6" w:rsidRDefault="00EA44E1" w:rsidP="00BE1096">
                              <w:pPr>
                                <w:spacing w:line="240" w:lineRule="auto"/>
                                <w:ind w:firstLine="0"/>
                                <w:jc w:val="center"/>
                                <w:rPr>
                                  <w:sz w:val="18"/>
                                  <w:szCs w:val="18"/>
                                </w:rPr>
                              </w:pPr>
                              <w:r>
                                <w:rPr>
                                  <w:sz w:val="18"/>
                                  <w:szCs w:val="18"/>
                                </w:rPr>
                                <w:t>Naudoja</w:t>
                              </w:r>
                            </w:p>
                          </w:txbxContent>
                        </wps:txbx>
                        <wps:bodyPr rot="0" vert="horz" wrap="square" lIns="91440" tIns="45720" rIns="91440" bIns="45720" anchor="t" anchorCtr="0" upright="1">
                          <a:noAutofit/>
                        </wps:bodyPr>
                      </wps:wsp>
                      <wps:wsp>
                        <wps:cNvPr id="14" name="AutoShape 17"/>
                        <wps:cNvSpPr>
                          <a:spLocks noChangeArrowheads="1"/>
                        </wps:cNvSpPr>
                        <wps:spPr bwMode="auto">
                          <a:xfrm>
                            <a:off x="3486150" y="556260"/>
                            <a:ext cx="1209675" cy="390525"/>
                          </a:xfrm>
                          <a:prstGeom prst="rightArrow">
                            <a:avLst>
                              <a:gd name="adj1" fmla="val 50000"/>
                              <a:gd name="adj2" fmla="val 75000"/>
                            </a:avLst>
                          </a:prstGeom>
                          <a:solidFill>
                            <a:srgbClr val="D8D8D8"/>
                          </a:solidFill>
                          <a:ln w="9525">
                            <a:solidFill>
                              <a:srgbClr val="000000"/>
                            </a:solidFill>
                            <a:miter lim="800000"/>
                            <a:headEnd/>
                            <a:tailEnd/>
                          </a:ln>
                        </wps:spPr>
                        <wps:txbx>
                          <w:txbxContent>
                            <w:p w14:paraId="6294668F" w14:textId="77777777" w:rsidR="00EA44E1" w:rsidRPr="002D08F6" w:rsidRDefault="00EA44E1" w:rsidP="00BE1096">
                              <w:pPr>
                                <w:spacing w:line="240" w:lineRule="auto"/>
                                <w:ind w:firstLine="0"/>
                                <w:jc w:val="center"/>
                                <w:rPr>
                                  <w:sz w:val="18"/>
                                  <w:szCs w:val="18"/>
                                </w:rPr>
                              </w:pPr>
                              <w:r>
                                <w:rPr>
                                  <w:sz w:val="18"/>
                                  <w:szCs w:val="18"/>
                                </w:rPr>
                                <w:t>Naudoja</w:t>
                              </w:r>
                            </w:p>
                          </w:txbxContent>
                        </wps:txbx>
                        <wps:bodyPr rot="0" vert="horz" wrap="square" lIns="91440" tIns="45720" rIns="91440" bIns="45720" anchor="t" anchorCtr="0" upright="1">
                          <a:noAutofit/>
                        </wps:bodyPr>
                      </wps:wsp>
                      <wps:wsp>
                        <wps:cNvPr id="15" name="AutoShape 18"/>
                        <wps:cNvSpPr>
                          <a:spLocks noChangeArrowheads="1"/>
                        </wps:cNvSpPr>
                        <wps:spPr bwMode="auto">
                          <a:xfrm>
                            <a:off x="3486150" y="1023620"/>
                            <a:ext cx="1209675" cy="390525"/>
                          </a:xfrm>
                          <a:prstGeom prst="rightArrow">
                            <a:avLst>
                              <a:gd name="adj1" fmla="val 50000"/>
                              <a:gd name="adj2" fmla="val 75000"/>
                            </a:avLst>
                          </a:prstGeom>
                          <a:solidFill>
                            <a:srgbClr val="D8D8D8"/>
                          </a:solidFill>
                          <a:ln w="9525">
                            <a:solidFill>
                              <a:srgbClr val="000000"/>
                            </a:solidFill>
                            <a:miter lim="800000"/>
                            <a:headEnd/>
                            <a:tailEnd/>
                          </a:ln>
                        </wps:spPr>
                        <wps:txbx>
                          <w:txbxContent>
                            <w:p w14:paraId="20733018" w14:textId="77777777" w:rsidR="00EA44E1" w:rsidRPr="002D08F6" w:rsidRDefault="00EA44E1" w:rsidP="00BE1096">
                              <w:pPr>
                                <w:spacing w:line="240" w:lineRule="auto"/>
                                <w:ind w:firstLine="0"/>
                                <w:jc w:val="center"/>
                                <w:rPr>
                                  <w:sz w:val="18"/>
                                  <w:szCs w:val="18"/>
                                </w:rPr>
                              </w:pPr>
                              <w:r>
                                <w:rPr>
                                  <w:sz w:val="18"/>
                                  <w:szCs w:val="18"/>
                                </w:rPr>
                                <w:t>Naudoja</w:t>
                              </w:r>
                            </w:p>
                          </w:txbxContent>
                        </wps:txbx>
                        <wps:bodyPr rot="0" vert="horz" wrap="square" lIns="91440" tIns="45720" rIns="91440" bIns="45720" anchor="t" anchorCtr="0" upright="1">
                          <a:noAutofit/>
                        </wps:bodyPr>
                      </wps:wsp>
                      <wps:wsp>
                        <wps:cNvPr id="16" name="AutoShape 19"/>
                        <wps:cNvSpPr>
                          <a:spLocks noChangeArrowheads="1"/>
                        </wps:cNvSpPr>
                        <wps:spPr bwMode="auto">
                          <a:xfrm>
                            <a:off x="1314450" y="803910"/>
                            <a:ext cx="1285875" cy="390525"/>
                          </a:xfrm>
                          <a:prstGeom prst="rightArrow">
                            <a:avLst>
                              <a:gd name="adj1" fmla="val 50000"/>
                              <a:gd name="adj2" fmla="val 78659"/>
                            </a:avLst>
                          </a:prstGeom>
                          <a:solidFill>
                            <a:srgbClr val="D8D8D8"/>
                          </a:solidFill>
                          <a:ln w="9525">
                            <a:solidFill>
                              <a:srgbClr val="000000"/>
                            </a:solidFill>
                            <a:miter lim="800000"/>
                            <a:headEnd/>
                            <a:tailEnd/>
                          </a:ln>
                        </wps:spPr>
                        <wps:txbx>
                          <w:txbxContent>
                            <w:p w14:paraId="34BD6712" w14:textId="36C27F16" w:rsidR="00EA44E1" w:rsidRPr="002D08F6" w:rsidRDefault="00EA44E1" w:rsidP="00BE1096">
                              <w:pPr>
                                <w:spacing w:line="240" w:lineRule="auto"/>
                                <w:ind w:firstLine="0"/>
                                <w:jc w:val="center"/>
                                <w:rPr>
                                  <w:sz w:val="18"/>
                                  <w:szCs w:val="18"/>
                                </w:rPr>
                              </w:pPr>
                              <w:r>
                                <w:rPr>
                                  <w:sz w:val="18"/>
                                  <w:szCs w:val="18"/>
                                </w:rPr>
                                <w:t>Teikia</w:t>
                              </w:r>
                            </w:p>
                          </w:txbxContent>
                        </wps:txbx>
                        <wps:bodyPr rot="0" vert="horz" wrap="square" lIns="91440" tIns="45720" rIns="91440" bIns="45720" anchor="t" anchorCtr="0" upright="1">
                          <a:noAutofit/>
                        </wps:bodyPr>
                      </wps:wsp>
                      <wps:wsp>
                        <wps:cNvPr id="17" name="AutoShape 20"/>
                        <wps:cNvSpPr>
                          <a:spLocks noChangeArrowheads="1"/>
                        </wps:cNvSpPr>
                        <wps:spPr bwMode="auto">
                          <a:xfrm>
                            <a:off x="2733674" y="1547496"/>
                            <a:ext cx="409575" cy="1262380"/>
                          </a:xfrm>
                          <a:prstGeom prst="upArrow">
                            <a:avLst>
                              <a:gd name="adj1" fmla="val 44565"/>
                              <a:gd name="adj2" fmla="val 52776"/>
                            </a:avLst>
                          </a:prstGeom>
                          <a:solidFill>
                            <a:srgbClr val="D8D8D8"/>
                          </a:solidFill>
                          <a:ln w="9525">
                            <a:solidFill>
                              <a:srgbClr val="000000"/>
                            </a:solidFill>
                            <a:miter lim="800000"/>
                            <a:headEnd/>
                            <a:tailEnd/>
                          </a:ln>
                        </wps:spPr>
                        <wps:bodyPr rot="0" vert="eaVert" wrap="square" lIns="91440" tIns="45720" rIns="91440" bIns="45720" anchor="t" anchorCtr="0" upright="1">
                          <a:noAutofit/>
                        </wps:bodyPr>
                      </wps:wsp>
                      <wps:wsp>
                        <wps:cNvPr id="18" name="Rectangle 21"/>
                        <wps:cNvSpPr>
                          <a:spLocks noChangeArrowheads="1"/>
                        </wps:cNvSpPr>
                        <wps:spPr bwMode="auto">
                          <a:xfrm>
                            <a:off x="2190750" y="2033270"/>
                            <a:ext cx="1495425" cy="452755"/>
                          </a:xfrm>
                          <a:prstGeom prst="rect">
                            <a:avLst/>
                          </a:prstGeom>
                          <a:solidFill>
                            <a:srgbClr val="FFFFFF"/>
                          </a:solidFill>
                          <a:ln w="9525">
                            <a:solidFill>
                              <a:srgbClr val="000000"/>
                            </a:solidFill>
                            <a:miter lim="800000"/>
                            <a:headEnd/>
                            <a:tailEnd/>
                          </a:ln>
                        </wps:spPr>
                        <wps:txbx>
                          <w:txbxContent>
                            <w:p w14:paraId="563B8B0C" w14:textId="77777777" w:rsidR="00EA44E1" w:rsidRPr="002D08F6" w:rsidRDefault="00EA44E1" w:rsidP="00BE1096">
                              <w:pPr>
                                <w:spacing w:line="240" w:lineRule="auto"/>
                                <w:ind w:firstLine="0"/>
                                <w:jc w:val="center"/>
                                <w:rPr>
                                  <w:sz w:val="22"/>
                                </w:rPr>
                              </w:pPr>
                              <w:r>
                                <w:rPr>
                                  <w:sz w:val="22"/>
                                </w:rPr>
                                <w:t>Duomenys apie studijų ir mokymo programas</w:t>
                              </w:r>
                            </w:p>
                          </w:txbxContent>
                        </wps:txbx>
                        <wps:bodyPr rot="0" vert="horz" wrap="square" lIns="91440" tIns="45720" rIns="91440" bIns="45720" anchor="t" anchorCtr="0" upright="1">
                          <a:noAutofit/>
                        </wps:bodyPr>
                      </wps:wsp>
                      <wps:wsp>
                        <wps:cNvPr id="19" name="AutoShape 22"/>
                        <wps:cNvSpPr>
                          <a:spLocks noChangeArrowheads="1"/>
                        </wps:cNvSpPr>
                        <wps:spPr bwMode="auto">
                          <a:xfrm>
                            <a:off x="2266950" y="2583815"/>
                            <a:ext cx="1362075" cy="504825"/>
                          </a:xfrm>
                          <a:prstGeom prst="roundRect">
                            <a:avLst>
                              <a:gd name="adj" fmla="val 16667"/>
                            </a:avLst>
                          </a:prstGeom>
                          <a:solidFill>
                            <a:srgbClr val="FFFFFF"/>
                          </a:solidFill>
                          <a:ln w="9525">
                            <a:solidFill>
                              <a:srgbClr val="000000"/>
                            </a:solidFill>
                            <a:round/>
                            <a:headEnd/>
                            <a:tailEnd/>
                          </a:ln>
                        </wps:spPr>
                        <wps:txbx>
                          <w:txbxContent>
                            <w:p w14:paraId="7B362986" w14:textId="77777777" w:rsidR="00EA44E1" w:rsidRPr="00164674" w:rsidRDefault="00EA44E1" w:rsidP="00BE1096">
                              <w:pPr>
                                <w:spacing w:line="240" w:lineRule="auto"/>
                                <w:ind w:firstLine="0"/>
                                <w:jc w:val="center"/>
                                <w:rPr>
                                  <w:sz w:val="22"/>
                                </w:rPr>
                              </w:pPr>
                              <w:r>
                                <w:rPr>
                                  <w:sz w:val="22"/>
                                </w:rPr>
                                <w:t>Registro duomenų teikėjai</w:t>
                              </w:r>
                            </w:p>
                          </w:txbxContent>
                        </wps:txbx>
                        <wps:bodyPr rot="0" vert="horz" wrap="square" lIns="91440" tIns="45720" rIns="91440" bIns="45720" anchor="t" anchorCtr="0" upright="1">
                          <a:noAutofit/>
                        </wps:bodyPr>
                      </wps:wsp>
                    </wpc:wpc>
                  </a:graphicData>
                </a:graphic>
              </wp:inline>
            </w:drawing>
          </mc:Choice>
          <mc:Fallback>
            <w:pict>
              <v:group w14:anchorId="16F0ED5F" id="Drobė 20" o:spid="_x0000_s1027" editas="canvas" style="width:481.9pt;height:246.75pt;mso-position-horizontal-relative:char;mso-position-vertical-relative:line" coordsize="61201,31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n15vAUAAEQ1AAAOAAAAZHJzL2Uyb0RvYy54bWzsW21zozYQ/t6Z/geG742RkAR4Qm5ukqbT&#10;mWt7c9f2u8yLTQuIChw7/fVdiRdjm8RJmiOXHM6MA5YQi/TsavfZ5fzdNkuNm0iWich9E51ZphHl&#10;gQiTfOmbf/x+/YNrGmXF85CnIo988zYqzXcX3393vinmERYrkYaRNGCQvJxvCt9cVVUxn83KYBVl&#10;vDwTRZRDYyxkxis4lctZKPkGRs/SGbYsNtsIGRZSBFFZwq9XdaN5oceP4yiofovjMqqM1DdBtkp/&#10;S/29UN+zi3M+X0perJKgEYM/QYqMJznctBvqilfcWMvkaKgsCaQoRVydBSKbiThOgkg/AzwNsg6e&#10;5pLnN7zUDxPA7LQCwtEzjrtYKrlzcZ2kKczGDEafq9/U/w2sT6Sa03y/U/2L7tv02RSwgGXRLWX5&#10;/0T8vOJFpJ+8nAe/3nyURhL6JjaNnGcAo/frSuguBlVLqG4OvT4XH6WSsyw+iODv0sjF5Yrny+i9&#10;lGKzingIQiHVHwTvXaBOSrjUWGx+ESGMzmF0vZrbWGZqQFgnYwu3pxa1HGoat77pWchp4BNtKyOA&#10;Zg8RYgHIAmhGjssw1cLN+Lwdp5Bl9VMkMkMd+GbAa9Dwmw9lpe6zDJvn4+FfphFnKWDxhqcGdin1&#10;tOB83nSGUdvR9COLNAnVEuoTuVxcptKAS33zWn+ai8t+tzQ3NiA1xVQ/7F5b2R/C0p+hIaRY56HW&#10;ITW9PzbHFU/S+hikVNDR862muF6qarvY6vXUi6GmfyHCW1gAKWoFBYMCBysh/zWNDSinb5b/rLmM&#10;TCP9OYdF1DMN2qxPCHUwzLrstyz6LTwPYCjfrEyjPrysaguwLmSyXMGdkJ6AXChYxUnVIqSWqhEf&#10;wF1L/8VRbh+jnKnJ3wPtl0M5dRCF+VQgxi4+BDmyGdY6oFBOmesxrQV3g1xD5BMYYj3HJ6GOGGPO&#10;G4Q6bldwgnrPoJNjqOvFHx3qLnYtcmDP96BuI2KDoVSm4U57PkFdW3V7gvqA7wJuw6Hv4rYTNYLv&#10;4oDZbq26g+436w6xCJrMuvZmTngwpF3Cyaz3zDo7xrp2X0cy64Rhr/VhBvz0PbtOsHLUJ7uuvPgT&#10;WO9CrQnrPaw7x1ivbecLgJ0yRiAWgqXk8zYq3Ue7ipUmy/4Qy96FXBPae2gHOu/Qi0FdFD+CG0OY&#10;7bKGgkGWZ2FPW6W74O5Re4L7g6iYLuya4N6DuzcA9y6SHxvuzLbx/dZ98mUeyjx2odcE9x7cwZQf&#10;m/cuxBkB7zbQLI4FUij2kbiM2kfm3WHMbUh24iDXOuG7p1FcfVIsr04C3M1Bwj13fDshtN429il5&#10;SD/s+jDkMj014DU/lpO/ctVfE3Ts8e7PwMlnSQUptTTJfNPtiHs+fxJB30Vtk5r01WQgD4W66GgE&#10;NUGgJgDRWk1sy7OPWHrIGLnKTVIsve1ZKsdzP3X5WBUBBTmtIo7ttSh/syqyC/YmHenryEAWC3Ux&#10;1Qg6YsP20ZJAECkce04QCOv2F1URh7n4qZndV7OL7CLESUX6KjKQ/UJdHDayilDKcJ3K7cXS2PJ0&#10;sP2yKqK2mmb3eru7SBdVTirSV5GBrBnqYreRVQRZWBU/HNCrk45AHZ3+DMUzzxmMoCmxPFQUB17V&#10;cdDeBW4j6Eg/GnEt26s94v428jUEI1CQ9+QautfjaXVkzbSN9LeRgSRdbchHStJhx7aZA/6e4rUo&#10;cYinQ6GdjhDLo228jjDDNnBc9wbs6+KRhBZrmLR+jekeoUWx42ip3iChNagNEf8T6ky/xQpTcKGa&#10;LUMVZkKJdBoZeMw0HkYeFJHWBBa2IK9xRGARjxIgrTSBRQCap2qp5V6Faa06X0GB9LP6Px3FOAjn&#10;b7VcGg0k6XAXTo3g/2DMmNeCmbq2W3PBO+O+V4JBLeKeZGNVWf1UM73jC18L4Os3YopA11I1rxWp&#10;d4H653Dcf/np4j8AAAD//wMAUEsDBBQABgAIAAAAIQB6i6mM2wAAAAUBAAAPAAAAZHJzL2Rvd25y&#10;ZXYueG1sTI/BTsMwEETvSPyDtUjcqNMGIhriVAgJjoUWJK5uvMQR8drYbhv4ehYucBlpNauZN81q&#10;cqM4YEyDJwXzWQECqfNmoF7By/P9xTWIlDUZPXpCBZ+YYNWenjS6Nv5IGzxscy84hFKtFdicQy1l&#10;6iw6nWY+ILH35qPTmc/YSxP1kcPdKBdFUUmnB+IGqwPeWezet3unID4+ha+1XTy8hr5cT/PqQ5a5&#10;Uur8bLq9AZFxyn/P8IPP6NAy087vySQxKuAh+VfZW1Ylz9gpuFyWVyDbRv6nb78BAAD//wMAUEsB&#10;Ai0AFAAGAAgAAAAhALaDOJL+AAAA4QEAABMAAAAAAAAAAAAAAAAAAAAAAFtDb250ZW50X1R5cGVz&#10;XS54bWxQSwECLQAUAAYACAAAACEAOP0h/9YAAACUAQAACwAAAAAAAAAAAAAAAAAvAQAAX3JlbHMv&#10;LnJlbHNQSwECLQAUAAYACAAAACEATEJ9ebwFAABENQAADgAAAAAAAAAAAAAAAAAuAgAAZHJzL2Uy&#10;b0RvYy54bWxQSwECLQAUAAYACAAAACEAeoupjNsAAAAFAQAADwAAAAAAAAAAAAAAAAAWCAAAZHJz&#10;L2Rvd25yZXYueG1sUEsFBgAAAAAEAAQA8wAAAB4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1201;height:31337;visibility:visible;mso-wrap-style:square">
                  <v:fill o:detectmouseclick="t"/>
                  <v:path o:connecttype="none"/>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5" o:spid="_x0000_s1029" type="#_x0000_t22" style="position:absolute;left:25050;top:901;width:9144;height:17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qvsIA&#10;AADaAAAADwAAAGRycy9kb3ducmV2LnhtbESPQWuDQBSE74X+h+UFeil1jQcpNmsIAUGEUpqGnh/u&#10;iy5134q7Ufvvu4FAj8PMfMPs9qsdxEyTN44VbJMUBHHrtOFOwfmrenkF4QOyxsExKfglD/vy8WGH&#10;hXYLf9J8Cp2IEPYFKuhDGAspfduTRZ+4kTh6FzdZDFFOndQTLhFuB5mlaS4tGo4LPY507Kn9OV2t&#10;Av98TU3z/n0wOY91XfmPbdVclHrarIc3EIHW8B++t2utIIPblXgDZP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5aq+wgAAANoAAAAPAAAAAAAAAAAAAAAAAJgCAABkcnMvZG93&#10;bnJldi54bWxQSwUGAAAAAAQABAD1AAAAhwMAAAAA&#10;" adj="3158">
                  <v:textbox>
                    <w:txbxContent>
                      <w:p w14:paraId="12232C01" w14:textId="77777777" w:rsidR="00EA44E1" w:rsidRDefault="00EA44E1" w:rsidP="00BE1096">
                        <w:pPr>
                          <w:spacing w:line="240" w:lineRule="auto"/>
                          <w:ind w:firstLine="0"/>
                          <w:jc w:val="center"/>
                        </w:pPr>
                      </w:p>
                      <w:p w14:paraId="6A5BDC21" w14:textId="77777777" w:rsidR="00EA44E1" w:rsidRDefault="00EA44E1" w:rsidP="00BE1096">
                        <w:pPr>
                          <w:spacing w:line="240" w:lineRule="auto"/>
                          <w:ind w:firstLine="0"/>
                          <w:jc w:val="center"/>
                        </w:pPr>
                        <w:r>
                          <w:t>SMPKR DB</w:t>
                        </w:r>
                      </w:p>
                    </w:txbxContent>
                  </v:textbox>
                </v:shape>
                <v:roundrect id="AutoShape 6" o:spid="_x0000_s1030" style="position:absolute;left:571;top:1282;width:13621;height:56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nGcIA&#10;AADaAAAADwAAAGRycy9kb3ducmV2LnhtbESPQWsCMRSE74L/ITyhN01UKn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icZwgAAANoAAAAPAAAAAAAAAAAAAAAAAJgCAABkcnMvZG93&#10;bnJldi54bWxQSwUGAAAAAAQABAD1AAAAhwMAAAAA&#10;">
                  <v:textbox>
                    <w:txbxContent>
                      <w:p w14:paraId="1252EC80" w14:textId="77777777" w:rsidR="00EA44E1" w:rsidRPr="00164674" w:rsidRDefault="00EA44E1" w:rsidP="00BE1096">
                        <w:pPr>
                          <w:spacing w:line="240" w:lineRule="auto"/>
                          <w:ind w:firstLine="0"/>
                          <w:jc w:val="center"/>
                          <w:rPr>
                            <w:sz w:val="22"/>
                          </w:rPr>
                        </w:pPr>
                        <w:r w:rsidRPr="00164674">
                          <w:rPr>
                            <w:sz w:val="22"/>
                          </w:rPr>
                          <w:t>Švietimo ir mokslo institucijų registras</w:t>
                        </w:r>
                      </w:p>
                    </w:txbxContent>
                  </v:textbox>
                </v:roundrect>
                <v:roundrect id="AutoShape 7" o:spid="_x0000_s1031" style="position:absolute;left:571;top:8280;width:13621;height:31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textbox>
                    <w:txbxContent>
                      <w:p w14:paraId="637E0F38" w14:textId="77777777" w:rsidR="00EA44E1" w:rsidRPr="00164674" w:rsidRDefault="00EA44E1" w:rsidP="00BE1096">
                        <w:pPr>
                          <w:spacing w:line="240" w:lineRule="auto"/>
                          <w:ind w:firstLine="0"/>
                          <w:jc w:val="center"/>
                          <w:rPr>
                            <w:sz w:val="22"/>
                          </w:rPr>
                        </w:pPr>
                        <w:r>
                          <w:rPr>
                            <w:sz w:val="22"/>
                          </w:rPr>
                          <w:t>Klasifikatorių DB</w:t>
                        </w:r>
                      </w:p>
                    </w:txbxContent>
                  </v:textbox>
                </v:roundrect>
                <v:roundrect id="AutoShape 8" o:spid="_x0000_s1032" style="position:absolute;left:762;top:12712;width:13620;height:740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14:paraId="7C0BA736" w14:textId="77777777" w:rsidR="00EA44E1" w:rsidRPr="00164674" w:rsidRDefault="00EA44E1" w:rsidP="00BE1096">
                        <w:pPr>
                          <w:spacing w:line="240" w:lineRule="auto"/>
                          <w:ind w:firstLine="0"/>
                          <w:jc w:val="center"/>
                          <w:rPr>
                            <w:sz w:val="22"/>
                          </w:rPr>
                        </w:pPr>
                        <w:r>
                          <w:rPr>
                            <w:sz w:val="22"/>
                          </w:rPr>
                          <w:t>Išsilavinimo ir pažymėjimų blankų registras</w:t>
                        </w:r>
                      </w:p>
                    </w:txbxContent>
                  </v:textbox>
                </v:roundrect>
                <v:roundrect id="AutoShape 9" o:spid="_x0000_s1033" style="position:absolute;left:46291;top:901;width:13621;height:42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textbox>
                    <w:txbxContent>
                      <w:p w14:paraId="2D76EF9B" w14:textId="7205BDA5" w:rsidR="00EA44E1" w:rsidRPr="00164674" w:rsidRDefault="00EA44E1" w:rsidP="00BE1096">
                        <w:pPr>
                          <w:spacing w:line="240" w:lineRule="auto"/>
                          <w:ind w:firstLine="0"/>
                          <w:jc w:val="center"/>
                          <w:rPr>
                            <w:sz w:val="22"/>
                          </w:rPr>
                        </w:pPr>
                        <w:r>
                          <w:rPr>
                            <w:sz w:val="22"/>
                          </w:rPr>
                          <w:t>AIKOS 2 svetainė</w:t>
                        </w:r>
                      </w:p>
                    </w:txbxContent>
                  </v:textbox>
                </v:roundrect>
                <v:roundrect id="AutoShape 10" o:spid="_x0000_s1034" style="position:absolute;left:46291;top:5664;width:13621;height:45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sIA&#10;AADaAAAADwAAAGRycy9kb3ducmV2LnhtbESPQWsCMRSE74L/ITyhN00UrHZrFBGU3kq3PXh83bzu&#10;Lm5e1iS7bvvrm0LB4zAz3zCb3WAb0ZMPtWMN85kCQVw4U3Op4eP9OF2DCBHZYOOYNHxTgN12PNpg&#10;ZtyN36jPYykShEOGGqoY20zKUFRkMcxcS5y8L+ctxiR9KY3HW4LbRi6UepQWa04LFbZ0qKi45J3V&#10;UBjVKX/uX58+lzH/6bsry9NV64fJsH8GEWmI9/B/+8VoWMH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EawgAAANoAAAAPAAAAAAAAAAAAAAAAAJgCAABkcnMvZG93&#10;bnJldi54bWxQSwUGAAAAAAQABAD1AAAAhwMAAAAA&#10;">
                  <v:textbox>
                    <w:txbxContent>
                      <w:p w14:paraId="1F5D03A2" w14:textId="77777777" w:rsidR="00EA44E1" w:rsidRPr="00164674" w:rsidRDefault="00EA44E1" w:rsidP="00BE1096">
                        <w:pPr>
                          <w:spacing w:line="240" w:lineRule="auto"/>
                          <w:ind w:firstLine="0"/>
                          <w:jc w:val="center"/>
                          <w:rPr>
                            <w:sz w:val="22"/>
                          </w:rPr>
                        </w:pPr>
                        <w:r w:rsidRPr="001B66C5">
                          <w:rPr>
                            <w:sz w:val="22"/>
                          </w:rPr>
                          <w:t>Lietuvos darbo birža</w:t>
                        </w:r>
                      </w:p>
                    </w:txbxContent>
                  </v:textbox>
                </v:roundrect>
                <v:roundrect id="AutoShape 11" o:spid="_x0000_s1035" style="position:absolute;left:46386;top:10902;width:13621;height:495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a1aL8A&#10;AADaAAAADwAAAGRycy9kb3ducmV2LnhtbERPz2vCMBS+C/sfwhvspsmEydaZFhk4dhO7HXZ8a97a&#10;YvNSk7RW/3pzEDx+fL/XxWQ7MZIPrWMNzwsFgrhypuVaw8/3dv4KIkRkg51j0nCmAEX+MFtjZtyJ&#10;9zSWsRYphEOGGpoY+0zKUDVkMSxcT5y4f+ctxgR9LY3HUwq3nVwqtZIWW04NDfb00VB1KAeroTJq&#10;UP533L39vcTyMg5Hlp9HrZ8ep807iEhTvItv7i+jIW1NV9INkPk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ZrVovwAAANoAAAAPAAAAAAAAAAAAAAAAAJgCAABkcnMvZG93bnJl&#10;di54bWxQSwUGAAAAAAQABAD1AAAAhAMAAAAA&#10;">
                  <v:textbox>
                    <w:txbxContent>
                      <w:p w14:paraId="7DAEAC00" w14:textId="00390E35" w:rsidR="00EA44E1" w:rsidRPr="00164674" w:rsidRDefault="00EA44E1" w:rsidP="00BE1096">
                        <w:pPr>
                          <w:spacing w:line="240" w:lineRule="auto"/>
                          <w:ind w:firstLine="0"/>
                          <w:jc w:val="center"/>
                          <w:rPr>
                            <w:sz w:val="22"/>
                          </w:rPr>
                        </w:pPr>
                        <w:r w:rsidRPr="00E55499">
                          <w:rPr>
                            <w:sz w:val="22"/>
                          </w:rPr>
                          <w:t>Lietuvos statistikos</w:t>
                        </w:r>
                        <w:r w:rsidRPr="001B66C5">
                          <w:rPr>
                            <w:sz w:val="22"/>
                          </w:rPr>
                          <w:t xml:space="preserve"> departamentas</w:t>
                        </w:r>
                      </w:p>
                    </w:txbxContent>
                  </v:textbox>
                </v:roundrect>
                <v:roundrect id="AutoShape 12" o:spid="_x0000_s1036" style="position:absolute;left:46386;top:16332;width:13621;height:42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Q88IA&#10;AADaAAAADwAAAGRycy9kb3ducmV2LnhtbESPQWsCMRSE7wX/Q3iCt5pYsNTVKCJYvEm3PfT43Dx3&#10;Fzcva5JdV399Uyj0OMzMN8xqM9hG9ORD7VjDbKpAEBfO1Fxq+PrcP7+BCBHZYOOYNNwpwGY9elph&#10;ZtyNP6jPYykShEOGGqoY20zKUFRkMUxdS5y8s/MWY5K+lMbjLcFtI1+UepUWa04LFba0q6i45J3V&#10;UBjVKf/dHxenecwffXdl+X7VejIetksQkYb4H/5rH4yGBfxeS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KhDzwgAAANoAAAAPAAAAAAAAAAAAAAAAAJgCAABkcnMvZG93&#10;bnJldi54bWxQSwUGAAAAAAQABAD1AAAAhwMAAAAA&#10;">
                  <v:textbox>
                    <w:txbxContent>
                      <w:p w14:paraId="560270A3" w14:textId="77777777" w:rsidR="00EA44E1" w:rsidRPr="00164674" w:rsidRDefault="00EA44E1" w:rsidP="00BE1096">
                        <w:pPr>
                          <w:spacing w:line="240" w:lineRule="auto"/>
                          <w:ind w:firstLine="0"/>
                          <w:jc w:val="center"/>
                          <w:rPr>
                            <w:sz w:val="22"/>
                          </w:rPr>
                        </w:pPr>
                        <w:r>
                          <w:rPr>
                            <w:sz w:val="22"/>
                          </w:rPr>
                          <w:t>Licencijų registras</w:t>
                        </w:r>
                      </w:p>
                    </w:txbxContent>
                  </v:textbox>
                </v:round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4" o:spid="_x0000_s1037" type="#_x0000_t69" style="position:absolute;left:33147;top:14865;width:13766;height:4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hQ28EA&#10;AADbAAAADwAAAGRycy9kb3ducmV2LnhtbERPTUsDMRC9F/wPYQre2mx70LI2LaVSEESlW3sfNtPN&#10;2s0kbMZ29dcbQfA2j/c5y/XgO3WhPrWBDcymBSjiOtiWGwPvh91kASoJssUuMBn4ogTr1c1oiaUN&#10;V97TpZJG5RBOJRpwIrHUOtWOPKZpiMSZO4Xeo2TYN9r2eM3hvtPzorjTHlvODQ4jbR3V5+rTG7jf&#10;HKJ7/hCO8VXeTsfjo5xfvo25HQ+bB1BCg/yL/9xPNs+fwe8v+QC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YUNvBAAAA2wAAAA8AAAAAAAAAAAAAAAAAmAIAAGRycy9kb3du&#10;cmV2LnhtbFBLBQYAAAAABAAEAPUAAACGAwAAAAA=&#10;" adj="4580,5994" fillcolor="#d8d8d8">
                  <v:textbox>
                    <w:txbxContent>
                      <w:p w14:paraId="2B987AD7" w14:textId="4260C968" w:rsidR="00EA44E1" w:rsidRPr="00164674" w:rsidRDefault="00EA44E1" w:rsidP="00E43265">
                        <w:pPr>
                          <w:spacing w:line="240" w:lineRule="auto"/>
                          <w:ind w:firstLine="0"/>
                          <w:jc w:val="center"/>
                          <w:rPr>
                            <w:sz w:val="18"/>
                            <w:szCs w:val="18"/>
                          </w:rPr>
                        </w:pPr>
                        <w:r>
                          <w:rPr>
                            <w:sz w:val="18"/>
                            <w:szCs w:val="18"/>
                          </w:rPr>
                          <w:t>Teikia, Naudoja</w:t>
                        </w:r>
                      </w:p>
                    </w:txbxContent>
                  </v:textbox>
                </v:shape>
                <v:shape id="_x0000_s1038" type="#_x0000_t13" style="position:absolute;left:13144;top:13093;width:12859;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m4cEA&#10;AADbAAAADwAAAGRycy9kb3ducmV2LnhtbERPS2sCMRC+C/0PYYTeNFFKqatRbKHgzUet4G3YzD4w&#10;mSybqKu/vhEK3ubje85s0TkrLtSG2rOG0VCBIM69qbnUsP/5HnyACBHZoPVMGm4UYDF/6c0wM/7K&#10;W7rsYilSCIcMNVQxNpmUIa/IYRj6hjhxhW8dxgTbUpoWryncWTlW6l06rDk1VNjQV0X5aXd2Gt42&#10;qtg0o8Ov/TxO7GRd7+/FXWn92u+WUxCRuvgU/7tXJs0fw+OXdI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2JuHBAAAA2wAAAA8AAAAAAAAAAAAAAAAAmAIAAGRycy9kb3du&#10;cmV2LnhtbFBLBQYAAAAABAAEAPUAAACGAwAAAAA=&#10;" adj="17179" fillcolor="#d8d8d8">
                  <v:textbox>
                    <w:txbxContent>
                      <w:p w14:paraId="795F6071" w14:textId="77777777" w:rsidR="00EA44E1" w:rsidRPr="002D08F6" w:rsidRDefault="00EA44E1" w:rsidP="00BE1096">
                        <w:pPr>
                          <w:spacing w:line="240" w:lineRule="auto"/>
                          <w:ind w:firstLine="0"/>
                          <w:jc w:val="center"/>
                          <w:rPr>
                            <w:sz w:val="18"/>
                            <w:szCs w:val="18"/>
                          </w:rPr>
                        </w:pPr>
                        <w:r>
                          <w:rPr>
                            <w:sz w:val="18"/>
                            <w:szCs w:val="18"/>
                          </w:rPr>
                          <w:t>Teikia</w:t>
                        </w:r>
                      </w:p>
                    </w:txbxContent>
                  </v:textbox>
                </v:shape>
                <v:shape id="AutoShape 16" o:spid="_x0000_s1039" type="#_x0000_t13" style="position:absolute;left:34861;top:1092;width:12002;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ftasEA&#10;AADbAAAADwAAAGRycy9kb3ducmV2LnhtbERPS2vCQBC+F/wPywje6kZLa0ndhFKQelGotngddsck&#10;mJ0N2c3r33eFQm/z8T1nm4+2Fj21vnKsYLVMQBBrZyouFHyfd4+vIHxANlg7JgUTeciz2cMWU+MG&#10;/qL+FAoRQ9inqKAMoUml9Loki37pGuLIXV1rMUTYFtK0OMRwW8t1krxIixXHhhIb+ihJ306dVXC4&#10;sjHT588muXTyciDtnzdHrdRiPr6/gQg0hn/xn3tv4vwnuP8SD5DZ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H7WrBAAAA2wAAAA8AAAAAAAAAAAAAAAAAmAIAAGRycy9kb3du&#10;cmV2LnhtbFBLBQYAAAAABAAEAPUAAACGAwAAAAA=&#10;" fillcolor="#d8d8d8">
                  <v:textbox>
                    <w:txbxContent>
                      <w:p w14:paraId="3C919E05" w14:textId="77777777" w:rsidR="00EA44E1" w:rsidRPr="002D08F6" w:rsidRDefault="00EA44E1" w:rsidP="00BE1096">
                        <w:pPr>
                          <w:spacing w:line="240" w:lineRule="auto"/>
                          <w:ind w:firstLine="0"/>
                          <w:jc w:val="center"/>
                          <w:rPr>
                            <w:sz w:val="18"/>
                            <w:szCs w:val="18"/>
                          </w:rPr>
                        </w:pPr>
                        <w:r>
                          <w:rPr>
                            <w:sz w:val="18"/>
                            <w:szCs w:val="18"/>
                          </w:rPr>
                          <w:t>Naudoja</w:t>
                        </w:r>
                      </w:p>
                    </w:txbxContent>
                  </v:textbox>
                </v:shape>
                <v:shape id="AutoShape 17" o:spid="_x0000_s1040" type="#_x0000_t13" style="position:absolute;left:34861;top:5562;width:12097;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RaPMEA&#10;AADbAAAADwAAAGRycy9kb3ducmV2LnhtbERPTWsCMRC9C/6HMEIvUhOrFlmNIoLgra162ON0M91d&#10;3UyWJOr675tCwds83ucs151txI18qB1rGI8UCOLCmZpLDafj7nUOIkRkg41j0vCgAOtVv7fEzLg7&#10;f9HtEEuRQjhkqKGKsc2kDEVFFsPItcSJ+3HeYkzQl9J4vKdw28g3pd6lxZpTQ4UtbSsqLoer1eCm&#10;+XXmW/X4VEOejD/m+/PkO9f6ZdBtFiAidfEp/nfvTZo/hb9f0g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EWjzBAAAA2wAAAA8AAAAAAAAAAAAAAAAAmAIAAGRycy9kb3du&#10;cmV2LnhtbFBLBQYAAAAABAAEAPUAAACGAwAAAAA=&#10;" adj="16370" fillcolor="#d8d8d8">
                  <v:textbox>
                    <w:txbxContent>
                      <w:p w14:paraId="6294668F" w14:textId="77777777" w:rsidR="00EA44E1" w:rsidRPr="002D08F6" w:rsidRDefault="00EA44E1" w:rsidP="00BE1096">
                        <w:pPr>
                          <w:spacing w:line="240" w:lineRule="auto"/>
                          <w:ind w:firstLine="0"/>
                          <w:jc w:val="center"/>
                          <w:rPr>
                            <w:sz w:val="18"/>
                            <w:szCs w:val="18"/>
                          </w:rPr>
                        </w:pPr>
                        <w:r>
                          <w:rPr>
                            <w:sz w:val="18"/>
                            <w:szCs w:val="18"/>
                          </w:rPr>
                          <w:t>Naudoja</w:t>
                        </w:r>
                      </w:p>
                    </w:txbxContent>
                  </v:textbox>
                </v:shape>
                <v:shape id="AutoShape 18" o:spid="_x0000_s1041" type="#_x0000_t13" style="position:absolute;left:34861;top:10236;width:12097;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j/p8EA&#10;AADbAAAADwAAAGRycy9kb3ducmV2LnhtbERPTWsCMRC9C/6HMIIXqYnaFVmNIoLgzdZ68DjdjLvb&#10;biZLEnX9902h0Ns83uesNp1txJ18qB1rmIwVCOLCmZpLDeeP/csCRIjIBhvHpOFJATbrfm+FuXEP&#10;fqf7KZYihXDIUUMVY5tLGYqKLIaxa4kTd3XeYkzQl9J4fKRw28ipUnNpsebUUGFLu4qK79PNanCv&#10;l1vmW/V8UyOeTY6Lw9fs86L1cNBtlyAidfFf/Oc+mDQ/g99f0gF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I/6fBAAAA2wAAAA8AAAAAAAAAAAAAAAAAmAIAAGRycy9kb3du&#10;cmV2LnhtbFBLBQYAAAAABAAEAPUAAACGAwAAAAA=&#10;" adj="16370" fillcolor="#d8d8d8">
                  <v:textbox>
                    <w:txbxContent>
                      <w:p w14:paraId="20733018" w14:textId="77777777" w:rsidR="00EA44E1" w:rsidRPr="002D08F6" w:rsidRDefault="00EA44E1" w:rsidP="00BE1096">
                        <w:pPr>
                          <w:spacing w:line="240" w:lineRule="auto"/>
                          <w:ind w:firstLine="0"/>
                          <w:jc w:val="center"/>
                          <w:rPr>
                            <w:sz w:val="18"/>
                            <w:szCs w:val="18"/>
                          </w:rPr>
                        </w:pPr>
                        <w:r>
                          <w:rPr>
                            <w:sz w:val="18"/>
                            <w:szCs w:val="18"/>
                          </w:rPr>
                          <w:t>Naudoja</w:t>
                        </w:r>
                      </w:p>
                    </w:txbxContent>
                  </v:textbox>
                </v:shape>
                <v:shape id="AutoShape 19" o:spid="_x0000_s1042" type="#_x0000_t13" style="position:absolute;left:13144;top:8039;width:12859;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cobMEA&#10;AADbAAAADwAAAGRycy9kb3ducmV2LnhtbERP22rCQBB9F/oPyxR8002EiqbZhCJYCraCF+jrkJ1c&#10;aHY27G41/r1bKPg2h3OdvBxNLy7kfGdZQTpPQBBXVnfcKDiftrMVCB+QNfaWScGNPJTF0yTHTNsr&#10;H+hyDI2IIewzVNCGMGRS+qolg35uB+LI1dYZDBG6RmqH1xhuerlIkqU02HFsaHGgTUvVz/HXKNC7&#10;9X7xQrzvu3dbf7nUn77TT6Wmz+PbK4hAY3iI/90fOs5fwt8v8QBZ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XKGzBAAAA2wAAAA8AAAAAAAAAAAAAAAAAmAIAAGRycy9kb3du&#10;cmV2LnhtbFBLBQYAAAAABAAEAPUAAACGAwAAAAA=&#10;" adj="16440" fillcolor="#d8d8d8">
                  <v:textbox>
                    <w:txbxContent>
                      <w:p w14:paraId="34BD6712" w14:textId="36C27F16" w:rsidR="00EA44E1" w:rsidRPr="002D08F6" w:rsidRDefault="00EA44E1" w:rsidP="00BE1096">
                        <w:pPr>
                          <w:spacing w:line="240" w:lineRule="auto"/>
                          <w:ind w:firstLine="0"/>
                          <w:jc w:val="center"/>
                          <w:rPr>
                            <w:sz w:val="18"/>
                            <w:szCs w:val="18"/>
                          </w:rPr>
                        </w:pPr>
                        <w:r>
                          <w:rPr>
                            <w:sz w:val="18"/>
                            <w:szCs w:val="18"/>
                          </w:rPr>
                          <w:t>Teikia</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0" o:spid="_x0000_s1043" type="#_x0000_t68" style="position:absolute;left:27336;top:15474;width:4096;height:12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v658MA&#10;AADbAAAADwAAAGRycy9kb3ducmV2LnhtbERPS4vCMBC+C/sfwix409RVtks1isgKiij4OLi3oRnb&#10;YjMpTdT235sFwdt8fM+ZzBpTijvVrrCsYNCPQBCnVhecKTgdl70fEM4jaywtk4KWHMymH50JJto+&#10;eE/3g89ECGGXoILc+yqR0qU5GXR9WxEH7mJrgz7AOpO6xkcIN6X8iqJvabDg0JBjRYuc0uvhZhRc&#10;h/H5PIraRZtu5+vbZve7HfydlOp+NvMxCE+Nf4tf7pUO82P4/yUc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tv658MAAADbAAAADwAAAAAAAAAAAAAAAACYAgAAZHJzL2Rv&#10;d25yZXYueG1sUEsFBgAAAAAEAAQA9QAAAIgDAAAAAA==&#10;" adj="3699,5987" fillcolor="#d8d8d8">
                  <v:textbox style="layout-flow:vertical-ideographic"/>
                </v:shape>
                <v:rect id="Rectangle 21" o:spid="_x0000_s1044" style="position:absolute;left:21907;top:20332;width:14954;height:4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14:paraId="563B8B0C" w14:textId="77777777" w:rsidR="00EA44E1" w:rsidRPr="002D08F6" w:rsidRDefault="00EA44E1" w:rsidP="00BE1096">
                        <w:pPr>
                          <w:spacing w:line="240" w:lineRule="auto"/>
                          <w:ind w:firstLine="0"/>
                          <w:jc w:val="center"/>
                          <w:rPr>
                            <w:sz w:val="22"/>
                          </w:rPr>
                        </w:pPr>
                        <w:r>
                          <w:rPr>
                            <w:sz w:val="22"/>
                          </w:rPr>
                          <w:t>Duomenys apie studijų ir mokymo programas</w:t>
                        </w:r>
                      </w:p>
                    </w:txbxContent>
                  </v:textbox>
                </v:rect>
                <v:roundrect id="AutoShape 22" o:spid="_x0000_s1045" style="position:absolute;left:22669;top:25838;width:13621;height:50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rf98EA&#10;AADbAAAADwAAAGRycy9kb3ducmV2LnhtbERPTWvCQBC9C/0PyxR6090KFZO6SilUeitGDx6n2WkS&#10;mp2Nu5uY9te7guBtHu9zVpvRtmIgHxrHGp5nCgRx6UzDlYbD/mO6BBEissHWMWn4owCb9cNkhblx&#10;Z97RUMRKpBAOOWqoY+xyKUNZk8Uwcx1x4n6ctxgT9JU0Hs8p3LZyrtRCWmw4NdTY0XtN5W/RWw2l&#10;Ub3yx+Er+36Jxf/Qn1huT1o/PY5vryAijfEuvrk/TZqfwfWXdIB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q3/fBAAAA2wAAAA8AAAAAAAAAAAAAAAAAmAIAAGRycy9kb3du&#10;cmV2LnhtbFBLBQYAAAAABAAEAPUAAACGAwAAAAA=&#10;">
                  <v:textbox>
                    <w:txbxContent>
                      <w:p w14:paraId="7B362986" w14:textId="77777777" w:rsidR="00EA44E1" w:rsidRPr="00164674" w:rsidRDefault="00EA44E1" w:rsidP="00BE1096">
                        <w:pPr>
                          <w:spacing w:line="240" w:lineRule="auto"/>
                          <w:ind w:firstLine="0"/>
                          <w:jc w:val="center"/>
                          <w:rPr>
                            <w:sz w:val="22"/>
                          </w:rPr>
                        </w:pPr>
                        <w:r>
                          <w:rPr>
                            <w:sz w:val="22"/>
                          </w:rPr>
                          <w:t>Registro duomenų teikėjai</w:t>
                        </w:r>
                      </w:p>
                    </w:txbxContent>
                  </v:textbox>
                </v:roundrect>
                <w10:anchorlock/>
              </v:group>
            </w:pict>
          </mc:Fallback>
        </mc:AlternateContent>
      </w:r>
    </w:p>
    <w:p w14:paraId="07BE7230" w14:textId="3021456A" w:rsidR="00BE1096" w:rsidRPr="00FB1043" w:rsidRDefault="00052F76" w:rsidP="00BE1096">
      <w:pPr>
        <w:ind w:left="142" w:firstLine="0"/>
        <w:jc w:val="center"/>
        <w:rPr>
          <w:sz w:val="20"/>
          <w:szCs w:val="20"/>
        </w:rPr>
      </w:pPr>
      <w:r w:rsidRPr="00FB1043">
        <w:rPr>
          <w:sz w:val="20"/>
          <w:szCs w:val="20"/>
        </w:rPr>
        <w:t xml:space="preserve">3 </w:t>
      </w:r>
      <w:r w:rsidR="00BE1096" w:rsidRPr="00FB1043">
        <w:rPr>
          <w:sz w:val="20"/>
          <w:szCs w:val="20"/>
        </w:rPr>
        <w:t xml:space="preserve">pav. </w:t>
      </w:r>
      <w:r w:rsidR="00145686" w:rsidRPr="00FB1043">
        <w:rPr>
          <w:sz w:val="20"/>
          <w:szCs w:val="20"/>
        </w:rPr>
        <w:t>Registro funkcionalumo schema</w:t>
      </w:r>
    </w:p>
    <w:p w14:paraId="5A34B435" w14:textId="77777777" w:rsidR="00187F66" w:rsidRDefault="00187F66" w:rsidP="00BE1096">
      <w:pPr>
        <w:ind w:left="142" w:firstLine="0"/>
        <w:jc w:val="center"/>
      </w:pPr>
    </w:p>
    <w:p w14:paraId="32F22DF8" w14:textId="77777777" w:rsidR="00187F66" w:rsidRDefault="00187F66" w:rsidP="00BE1096">
      <w:pPr>
        <w:ind w:left="142" w:firstLine="0"/>
        <w:jc w:val="center"/>
      </w:pPr>
    </w:p>
    <w:p w14:paraId="782C4F59" w14:textId="77777777" w:rsidR="00FB1043" w:rsidRDefault="00FB1043" w:rsidP="00BE1096">
      <w:pPr>
        <w:ind w:left="142" w:firstLine="0"/>
        <w:jc w:val="center"/>
      </w:pPr>
    </w:p>
    <w:p w14:paraId="44D28C05" w14:textId="77777777" w:rsidR="00E87816" w:rsidRDefault="00E87816" w:rsidP="00BE1096">
      <w:pPr>
        <w:ind w:left="142" w:firstLine="0"/>
        <w:jc w:val="center"/>
      </w:pPr>
    </w:p>
    <w:p w14:paraId="302F49D2" w14:textId="77777777" w:rsidR="00635854" w:rsidRDefault="00635854" w:rsidP="00635854">
      <w:pPr>
        <w:ind w:left="-567" w:firstLine="0"/>
        <w:rPr>
          <w:b/>
        </w:rPr>
      </w:pPr>
      <w:r w:rsidRPr="00F7487A">
        <w:rPr>
          <w:b/>
          <w:noProof/>
        </w:rPr>
        <mc:AlternateContent>
          <mc:Choice Requires="wpc">
            <w:drawing>
              <wp:inline distT="0" distB="0" distL="0" distR="0" wp14:anchorId="292B3CFD" wp14:editId="6CC1E084">
                <wp:extent cx="6582410" cy="3643630"/>
                <wp:effectExtent l="0" t="0" r="8890" b="0"/>
                <wp:docPr id="183" name="Drobė 18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46" name="Rectangle 5"/>
                        <wps:cNvSpPr>
                          <a:spLocks noChangeArrowheads="1"/>
                        </wps:cNvSpPr>
                        <wps:spPr bwMode="auto">
                          <a:xfrm>
                            <a:off x="962660" y="113665"/>
                            <a:ext cx="3251200" cy="2227580"/>
                          </a:xfrm>
                          <a:prstGeom prst="rect">
                            <a:avLst/>
                          </a:prstGeom>
                          <a:gradFill rotWithShape="1">
                            <a:gsLst>
                              <a:gs pos="0">
                                <a:srgbClr val="FFFFFF"/>
                              </a:gs>
                              <a:gs pos="100000">
                                <a:srgbClr val="FF6600"/>
                              </a:gs>
                            </a:gsLst>
                            <a:lin ang="5400000" scaled="1"/>
                          </a:gradFill>
                          <a:ln w="9525">
                            <a:solidFill>
                              <a:srgbClr val="003366"/>
                            </a:solidFill>
                            <a:miter lim="800000"/>
                            <a:headEnd/>
                            <a:tailEnd/>
                          </a:ln>
                        </wps:spPr>
                        <wps:txbx>
                          <w:txbxContent>
                            <w:p w14:paraId="2F832A06" w14:textId="77777777" w:rsidR="00EA44E1" w:rsidRPr="008C2DCC" w:rsidRDefault="00EA44E1" w:rsidP="00635854">
                              <w:pPr>
                                <w:spacing w:line="240" w:lineRule="auto"/>
                                <w:ind w:firstLine="0"/>
                                <w:jc w:val="center"/>
                                <w:rPr>
                                  <w:b/>
                                </w:rPr>
                              </w:pPr>
                              <w:r w:rsidRPr="008C2DCC">
                                <w:rPr>
                                  <w:b/>
                                </w:rPr>
                                <w:t>SMPKR</w:t>
                              </w:r>
                            </w:p>
                          </w:txbxContent>
                        </wps:txbx>
                        <wps:bodyPr rot="0" vert="horz" wrap="square" lIns="91440" tIns="45720" rIns="91440" bIns="45720" anchor="t" anchorCtr="0" upright="1">
                          <a:noAutofit/>
                        </wps:bodyPr>
                      </wps:wsp>
                      <wps:wsp>
                        <wps:cNvPr id="147" name="Text Box 7"/>
                        <wps:cNvSpPr txBox="1">
                          <a:spLocks noChangeArrowheads="1"/>
                        </wps:cNvSpPr>
                        <wps:spPr bwMode="auto">
                          <a:xfrm>
                            <a:off x="3228975" y="571500"/>
                            <a:ext cx="857885" cy="685165"/>
                          </a:xfrm>
                          <a:prstGeom prst="rect">
                            <a:avLst/>
                          </a:prstGeom>
                          <a:gradFill rotWithShape="1">
                            <a:gsLst>
                              <a:gs pos="0">
                                <a:srgbClr val="FFFFFF"/>
                              </a:gs>
                              <a:gs pos="100000">
                                <a:srgbClr val="FF6600"/>
                              </a:gs>
                            </a:gsLst>
                            <a:lin ang="5400000" scaled="1"/>
                          </a:gradFill>
                          <a:ln w="9525">
                            <a:solidFill>
                              <a:srgbClr val="003366"/>
                            </a:solidFill>
                            <a:miter lim="800000"/>
                            <a:headEnd/>
                            <a:tailEnd/>
                          </a:ln>
                        </wps:spPr>
                        <wps:txbx>
                          <w:txbxContent>
                            <w:p w14:paraId="70798ECB" w14:textId="3D7AC0F1" w:rsidR="00EA44E1" w:rsidRPr="008C2DCC" w:rsidRDefault="00EA44E1" w:rsidP="00635854">
                              <w:pPr>
                                <w:spacing w:line="240" w:lineRule="auto"/>
                                <w:ind w:firstLine="0"/>
                                <w:jc w:val="center"/>
                                <w:rPr>
                                  <w:b/>
                                  <w:sz w:val="20"/>
                                  <w:szCs w:val="20"/>
                                </w:rPr>
                              </w:pPr>
                              <w:r w:rsidRPr="008C2DCC">
                                <w:rPr>
                                  <w:b/>
                                  <w:sz w:val="20"/>
                                  <w:szCs w:val="20"/>
                                </w:rPr>
                                <w:t xml:space="preserve">Duomenų </w:t>
                              </w:r>
                              <w:r>
                                <w:rPr>
                                  <w:b/>
                                  <w:sz w:val="20"/>
                                  <w:szCs w:val="20"/>
                                </w:rPr>
                                <w:t>mainų</w:t>
                              </w:r>
                              <w:r w:rsidRPr="008C2DCC">
                                <w:rPr>
                                  <w:b/>
                                  <w:sz w:val="20"/>
                                  <w:szCs w:val="20"/>
                                </w:rPr>
                                <w:t xml:space="preserve"> komponentas</w:t>
                              </w:r>
                            </w:p>
                          </w:txbxContent>
                        </wps:txbx>
                        <wps:bodyPr rot="0" vert="horz" wrap="square" lIns="0" tIns="36000" rIns="0" bIns="0" anchor="t" anchorCtr="0" upright="1">
                          <a:noAutofit/>
                        </wps:bodyPr>
                      </wps:wsp>
                      <wps:wsp>
                        <wps:cNvPr id="148" name="Text Box 6"/>
                        <wps:cNvSpPr txBox="1">
                          <a:spLocks noChangeArrowheads="1"/>
                        </wps:cNvSpPr>
                        <wps:spPr bwMode="auto">
                          <a:xfrm>
                            <a:off x="1194435" y="590550"/>
                            <a:ext cx="867410" cy="685165"/>
                          </a:xfrm>
                          <a:prstGeom prst="rect">
                            <a:avLst/>
                          </a:prstGeom>
                          <a:gradFill rotWithShape="1">
                            <a:gsLst>
                              <a:gs pos="0">
                                <a:srgbClr val="FFFFFF"/>
                              </a:gs>
                              <a:gs pos="100000">
                                <a:srgbClr val="FF6600"/>
                              </a:gs>
                            </a:gsLst>
                            <a:lin ang="5400000" scaled="1"/>
                          </a:gradFill>
                          <a:ln w="9525">
                            <a:solidFill>
                              <a:srgbClr val="003366"/>
                            </a:solidFill>
                            <a:miter lim="800000"/>
                            <a:headEnd/>
                            <a:tailEnd/>
                          </a:ln>
                        </wps:spPr>
                        <wps:txbx>
                          <w:txbxContent>
                            <w:p w14:paraId="672EA657" w14:textId="77777777" w:rsidR="00EA44E1" w:rsidRPr="008C2DCC" w:rsidRDefault="00EA44E1" w:rsidP="00635854">
                              <w:pPr>
                                <w:spacing w:line="240" w:lineRule="auto"/>
                                <w:ind w:firstLine="0"/>
                                <w:jc w:val="center"/>
                                <w:rPr>
                                  <w:b/>
                                  <w:sz w:val="20"/>
                                  <w:szCs w:val="20"/>
                                </w:rPr>
                              </w:pPr>
                              <w:r w:rsidRPr="008C2DCC">
                                <w:rPr>
                                  <w:b/>
                                  <w:sz w:val="20"/>
                                  <w:szCs w:val="20"/>
                                </w:rPr>
                                <w:t>Duomenų teikimo komponentas</w:t>
                              </w:r>
                            </w:p>
                          </w:txbxContent>
                        </wps:txbx>
                        <wps:bodyPr rot="0" vert="horz" wrap="square" lIns="0" tIns="36000" rIns="0" bIns="0" anchor="t" anchorCtr="0" upright="1">
                          <a:noAutofit/>
                        </wps:bodyPr>
                      </wps:wsp>
                      <wps:wsp>
                        <wps:cNvPr id="149" name="Text Box 8"/>
                        <wps:cNvSpPr txBox="1">
                          <a:spLocks noChangeArrowheads="1"/>
                        </wps:cNvSpPr>
                        <wps:spPr bwMode="auto">
                          <a:xfrm>
                            <a:off x="1891030" y="1390015"/>
                            <a:ext cx="1485265" cy="457200"/>
                          </a:xfrm>
                          <a:prstGeom prst="rect">
                            <a:avLst/>
                          </a:prstGeom>
                          <a:gradFill rotWithShape="1">
                            <a:gsLst>
                              <a:gs pos="0">
                                <a:srgbClr val="FFFFFF"/>
                              </a:gs>
                              <a:gs pos="100000">
                                <a:srgbClr val="FF6600"/>
                              </a:gs>
                            </a:gsLst>
                            <a:lin ang="5400000" scaled="1"/>
                          </a:gradFill>
                          <a:ln w="9525">
                            <a:solidFill>
                              <a:srgbClr val="003366"/>
                            </a:solidFill>
                            <a:miter lim="800000"/>
                            <a:headEnd/>
                            <a:tailEnd/>
                          </a:ln>
                        </wps:spPr>
                        <wps:txbx>
                          <w:txbxContent>
                            <w:p w14:paraId="1D623D2E" w14:textId="77777777" w:rsidR="00EA44E1" w:rsidRPr="008C2DCC" w:rsidRDefault="00EA44E1" w:rsidP="00635854">
                              <w:pPr>
                                <w:spacing w:line="240" w:lineRule="auto"/>
                                <w:ind w:firstLine="0"/>
                                <w:jc w:val="center"/>
                                <w:rPr>
                                  <w:b/>
                                  <w:sz w:val="20"/>
                                  <w:szCs w:val="20"/>
                                </w:rPr>
                              </w:pPr>
                              <w:r w:rsidRPr="008C2DCC">
                                <w:rPr>
                                  <w:b/>
                                  <w:sz w:val="20"/>
                                  <w:szCs w:val="20"/>
                                </w:rPr>
                                <w:t>Duomenų tvarkymo komponentas</w:t>
                              </w:r>
                            </w:p>
                          </w:txbxContent>
                        </wps:txbx>
                        <wps:bodyPr rot="0" vert="horz" wrap="square" lIns="0" tIns="36000" rIns="0" bIns="0" anchor="t" anchorCtr="0" upright="1">
                          <a:noAutofit/>
                        </wps:bodyPr>
                      </wps:wsp>
                      <wps:wsp>
                        <wps:cNvPr id="150" name="Text Box 9"/>
                        <wps:cNvSpPr txBox="1">
                          <a:spLocks noChangeArrowheads="1"/>
                        </wps:cNvSpPr>
                        <wps:spPr bwMode="auto">
                          <a:xfrm>
                            <a:off x="2134235" y="580390"/>
                            <a:ext cx="1028065" cy="685800"/>
                          </a:xfrm>
                          <a:prstGeom prst="rect">
                            <a:avLst/>
                          </a:prstGeom>
                          <a:gradFill rotWithShape="1">
                            <a:gsLst>
                              <a:gs pos="0">
                                <a:srgbClr val="FFFFFF"/>
                              </a:gs>
                              <a:gs pos="100000">
                                <a:srgbClr val="FF6600"/>
                              </a:gs>
                            </a:gsLst>
                            <a:lin ang="5400000" scaled="1"/>
                          </a:gradFill>
                          <a:ln w="9525">
                            <a:solidFill>
                              <a:srgbClr val="003366"/>
                            </a:solidFill>
                            <a:miter lim="800000"/>
                            <a:headEnd/>
                            <a:tailEnd/>
                          </a:ln>
                        </wps:spPr>
                        <wps:txbx>
                          <w:txbxContent>
                            <w:p w14:paraId="7979773D" w14:textId="77777777" w:rsidR="00EA44E1" w:rsidRPr="008C2DCC" w:rsidRDefault="00EA44E1" w:rsidP="00635854">
                              <w:pPr>
                                <w:spacing w:line="240" w:lineRule="auto"/>
                                <w:ind w:firstLine="0"/>
                                <w:jc w:val="center"/>
                                <w:rPr>
                                  <w:b/>
                                  <w:sz w:val="20"/>
                                  <w:szCs w:val="20"/>
                                </w:rPr>
                              </w:pPr>
                              <w:r w:rsidRPr="008C2DCC">
                                <w:rPr>
                                  <w:b/>
                                  <w:sz w:val="20"/>
                                  <w:szCs w:val="20"/>
                                </w:rPr>
                                <w:t>Administravimo komponentas</w:t>
                              </w:r>
                            </w:p>
                          </w:txbxContent>
                        </wps:txbx>
                        <wps:bodyPr rot="0" vert="horz" wrap="square" lIns="0" tIns="36000" rIns="0" bIns="0" anchor="t" anchorCtr="0" upright="1">
                          <a:noAutofit/>
                        </wps:bodyPr>
                      </wps:wsp>
                      <wps:wsp>
                        <wps:cNvPr id="151" name="Text Box 10"/>
                        <wps:cNvSpPr txBox="1">
                          <a:spLocks noChangeArrowheads="1"/>
                        </wps:cNvSpPr>
                        <wps:spPr bwMode="auto">
                          <a:xfrm>
                            <a:off x="5286375" y="28575"/>
                            <a:ext cx="1257935" cy="2186305"/>
                          </a:xfrm>
                          <a:prstGeom prst="rect">
                            <a:avLst/>
                          </a:prstGeom>
                          <a:gradFill rotWithShape="1">
                            <a:gsLst>
                              <a:gs pos="0">
                                <a:srgbClr val="FFFFFF"/>
                              </a:gs>
                              <a:gs pos="100000">
                                <a:srgbClr val="FF6600"/>
                              </a:gs>
                            </a:gsLst>
                            <a:lin ang="5400000" scaled="1"/>
                          </a:gradFill>
                          <a:ln w="9525">
                            <a:solidFill>
                              <a:srgbClr val="003366"/>
                            </a:solidFill>
                            <a:miter lim="800000"/>
                            <a:headEnd/>
                            <a:tailEnd/>
                          </a:ln>
                        </wps:spPr>
                        <wps:txbx>
                          <w:txbxContent>
                            <w:p w14:paraId="11F681B1" w14:textId="77777777" w:rsidR="00EA44E1" w:rsidRPr="008C2DCC" w:rsidRDefault="00EA44E1" w:rsidP="00635854">
                              <w:pPr>
                                <w:spacing w:line="240" w:lineRule="auto"/>
                                <w:ind w:firstLine="0"/>
                                <w:jc w:val="center"/>
                                <w:rPr>
                                  <w:b/>
                                  <w:sz w:val="20"/>
                                  <w:szCs w:val="20"/>
                                </w:rPr>
                              </w:pPr>
                              <w:r w:rsidRPr="008C2DCC">
                                <w:rPr>
                                  <w:b/>
                                  <w:sz w:val="20"/>
                                  <w:szCs w:val="20"/>
                                </w:rPr>
                                <w:t>Registrai ir klasifikatorių DB</w:t>
                              </w:r>
                            </w:p>
                          </w:txbxContent>
                        </wps:txbx>
                        <wps:bodyPr rot="0" vert="horz" wrap="square" lIns="0" tIns="36000" rIns="0" bIns="0" anchor="t" anchorCtr="0" upright="1">
                          <a:noAutofit/>
                        </wps:bodyPr>
                      </wps:wsp>
                      <wps:wsp>
                        <wps:cNvPr id="152" name="Text Box 11"/>
                        <wps:cNvSpPr txBox="1">
                          <a:spLocks noChangeArrowheads="1"/>
                        </wps:cNvSpPr>
                        <wps:spPr bwMode="auto">
                          <a:xfrm>
                            <a:off x="5575935" y="427990"/>
                            <a:ext cx="932815" cy="228600"/>
                          </a:xfrm>
                          <a:prstGeom prst="rect">
                            <a:avLst/>
                          </a:prstGeom>
                          <a:gradFill rotWithShape="1">
                            <a:gsLst>
                              <a:gs pos="0">
                                <a:srgbClr val="FFFFFF"/>
                              </a:gs>
                              <a:gs pos="100000">
                                <a:srgbClr val="FF6600"/>
                              </a:gs>
                            </a:gsLst>
                            <a:lin ang="5400000" scaled="1"/>
                          </a:gradFill>
                          <a:ln w="9525">
                            <a:solidFill>
                              <a:srgbClr val="003366"/>
                            </a:solidFill>
                            <a:miter lim="800000"/>
                            <a:headEnd/>
                            <a:tailEnd/>
                          </a:ln>
                        </wps:spPr>
                        <wps:txbx>
                          <w:txbxContent>
                            <w:p w14:paraId="208C0EC5" w14:textId="77777777" w:rsidR="00EA44E1" w:rsidRPr="008C2DCC" w:rsidRDefault="00EA44E1" w:rsidP="00635854">
                              <w:pPr>
                                <w:spacing w:line="240" w:lineRule="auto"/>
                                <w:ind w:firstLine="0"/>
                                <w:jc w:val="center"/>
                                <w:rPr>
                                  <w:b/>
                                  <w:sz w:val="20"/>
                                  <w:szCs w:val="20"/>
                                </w:rPr>
                              </w:pPr>
                              <w:r w:rsidRPr="008C2DCC">
                                <w:rPr>
                                  <w:b/>
                                  <w:sz w:val="20"/>
                                  <w:szCs w:val="20"/>
                                </w:rPr>
                                <w:t>ŠMIR</w:t>
                              </w:r>
                            </w:p>
                          </w:txbxContent>
                        </wps:txbx>
                        <wps:bodyPr rot="0" vert="horz" wrap="square" lIns="0" tIns="36000" rIns="0" bIns="0" anchor="t" anchorCtr="0" upright="1">
                          <a:noAutofit/>
                        </wps:bodyPr>
                      </wps:wsp>
                      <wps:wsp>
                        <wps:cNvPr id="153" name="Text Box 12"/>
                        <wps:cNvSpPr txBox="1">
                          <a:spLocks noChangeArrowheads="1"/>
                        </wps:cNvSpPr>
                        <wps:spPr bwMode="auto">
                          <a:xfrm>
                            <a:off x="5575935" y="1187450"/>
                            <a:ext cx="904240" cy="236220"/>
                          </a:xfrm>
                          <a:prstGeom prst="rect">
                            <a:avLst/>
                          </a:prstGeom>
                          <a:gradFill rotWithShape="1">
                            <a:gsLst>
                              <a:gs pos="0">
                                <a:srgbClr val="FFFFFF"/>
                              </a:gs>
                              <a:gs pos="100000">
                                <a:srgbClr val="FF6600"/>
                              </a:gs>
                            </a:gsLst>
                            <a:lin ang="5400000" scaled="1"/>
                          </a:gradFill>
                          <a:ln w="9525">
                            <a:solidFill>
                              <a:srgbClr val="003366"/>
                            </a:solidFill>
                            <a:miter lim="800000"/>
                            <a:headEnd/>
                            <a:tailEnd/>
                          </a:ln>
                        </wps:spPr>
                        <wps:txbx>
                          <w:txbxContent>
                            <w:p w14:paraId="27BD216A" w14:textId="77777777" w:rsidR="00EA44E1" w:rsidRPr="008C2DCC" w:rsidRDefault="00EA44E1" w:rsidP="00635854">
                              <w:pPr>
                                <w:spacing w:line="240" w:lineRule="auto"/>
                                <w:ind w:firstLine="0"/>
                                <w:jc w:val="center"/>
                                <w:rPr>
                                  <w:b/>
                                  <w:sz w:val="20"/>
                                  <w:szCs w:val="20"/>
                                </w:rPr>
                              </w:pPr>
                              <w:r w:rsidRPr="008C2DCC">
                                <w:rPr>
                                  <w:b/>
                                  <w:sz w:val="20"/>
                                  <w:szCs w:val="20"/>
                                </w:rPr>
                                <w:t>IPBR</w:t>
                              </w:r>
                            </w:p>
                          </w:txbxContent>
                        </wps:txbx>
                        <wps:bodyPr rot="0" vert="horz" wrap="square" lIns="0" tIns="36000" rIns="0" bIns="0" anchor="t" anchorCtr="0" upright="1">
                          <a:noAutofit/>
                        </wps:bodyPr>
                      </wps:wsp>
                      <wps:wsp>
                        <wps:cNvPr id="154" name="Text Box 14"/>
                        <wps:cNvSpPr txBox="1">
                          <a:spLocks noChangeArrowheads="1"/>
                        </wps:cNvSpPr>
                        <wps:spPr bwMode="auto">
                          <a:xfrm>
                            <a:off x="5556885" y="1659890"/>
                            <a:ext cx="961390" cy="497840"/>
                          </a:xfrm>
                          <a:prstGeom prst="rect">
                            <a:avLst/>
                          </a:prstGeom>
                          <a:gradFill rotWithShape="1">
                            <a:gsLst>
                              <a:gs pos="0">
                                <a:srgbClr val="FFFFFF"/>
                              </a:gs>
                              <a:gs pos="100000">
                                <a:srgbClr val="FF6600"/>
                              </a:gs>
                            </a:gsLst>
                            <a:lin ang="5400000" scaled="1"/>
                          </a:gradFill>
                          <a:ln w="9525">
                            <a:solidFill>
                              <a:srgbClr val="003366"/>
                            </a:solidFill>
                            <a:miter lim="800000"/>
                            <a:headEnd/>
                            <a:tailEnd/>
                          </a:ln>
                        </wps:spPr>
                        <wps:txbx>
                          <w:txbxContent>
                            <w:p w14:paraId="2AB34F80" w14:textId="77777777" w:rsidR="00EA44E1" w:rsidRPr="008C2DCC" w:rsidRDefault="00EA44E1" w:rsidP="00635854">
                              <w:pPr>
                                <w:spacing w:line="240" w:lineRule="auto"/>
                                <w:ind w:firstLine="0"/>
                                <w:jc w:val="center"/>
                                <w:rPr>
                                  <w:b/>
                                  <w:sz w:val="20"/>
                                  <w:szCs w:val="20"/>
                                </w:rPr>
                              </w:pPr>
                              <w:r w:rsidRPr="008C2DCC">
                                <w:rPr>
                                  <w:b/>
                                  <w:sz w:val="20"/>
                                  <w:szCs w:val="20"/>
                                </w:rPr>
                                <w:t>KRISIN (klasifikatorių DB)</w:t>
                              </w:r>
                            </w:p>
                          </w:txbxContent>
                        </wps:txbx>
                        <wps:bodyPr rot="0" vert="horz" wrap="square" lIns="0" tIns="36000" rIns="0" bIns="0" anchor="t" anchorCtr="0" upright="1">
                          <a:noAutofit/>
                        </wps:bodyPr>
                      </wps:wsp>
                      <wps:wsp>
                        <wps:cNvPr id="155" name="Line 17"/>
                        <wps:cNvCnPr>
                          <a:cxnSpLocks noChangeShapeType="1"/>
                        </wps:cNvCnPr>
                        <wps:spPr bwMode="auto">
                          <a:xfrm flipH="1">
                            <a:off x="4076700" y="608965"/>
                            <a:ext cx="1142365" cy="635"/>
                          </a:xfrm>
                          <a:prstGeom prst="line">
                            <a:avLst/>
                          </a:prstGeom>
                          <a:noFill/>
                          <a:ln w="19050">
                            <a:solidFill>
                              <a:srgbClr val="00336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6" name="Line 18"/>
                        <wps:cNvCnPr>
                          <a:cxnSpLocks noChangeShapeType="1"/>
                        </wps:cNvCnPr>
                        <wps:spPr bwMode="auto">
                          <a:xfrm flipH="1">
                            <a:off x="5230495" y="539115"/>
                            <a:ext cx="7620" cy="1746885"/>
                          </a:xfrm>
                          <a:prstGeom prst="line">
                            <a:avLst/>
                          </a:prstGeom>
                          <a:noFill/>
                          <a:ln w="19050">
                            <a:solidFill>
                              <a:srgbClr val="0033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7" name="Line 19"/>
                        <wps:cNvCnPr>
                          <a:cxnSpLocks noChangeShapeType="1"/>
                        </wps:cNvCnPr>
                        <wps:spPr bwMode="auto">
                          <a:xfrm>
                            <a:off x="5228590" y="539115"/>
                            <a:ext cx="344170" cy="0"/>
                          </a:xfrm>
                          <a:prstGeom prst="line">
                            <a:avLst/>
                          </a:prstGeom>
                          <a:noFill/>
                          <a:ln w="19050">
                            <a:solidFill>
                              <a:srgbClr val="0033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8" name="Line 22"/>
                        <wps:cNvCnPr>
                          <a:cxnSpLocks noChangeShapeType="1"/>
                        </wps:cNvCnPr>
                        <wps:spPr bwMode="auto">
                          <a:xfrm flipH="1">
                            <a:off x="5234940" y="1308735"/>
                            <a:ext cx="344170" cy="635"/>
                          </a:xfrm>
                          <a:prstGeom prst="line">
                            <a:avLst/>
                          </a:prstGeom>
                          <a:noFill/>
                          <a:ln w="19050">
                            <a:solidFill>
                              <a:srgbClr val="0033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9" name="Line 24"/>
                        <wps:cNvCnPr>
                          <a:cxnSpLocks noChangeShapeType="1"/>
                        </wps:cNvCnPr>
                        <wps:spPr bwMode="auto">
                          <a:xfrm flipH="1">
                            <a:off x="5228590" y="2286635"/>
                            <a:ext cx="1905" cy="302895"/>
                          </a:xfrm>
                          <a:prstGeom prst="line">
                            <a:avLst/>
                          </a:prstGeom>
                          <a:noFill/>
                          <a:ln w="19050">
                            <a:solidFill>
                              <a:srgbClr val="0033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0" name="Text Box 27"/>
                        <wps:cNvSpPr txBox="1">
                          <a:spLocks noChangeArrowheads="1"/>
                        </wps:cNvSpPr>
                        <wps:spPr bwMode="auto">
                          <a:xfrm>
                            <a:off x="4391025" y="266065"/>
                            <a:ext cx="685800" cy="560705"/>
                          </a:xfrm>
                          <a:prstGeom prst="rect">
                            <a:avLst/>
                          </a:prstGeom>
                          <a:solidFill>
                            <a:srgbClr val="FFFFFF"/>
                          </a:solidFill>
                          <a:ln w="9525" algn="ctr">
                            <a:solidFill>
                              <a:srgbClr val="003366"/>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4B9559" w14:textId="77777777" w:rsidR="00EA44E1" w:rsidRPr="008C2DCC" w:rsidRDefault="00EA44E1" w:rsidP="00635854">
                              <w:pPr>
                                <w:spacing w:line="240" w:lineRule="auto"/>
                                <w:ind w:firstLine="0"/>
                                <w:jc w:val="center"/>
                                <w:rPr>
                                  <w:sz w:val="20"/>
                                  <w:szCs w:val="20"/>
                                </w:rPr>
                              </w:pPr>
                              <w:r w:rsidRPr="008C2DCC">
                                <w:rPr>
                                  <w:sz w:val="20"/>
                                  <w:szCs w:val="20"/>
                                </w:rPr>
                                <w:t>Švietimo institucijų duomenys</w:t>
                              </w:r>
                            </w:p>
                          </w:txbxContent>
                        </wps:txbx>
                        <wps:bodyPr rot="0" vert="horz" wrap="square" lIns="0" tIns="36000" rIns="0" bIns="0" anchor="t" anchorCtr="0" upright="1">
                          <a:noAutofit/>
                        </wps:bodyPr>
                      </wps:wsp>
                      <wps:wsp>
                        <wps:cNvPr id="161" name="Line 37"/>
                        <wps:cNvCnPr>
                          <a:cxnSpLocks noChangeShapeType="1"/>
                        </wps:cNvCnPr>
                        <wps:spPr bwMode="auto">
                          <a:xfrm flipV="1">
                            <a:off x="1118235" y="2533015"/>
                            <a:ext cx="982345" cy="17780"/>
                          </a:xfrm>
                          <a:prstGeom prst="line">
                            <a:avLst/>
                          </a:prstGeom>
                          <a:noFill/>
                          <a:ln w="19050">
                            <a:solidFill>
                              <a:srgbClr val="0033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 name="Line 38"/>
                        <wps:cNvCnPr>
                          <a:cxnSpLocks noChangeShapeType="1"/>
                        </wps:cNvCnPr>
                        <wps:spPr bwMode="auto">
                          <a:xfrm flipV="1">
                            <a:off x="2110105" y="1814830"/>
                            <a:ext cx="9525" cy="733425"/>
                          </a:xfrm>
                          <a:prstGeom prst="line">
                            <a:avLst/>
                          </a:prstGeom>
                          <a:noFill/>
                          <a:ln w="19050">
                            <a:solidFill>
                              <a:srgbClr val="00336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3" name="Line 42"/>
                        <wps:cNvCnPr>
                          <a:cxnSpLocks noChangeShapeType="1"/>
                        </wps:cNvCnPr>
                        <wps:spPr bwMode="auto">
                          <a:xfrm flipH="1">
                            <a:off x="775335" y="884555"/>
                            <a:ext cx="415925" cy="635"/>
                          </a:xfrm>
                          <a:prstGeom prst="line">
                            <a:avLst/>
                          </a:prstGeom>
                          <a:noFill/>
                          <a:ln w="19050">
                            <a:solidFill>
                              <a:srgbClr val="0033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4" name="Line 39"/>
                        <wps:cNvCnPr>
                          <a:cxnSpLocks noChangeShapeType="1"/>
                        </wps:cNvCnPr>
                        <wps:spPr bwMode="auto">
                          <a:xfrm>
                            <a:off x="1365885" y="2653030"/>
                            <a:ext cx="635" cy="528320"/>
                          </a:xfrm>
                          <a:prstGeom prst="line">
                            <a:avLst/>
                          </a:prstGeom>
                          <a:noFill/>
                          <a:ln w="19050">
                            <a:solidFill>
                              <a:srgbClr val="00336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5" name="Text Box 40"/>
                        <wps:cNvSpPr txBox="1">
                          <a:spLocks noChangeArrowheads="1"/>
                        </wps:cNvSpPr>
                        <wps:spPr bwMode="auto">
                          <a:xfrm>
                            <a:off x="829310" y="2407285"/>
                            <a:ext cx="1143000" cy="508635"/>
                          </a:xfrm>
                          <a:prstGeom prst="rect">
                            <a:avLst/>
                          </a:prstGeom>
                          <a:solidFill>
                            <a:srgbClr val="FFFFFF"/>
                          </a:solidFill>
                          <a:ln w="9525" algn="ctr">
                            <a:solidFill>
                              <a:srgbClr val="003366"/>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EE88C7" w14:textId="77777777" w:rsidR="00EA44E1" w:rsidRPr="008C2DCC" w:rsidRDefault="00EA44E1" w:rsidP="00635854">
                              <w:pPr>
                                <w:spacing w:line="240" w:lineRule="auto"/>
                                <w:ind w:firstLine="0"/>
                                <w:jc w:val="center"/>
                                <w:rPr>
                                  <w:sz w:val="20"/>
                                  <w:szCs w:val="20"/>
                                </w:rPr>
                              </w:pPr>
                              <w:r w:rsidRPr="008C2DCC">
                                <w:rPr>
                                  <w:sz w:val="20"/>
                                  <w:szCs w:val="20"/>
                                </w:rPr>
                                <w:t>Registro objektų duomenų įvedimas / tvarkymas</w:t>
                              </w:r>
                            </w:p>
                          </w:txbxContent>
                        </wps:txbx>
                        <wps:bodyPr rot="0" vert="horz" wrap="square" lIns="0" tIns="36000" rIns="0" bIns="0" anchor="t" anchorCtr="0" upright="1">
                          <a:noAutofit/>
                        </wps:bodyPr>
                      </wps:wsp>
                      <wps:wsp>
                        <wps:cNvPr id="166" name="Line 43"/>
                        <wps:cNvCnPr>
                          <a:cxnSpLocks noChangeShapeType="1"/>
                        </wps:cNvCnPr>
                        <wps:spPr bwMode="auto">
                          <a:xfrm>
                            <a:off x="459740" y="1092200"/>
                            <a:ext cx="1270" cy="495300"/>
                          </a:xfrm>
                          <a:prstGeom prst="line">
                            <a:avLst/>
                          </a:prstGeom>
                          <a:noFill/>
                          <a:ln w="19050">
                            <a:solidFill>
                              <a:srgbClr val="00336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7" name="Text Box 44"/>
                        <wps:cNvSpPr txBox="1">
                          <a:spLocks noChangeArrowheads="1"/>
                        </wps:cNvSpPr>
                        <wps:spPr bwMode="auto">
                          <a:xfrm>
                            <a:off x="86995" y="701675"/>
                            <a:ext cx="799465" cy="403225"/>
                          </a:xfrm>
                          <a:prstGeom prst="rect">
                            <a:avLst/>
                          </a:prstGeom>
                          <a:solidFill>
                            <a:srgbClr val="FFFFFF"/>
                          </a:solidFill>
                          <a:ln w="9525" algn="ctr">
                            <a:solidFill>
                              <a:srgbClr val="003366"/>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F340D9" w14:textId="77777777" w:rsidR="00EA44E1" w:rsidRPr="008C2DCC" w:rsidRDefault="00EA44E1" w:rsidP="00635854">
                              <w:pPr>
                                <w:spacing w:line="240" w:lineRule="auto"/>
                                <w:ind w:firstLine="0"/>
                                <w:jc w:val="center"/>
                                <w:rPr>
                                  <w:sz w:val="20"/>
                                  <w:szCs w:val="20"/>
                                </w:rPr>
                              </w:pPr>
                              <w:r w:rsidRPr="008C2DCC">
                                <w:rPr>
                                  <w:sz w:val="20"/>
                                  <w:szCs w:val="20"/>
                                </w:rPr>
                                <w:t>Dinaminiai sąrašai</w:t>
                              </w:r>
                            </w:p>
                          </w:txbxContent>
                        </wps:txbx>
                        <wps:bodyPr rot="0" vert="horz" wrap="square" lIns="0" tIns="36000" rIns="0" bIns="0" anchor="t" anchorCtr="0" upright="1">
                          <a:noAutofit/>
                        </wps:bodyPr>
                      </wps:wsp>
                      <wps:wsp>
                        <wps:cNvPr id="168" name="AutoShape 55"/>
                        <wps:cNvCnPr>
                          <a:cxnSpLocks noChangeShapeType="1"/>
                        </wps:cNvCnPr>
                        <wps:spPr bwMode="auto">
                          <a:xfrm rot="5400000" flipH="1">
                            <a:off x="2354580" y="2287270"/>
                            <a:ext cx="1392555" cy="434340"/>
                          </a:xfrm>
                          <a:prstGeom prst="bentConnector3">
                            <a:avLst>
                              <a:gd name="adj1" fmla="val 49977"/>
                            </a:avLst>
                          </a:prstGeom>
                          <a:noFill/>
                          <a:ln w="19050">
                            <a:solidFill>
                              <a:srgbClr val="17365D"/>
                            </a:solidFill>
                            <a:miter lim="800000"/>
                            <a:headEnd/>
                            <a:tailEnd type="triangle" w="med" len="med"/>
                          </a:ln>
                          <a:extLst>
                            <a:ext uri="{909E8E84-426E-40DD-AFC4-6F175D3DCCD1}">
                              <a14:hiddenFill xmlns:a14="http://schemas.microsoft.com/office/drawing/2010/main">
                                <a:noFill/>
                              </a14:hiddenFill>
                            </a:ext>
                          </a:extLst>
                        </wps:spPr>
                        <wps:bodyPr/>
                      </wps:wsp>
                      <wps:wsp>
                        <wps:cNvPr id="169" name="Text Box 54"/>
                        <wps:cNvSpPr txBox="1">
                          <a:spLocks noChangeArrowheads="1"/>
                        </wps:cNvSpPr>
                        <wps:spPr bwMode="auto">
                          <a:xfrm>
                            <a:off x="5305425" y="2439670"/>
                            <a:ext cx="1257935" cy="259080"/>
                          </a:xfrm>
                          <a:prstGeom prst="rect">
                            <a:avLst/>
                          </a:prstGeom>
                          <a:gradFill rotWithShape="1">
                            <a:gsLst>
                              <a:gs pos="0">
                                <a:srgbClr val="FFFFFF"/>
                              </a:gs>
                              <a:gs pos="100000">
                                <a:srgbClr val="FF6600"/>
                              </a:gs>
                            </a:gsLst>
                            <a:lin ang="5400000" scaled="1"/>
                          </a:gradFill>
                          <a:ln w="9525">
                            <a:solidFill>
                              <a:srgbClr val="003366"/>
                            </a:solidFill>
                            <a:miter lim="800000"/>
                            <a:headEnd/>
                            <a:tailEnd/>
                          </a:ln>
                        </wps:spPr>
                        <wps:txbx>
                          <w:txbxContent>
                            <w:p w14:paraId="66394914" w14:textId="77777777" w:rsidR="00EA44E1" w:rsidRPr="008C2DCC" w:rsidRDefault="00EA44E1" w:rsidP="00635854">
                              <w:pPr>
                                <w:pStyle w:val="prastasiniatinklio"/>
                                <w:spacing w:before="0" w:beforeAutospacing="0" w:after="0" w:afterAutospacing="0"/>
                                <w:jc w:val="center"/>
                                <w:rPr>
                                  <w:sz w:val="20"/>
                                  <w:szCs w:val="20"/>
                                </w:rPr>
                              </w:pPr>
                              <w:r w:rsidRPr="008C2DCC">
                                <w:rPr>
                                  <w:sz w:val="20"/>
                                  <w:szCs w:val="20"/>
                                </w:rPr>
                                <w:t>LAMA BPO</w:t>
                              </w:r>
                            </w:p>
                          </w:txbxContent>
                        </wps:txbx>
                        <wps:bodyPr rot="0" vert="horz" wrap="square" lIns="0" tIns="36000" rIns="0" bIns="0" anchor="t" anchorCtr="0" upright="1">
                          <a:noAutofit/>
                        </wps:bodyPr>
                      </wps:wsp>
                      <wps:wsp>
                        <wps:cNvPr id="170" name="Text Box 44"/>
                        <wps:cNvSpPr txBox="1">
                          <a:spLocks noChangeArrowheads="1"/>
                        </wps:cNvSpPr>
                        <wps:spPr bwMode="auto">
                          <a:xfrm>
                            <a:off x="48895" y="1587500"/>
                            <a:ext cx="799465" cy="292735"/>
                          </a:xfrm>
                          <a:prstGeom prst="rect">
                            <a:avLst/>
                          </a:prstGeom>
                          <a:gradFill rotWithShape="1">
                            <a:gsLst>
                              <a:gs pos="0">
                                <a:srgbClr val="FFFFFF"/>
                              </a:gs>
                              <a:gs pos="100000">
                                <a:srgbClr val="FF6600"/>
                              </a:gs>
                            </a:gsLst>
                            <a:lin ang="5400000" scaled="1"/>
                          </a:gradFill>
                          <a:ln w="9525" algn="ctr">
                            <a:solidFill>
                              <a:srgbClr val="003366"/>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20FE5D" w14:textId="77777777" w:rsidR="00EA44E1" w:rsidRPr="008C2DCC" w:rsidRDefault="00EA44E1" w:rsidP="00635854">
                              <w:pPr>
                                <w:pStyle w:val="prastasiniatinklio"/>
                                <w:spacing w:before="0" w:beforeAutospacing="0" w:after="0" w:afterAutospacing="0"/>
                                <w:jc w:val="center"/>
                                <w:rPr>
                                  <w:sz w:val="20"/>
                                  <w:szCs w:val="20"/>
                                </w:rPr>
                              </w:pPr>
                              <w:r w:rsidRPr="008C2DCC">
                                <w:rPr>
                                  <w:rFonts w:eastAsia="Times New Roman"/>
                                  <w:sz w:val="20"/>
                                  <w:szCs w:val="20"/>
                                </w:rPr>
                                <w:t>ŠMM</w:t>
                              </w:r>
                            </w:p>
                          </w:txbxContent>
                        </wps:txbx>
                        <wps:bodyPr rot="0" vert="horz" wrap="square" lIns="0" tIns="36000" rIns="0" bIns="0" anchor="t" anchorCtr="0" upright="1">
                          <a:noAutofit/>
                        </wps:bodyPr>
                      </wps:wsp>
                      <wps:wsp>
                        <wps:cNvPr id="171" name="Line 53"/>
                        <wps:cNvCnPr>
                          <a:cxnSpLocks noChangeShapeType="1"/>
                        </wps:cNvCnPr>
                        <wps:spPr bwMode="auto">
                          <a:xfrm>
                            <a:off x="5230495" y="2576830"/>
                            <a:ext cx="198755" cy="13335"/>
                          </a:xfrm>
                          <a:prstGeom prst="line">
                            <a:avLst/>
                          </a:prstGeom>
                          <a:noFill/>
                          <a:ln w="19050">
                            <a:solidFill>
                              <a:srgbClr val="00336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2" name="Text Box 49"/>
                        <wps:cNvSpPr txBox="1">
                          <a:spLocks noChangeArrowheads="1"/>
                        </wps:cNvSpPr>
                        <wps:spPr bwMode="auto">
                          <a:xfrm>
                            <a:off x="2684780" y="2256790"/>
                            <a:ext cx="685165" cy="276225"/>
                          </a:xfrm>
                          <a:prstGeom prst="rect">
                            <a:avLst/>
                          </a:prstGeom>
                          <a:solidFill>
                            <a:srgbClr val="FFFFFF"/>
                          </a:solidFill>
                          <a:ln w="9525" algn="ctr">
                            <a:solidFill>
                              <a:srgbClr val="003366"/>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0C1452" w14:textId="77777777" w:rsidR="00EA44E1" w:rsidRPr="008C2DCC" w:rsidRDefault="00EA44E1" w:rsidP="00635854">
                              <w:pPr>
                                <w:spacing w:line="240" w:lineRule="auto"/>
                                <w:ind w:firstLine="0"/>
                                <w:jc w:val="center"/>
                                <w:rPr>
                                  <w:sz w:val="20"/>
                                  <w:szCs w:val="20"/>
                                </w:rPr>
                              </w:pPr>
                              <w:r w:rsidRPr="008C2DCC">
                                <w:rPr>
                                  <w:sz w:val="20"/>
                                  <w:szCs w:val="20"/>
                                </w:rPr>
                                <w:t>Internetas</w:t>
                              </w:r>
                            </w:p>
                          </w:txbxContent>
                        </wps:txbx>
                        <wps:bodyPr rot="0" vert="horz" wrap="square" lIns="0" tIns="36000" rIns="0" bIns="0" anchor="t" anchorCtr="0" upright="1">
                          <a:noAutofit/>
                        </wps:bodyPr>
                      </wps:wsp>
                      <wps:wsp>
                        <wps:cNvPr id="173" name="Line 23"/>
                        <wps:cNvCnPr>
                          <a:cxnSpLocks noChangeShapeType="1"/>
                        </wps:cNvCnPr>
                        <wps:spPr bwMode="auto">
                          <a:xfrm flipV="1">
                            <a:off x="5230495" y="1958975"/>
                            <a:ext cx="340995" cy="1270"/>
                          </a:xfrm>
                          <a:prstGeom prst="line">
                            <a:avLst/>
                          </a:prstGeom>
                          <a:noFill/>
                          <a:ln w="19050">
                            <a:solidFill>
                              <a:srgbClr val="00336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4" name="Line 17"/>
                        <wps:cNvCnPr>
                          <a:cxnSpLocks noChangeShapeType="1"/>
                        </wps:cNvCnPr>
                        <wps:spPr bwMode="auto">
                          <a:xfrm flipH="1" flipV="1">
                            <a:off x="4048125" y="1017270"/>
                            <a:ext cx="1170940" cy="290830"/>
                          </a:xfrm>
                          <a:prstGeom prst="line">
                            <a:avLst/>
                          </a:prstGeom>
                          <a:noFill/>
                          <a:ln w="19050">
                            <a:solidFill>
                              <a:srgbClr val="00336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5" name="Text Box 27"/>
                        <wps:cNvSpPr txBox="1">
                          <a:spLocks noChangeArrowheads="1"/>
                        </wps:cNvSpPr>
                        <wps:spPr bwMode="auto">
                          <a:xfrm>
                            <a:off x="4410075" y="885190"/>
                            <a:ext cx="733425" cy="636905"/>
                          </a:xfrm>
                          <a:prstGeom prst="rect">
                            <a:avLst/>
                          </a:prstGeom>
                          <a:solidFill>
                            <a:srgbClr val="FFFFFF"/>
                          </a:solidFill>
                          <a:ln w="9525" algn="ctr">
                            <a:solidFill>
                              <a:srgbClr val="003366"/>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5EEA27" w14:textId="77777777" w:rsidR="00EA44E1" w:rsidRPr="008C2DCC" w:rsidRDefault="00EA44E1" w:rsidP="00635854">
                              <w:pPr>
                                <w:spacing w:line="240" w:lineRule="auto"/>
                                <w:ind w:firstLine="0"/>
                                <w:jc w:val="center"/>
                                <w:rPr>
                                  <w:sz w:val="20"/>
                                  <w:szCs w:val="20"/>
                                </w:rPr>
                              </w:pPr>
                              <w:r w:rsidRPr="008C2DCC">
                                <w:rPr>
                                  <w:sz w:val="20"/>
                                  <w:szCs w:val="20"/>
                                </w:rPr>
                                <w:t>Išsilavinimo pažymėjimų blankų duomenys</w:t>
                              </w:r>
                            </w:p>
                          </w:txbxContent>
                        </wps:txbx>
                        <wps:bodyPr rot="0" vert="horz" wrap="square" lIns="0" tIns="36000" rIns="0" bIns="0" anchor="t" anchorCtr="0" upright="1">
                          <a:noAutofit/>
                        </wps:bodyPr>
                      </wps:wsp>
                      <wps:wsp>
                        <wps:cNvPr id="176" name="Line 17"/>
                        <wps:cNvCnPr>
                          <a:cxnSpLocks noChangeShapeType="1"/>
                        </wps:cNvCnPr>
                        <wps:spPr bwMode="auto">
                          <a:xfrm flipH="1" flipV="1">
                            <a:off x="3886200" y="1266190"/>
                            <a:ext cx="1332865" cy="665480"/>
                          </a:xfrm>
                          <a:prstGeom prst="line">
                            <a:avLst/>
                          </a:prstGeom>
                          <a:noFill/>
                          <a:ln w="19050">
                            <a:solidFill>
                              <a:srgbClr val="00336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7" name="Line 17"/>
                        <wps:cNvCnPr>
                          <a:cxnSpLocks noChangeShapeType="1"/>
                        </wps:cNvCnPr>
                        <wps:spPr bwMode="auto">
                          <a:xfrm>
                            <a:off x="3815715" y="1294130"/>
                            <a:ext cx="1403350" cy="711200"/>
                          </a:xfrm>
                          <a:prstGeom prst="line">
                            <a:avLst/>
                          </a:prstGeom>
                          <a:noFill/>
                          <a:ln w="19050">
                            <a:solidFill>
                              <a:srgbClr val="003366"/>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8" name="Line 17"/>
                        <wps:cNvCnPr>
                          <a:cxnSpLocks noChangeShapeType="1"/>
                        </wps:cNvCnPr>
                        <wps:spPr bwMode="auto">
                          <a:xfrm>
                            <a:off x="3415665" y="1266190"/>
                            <a:ext cx="1803400" cy="1303655"/>
                          </a:xfrm>
                          <a:prstGeom prst="line">
                            <a:avLst/>
                          </a:prstGeom>
                          <a:noFill/>
                          <a:ln w="19050">
                            <a:solidFill>
                              <a:srgbClr val="00336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9" name="Text Box 54"/>
                        <wps:cNvSpPr txBox="1">
                          <a:spLocks noChangeArrowheads="1"/>
                        </wps:cNvSpPr>
                        <wps:spPr bwMode="auto">
                          <a:xfrm>
                            <a:off x="2495550" y="3209925"/>
                            <a:ext cx="1575435" cy="255905"/>
                          </a:xfrm>
                          <a:prstGeom prst="rect">
                            <a:avLst/>
                          </a:prstGeom>
                          <a:gradFill rotWithShape="1">
                            <a:gsLst>
                              <a:gs pos="0">
                                <a:srgbClr val="FFFFFF"/>
                              </a:gs>
                              <a:gs pos="100000">
                                <a:srgbClr val="FF6600"/>
                              </a:gs>
                            </a:gsLst>
                            <a:lin ang="5400000" scaled="1"/>
                          </a:gradFill>
                          <a:ln w="9525">
                            <a:solidFill>
                              <a:srgbClr val="003366"/>
                            </a:solidFill>
                            <a:miter lim="800000"/>
                            <a:headEnd/>
                            <a:tailEnd/>
                          </a:ln>
                        </wps:spPr>
                        <wps:txbx>
                          <w:txbxContent>
                            <w:p w14:paraId="7DEE178C" w14:textId="77777777" w:rsidR="00EA44E1" w:rsidRPr="008C2DCC" w:rsidRDefault="00EA44E1" w:rsidP="00635854">
                              <w:pPr>
                                <w:pStyle w:val="prastasiniatinklio"/>
                                <w:spacing w:before="0" w:beforeAutospacing="0" w:after="0" w:afterAutospacing="0"/>
                                <w:jc w:val="center"/>
                                <w:rPr>
                                  <w:sz w:val="20"/>
                                  <w:szCs w:val="20"/>
                                </w:rPr>
                              </w:pPr>
                              <w:r w:rsidRPr="008C2DCC">
                                <w:rPr>
                                  <w:sz w:val="20"/>
                                  <w:szCs w:val="20"/>
                                </w:rPr>
                                <w:t>Duomenų teikėjai</w:t>
                              </w:r>
                            </w:p>
                          </w:txbxContent>
                        </wps:txbx>
                        <wps:bodyPr rot="0" vert="horz" wrap="square" lIns="0" tIns="36000" rIns="0" bIns="0" anchor="t" anchorCtr="0" upright="1">
                          <a:noAutofit/>
                        </wps:bodyPr>
                      </wps:wsp>
                      <wps:wsp>
                        <wps:cNvPr id="180" name="2 teksto laukas"/>
                        <wps:cNvSpPr txBox="1">
                          <a:spLocks noChangeArrowheads="1"/>
                        </wps:cNvSpPr>
                        <wps:spPr bwMode="auto">
                          <a:xfrm>
                            <a:off x="3933825" y="2532380"/>
                            <a:ext cx="135128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08C74" w14:textId="77777777" w:rsidR="00EA44E1" w:rsidRPr="008C2DCC" w:rsidRDefault="00EA44E1" w:rsidP="00635854">
                              <w:pPr>
                                <w:spacing w:line="240" w:lineRule="auto"/>
                                <w:ind w:firstLine="0"/>
                                <w:jc w:val="center"/>
                                <w:rPr>
                                  <w:sz w:val="20"/>
                                  <w:szCs w:val="20"/>
                                </w:rPr>
                              </w:pPr>
                              <w:r>
                                <w:rPr>
                                  <w:sz w:val="20"/>
                                  <w:szCs w:val="20"/>
                                </w:rPr>
                                <w:t>Duomenų eksportas</w:t>
                              </w:r>
                            </w:p>
                          </w:txbxContent>
                        </wps:txbx>
                        <wps:bodyPr rot="0" vert="horz" wrap="square" lIns="91440" tIns="45720" rIns="91440" bIns="45720" anchor="t" anchorCtr="0" upright="1">
                          <a:noAutofit/>
                        </wps:bodyPr>
                      </wps:wsp>
                      <wps:wsp>
                        <wps:cNvPr id="181" name="Text Box 54"/>
                        <wps:cNvSpPr txBox="1">
                          <a:spLocks noChangeArrowheads="1"/>
                        </wps:cNvSpPr>
                        <wps:spPr bwMode="auto">
                          <a:xfrm>
                            <a:off x="594360" y="3094355"/>
                            <a:ext cx="1566545" cy="247650"/>
                          </a:xfrm>
                          <a:prstGeom prst="rect">
                            <a:avLst/>
                          </a:prstGeom>
                          <a:gradFill rotWithShape="1">
                            <a:gsLst>
                              <a:gs pos="0">
                                <a:srgbClr val="FFFFFF"/>
                              </a:gs>
                              <a:gs pos="100000">
                                <a:srgbClr val="FF6600"/>
                              </a:gs>
                            </a:gsLst>
                            <a:lin ang="5400000" scaled="1"/>
                          </a:gradFill>
                          <a:ln w="9525">
                            <a:solidFill>
                              <a:srgbClr val="003366"/>
                            </a:solidFill>
                            <a:miter lim="800000"/>
                            <a:headEnd/>
                            <a:tailEnd/>
                          </a:ln>
                        </wps:spPr>
                        <wps:txbx>
                          <w:txbxContent>
                            <w:p w14:paraId="59847C17" w14:textId="77777777" w:rsidR="00EA44E1" w:rsidRPr="008C2DCC" w:rsidRDefault="00EA44E1" w:rsidP="00635854">
                              <w:pPr>
                                <w:pStyle w:val="prastasiniatinklio"/>
                                <w:spacing w:before="0" w:beforeAutospacing="0" w:after="0" w:afterAutospacing="0"/>
                                <w:jc w:val="center"/>
                                <w:rPr>
                                  <w:sz w:val="20"/>
                                  <w:szCs w:val="20"/>
                                </w:rPr>
                              </w:pPr>
                              <w:r w:rsidRPr="008C2DCC">
                                <w:rPr>
                                  <w:sz w:val="20"/>
                                  <w:szCs w:val="20"/>
                                </w:rPr>
                                <w:t>Duomenų tvarkytojai</w:t>
                              </w:r>
                            </w:p>
                          </w:txbxContent>
                        </wps:txbx>
                        <wps:bodyPr rot="0" vert="horz" wrap="square" lIns="0" tIns="36000" rIns="0" bIns="0" anchor="t" anchorCtr="0" upright="1">
                          <a:noAutofit/>
                        </wps:bodyPr>
                      </wps:wsp>
                      <wps:wsp>
                        <wps:cNvPr id="182" name="Text Box 49"/>
                        <wps:cNvSpPr txBox="1">
                          <a:spLocks noChangeArrowheads="1"/>
                        </wps:cNvSpPr>
                        <wps:spPr bwMode="auto">
                          <a:xfrm>
                            <a:off x="2823845" y="2608580"/>
                            <a:ext cx="980440" cy="495300"/>
                          </a:xfrm>
                          <a:prstGeom prst="rect">
                            <a:avLst/>
                          </a:prstGeom>
                          <a:solidFill>
                            <a:srgbClr val="FFFFFF"/>
                          </a:solidFill>
                          <a:ln w="9525" algn="ctr">
                            <a:solidFill>
                              <a:srgbClr val="003366"/>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9F9EE9" w14:textId="77777777" w:rsidR="00EA44E1" w:rsidRPr="008C2DCC" w:rsidRDefault="00EA44E1" w:rsidP="00635854">
                              <w:pPr>
                                <w:spacing w:line="240" w:lineRule="auto"/>
                                <w:ind w:firstLine="0"/>
                                <w:jc w:val="center"/>
                                <w:rPr>
                                  <w:sz w:val="20"/>
                                  <w:szCs w:val="20"/>
                                </w:rPr>
                              </w:pPr>
                              <w:r w:rsidRPr="008C2DCC">
                                <w:rPr>
                                  <w:sz w:val="20"/>
                                  <w:szCs w:val="20"/>
                                </w:rPr>
                                <w:t>Pirminės informacijos įvedimas</w:t>
                              </w:r>
                            </w:p>
                          </w:txbxContent>
                        </wps:txbx>
                        <wps:bodyPr rot="0" vert="horz" wrap="square" lIns="0" tIns="36000" rIns="0" bIns="0" anchor="t" anchorCtr="0" upright="1">
                          <a:noAutofit/>
                        </wps:bodyPr>
                      </wps:wsp>
                    </wpc:wpc>
                  </a:graphicData>
                </a:graphic>
              </wp:inline>
            </w:drawing>
          </mc:Choice>
          <mc:Fallback>
            <w:pict>
              <v:group w14:anchorId="292B3CFD" id="Drobė 183" o:spid="_x0000_s1046" editas="canvas" style="width:518.3pt;height:286.9pt;mso-position-horizontal-relative:char;mso-position-vertical-relative:line" coordsize="65824,3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pGTmwwAAD2PAAAOAAAAZHJzL2Uyb0RvYy54bWzsXWtz27gV/d6Z/geOvismHnxpouwkfrQ7&#10;k213mrT9TEuUpYYiVZKOnHb633suQEIkZUW2E8tSgmQ2S4kUCQI4F/dx7sXrX+6WqfM5KcpFno0H&#10;7JU7cJJskk8X2c148PePV8Nw4JRVnE3jNM+S8eBLUg5+efPHP7xer0YJz+d5Ok0KBzfJytF6NR7M&#10;q2o1OjsrJ/NkGZev8lWS4eQsL5ZxhY/Fzdm0iNe4+zI9467rn63zYroq8klSlvj2Qp8cvFH3n82S&#10;SfXX2axMKicdD9C2Sv1bqH+v6d+zN6/j0U0Rr+aLSd2M+AmtWMaLDA81t7qIq9i5LRZbt1ouJkVe&#10;5rPq1SRfnuWz2WKSqHfA2zC39zbncfY5LtXLTNA7TQNx9B3ve31D7c7yq0WaojfOcPcRfUf/X2N8&#10;EjqdZt2L9Dfq2vqa9QoDWK7MUJbf1sQP83iVqDcvR5O/fP69cBZTzC/pD5wsXmIi/Q1DG2c3aeJ4&#10;NIj0eFz3YfV7QS0tV+/zyafSyfLzOa5K3hZFvp4n8RTNYnQ9mt76AX0o8VPnev1bPsXd49sqV+N5&#10;NyuWdEOMlHM3HkQ+933Moy+4DRO+r54dj5K7ypngtOAew6wcOBNcwDkPvFBNsbN41NxoVZTVn5J8&#10;6dDBeFDgNdSD4s/vy4oaFo+aS+i5mJpTGhmnyKt/Lqq56hd6B3WyxG/0gbPK8Wqu+rosbq7P08L5&#10;HGPSX6k/6pVxt7J9NXPpz30/wTs27aafoE03zaPSReagR8cDT+qfO+UkThManOYhdZPpUWnmrNFr&#10;Hvf0Y/J0oV6HznWa6boC3VnfoWxftlxUkBDpYjkehPqJ6KV4RIN5mU3VcRUvUn2MltJUVaNLA6on&#10;RnV3fafnT0BPoNG+zqdfMN7oVSULIMFwMM+L/wycNaTBeFD++zYukoGT/pqhYyMmJYkP9UF6AceH&#10;on3mun0mzia41XhQDdBVdHheaZFzuyoWN3M8SY9flr/FPJst1LhvWlW3H2jSbT0ArIIGVh9pKr/L&#10;7xzTUzWqnOoOXzctfy58Cc7DKPAUwLyAeXoabgAWekEY4jThyw89pgFo4XUk8AqfCC8DLQHBY6CF&#10;Aw0rHJwepKD46JXKQEqJt9a6cxhIMRZJKWpIRa7n1UpPs2aFfiAZethCKj3GFSuykDLKX7QFKSNw&#10;DrpKsTBirgBmSA0Ukeuynh7IZOhxrE0KVEpdaNQpqwaS5tfW715ADYT29jQ1EEOuVcAfZ53CctBf&#10;p4zIOSioOBOSN+tU6AJWNEgb1Y+5PHQbTEH3gzFAF1jd7zh0P67Mv40R82DT6kfEFNvCFDSsWuQc&#10;FFQeD31R21McxlN/neJeEBHmlL+C4VpXXWFBdSSg4s2seaS/4kcEFd8GlZE5hwUVcKRQA/VP8iDq&#10;r1SR4CE0Qg0qANAuVMfkA+TCYqqxqDyxjSkjcl4MU4yFgey7KSJXcnLBqpVK+Fzr8HahOpKFSlpQ&#10;GVDJbVCZ7jkwqDxfucvJT+F7Ubi1UvnkvqjdFFEQAmDWpDqaaBWCZrXNYLU/D/qUdqe/X2SJw9rh&#10;qfNMB30nd9mHXtxXhUs/flkhpNsJ++qfkLW6O+zrzNLF6s9NxKsOAEs38AMKUVAAyg2jfgSYMTgx&#10;jJcCptVX8YRgaqICozuivyYq30RSGRz4dcT2CT60Ir+tI6b3RE+dSnVTVSxUWB1x0PFgmUwRAU3A&#10;7KAj/SqaCpAoboUOWSsfTR2JpqiC4j38N3Kjy/AylEPJ/cuhdC8uhm+vzuXQv2KBdyEuzs8v2P/o&#10;5ZkczRfTaZKpOLemguDLh/EHajaIZk8YFobpt7Pu3ZW7CE1s/Eq6pW+vPDeQIhwGgSeGUly6w3fh&#10;1fnw7Tnz/eDy3fm7y15LL9Xblw1h5Nsaa7qSWpXfItr9YT5dO9MF8QOEF8Gzgg8IIHNMPBUei9Mb&#10;DMmkKhCE7tAC7gnmhy79rcfO3F13RDOG9MmMQv1um66CjoUuU+Pbi6trsUTTgpB0wHi1Z2ggWhq0&#10;wwCHlAYeF66MIJogDTwRsX4cIPCJKEAqKwukWopPRhxYsDdiyYK9xZh5CbAbcooGezs88UxgV5JY&#10;M748MFI80pF3QFxIyYIa5I2Y3RHkO6bV3sLbwrvWftuEuJeAtyHKKHjztv/pmeB9r2aPtVxG5GGi&#10;1Vq4YaCV900Aso10/5Q0e4t1i/Ujwbph8Gist91ih8X6ZlHH+u7XcN5gnexsrbgL0A6g4WsM2YXd&#10;GunWSO+nqezI1aA8iR4Dlrfddh8o4eIgrHIJ09yFN5WWdsrf6DvtajaRMtQ93w2+lQSxm9/Wycbo&#10;XNbKlHA2/h0yRDqXPSNbDtKvcQhB2m2cPloqWlfZpPaBPclVZlJQuGGBW6e+b3hSSh0QbenwnOrA&#10;P3pOfYaIc0M95J4QW3zeCKdlrRCwIDD+VKsPWH3A6gMP1QcMgUuj/VBO+z7aOWNItdXaAAtB1QeT&#10;v1nwVBanCgArZSAQ4CSfkPJvY3g2hkeR1FOI4fmGe6bEgXwpvx8FfYkCDdsgDKUHokFHGEiGCGy9&#10;9Fuvn43WGxvJRuu36lXscgQYQpxe+A8bwEOZBq8hwSEnT1DiXgfhhGpt+vNQ7KOVppaxY2WAlQG7&#10;a9bskgHAWM8ZqMmmxBw6KCk25JGgfHfyBYLNh0BAVxwwJoViWRFtx3ORE7XHANhXwmW3/856A7+J&#10;5Xe6MNx4A43Ly3oDUf6nTfGVJk8H4uGZvIEtno/0oqCJ/rsR0kt6WgID+7IhykOJOCGqj3UKWKfA&#10;yTgFDNfPVM2RbZLA4WKGoR/VxN7AZX4/cRpJn7Jh+UsXVausjmAjhg11//uQ6zc6gnGUWx3BN2RB&#10;qpynbA1He+xqO+KZFAVdzcKUPLwvMwgBREnlHpVhwcOA9IWOnwGpdpzci8rXIAX+7lEirpOsOs+z&#10;DCUi80Js8oRIa7mZ1rpSPP0XoqizZYqypSj46MgoCpRSibQNlVWkZmO7pKRJjnlMUhEL4Ea5oBfC&#10;fTsWzcPrMz5SEalzTtr0g+POKTrCRBnfEO7Meuq9zHoKndmjWJq2u0WELLoePDq1SEC53xdl32d3&#10;29KpD4emxvXXSqdy47W1qxBZgn1n1sugSoZETiVMMS8MtsqlttVUHvGa0g45tYO48vNAynLskqaS&#10;ei939gfwqukID2mEVlYFXY4dKr5A1j+vstzyqnmtBFms7/4W14ZFEFu1TswEBeL1UrRDQNnwGzrX&#10;pGrbhHmbMN/bMmJH+C0w3DtjB0ij0B00/Mb9UBKBVpvJnh/0a9LUZd2VlcyRQG9dayRPmwoMbWvY&#10;1q14Yt0K41oTpoCgVRSCLh9vUybv+cJvKg+3T89tqwws8tR2ENAJ9MRXm6xIV7nmVVmN2su226Sx&#10;GoPVGDaJTTSPTBEcW2KHtszapTF0SXuHLbh1r2CQrgxZ7UEEg/8eBzsKcagMflUjEg5EbQda2WDL&#10;b6lt1u6vFXa6/g6ts5C9TPb8ActvUUHxnv/zpTJ7sXWNW9c3B8kXafvdoEKdwKOMCV/4lNX/Vf/C&#10;PgdoJ/LVycW1XL6fncsnTAaLNSaCLpfvCLQHEYYoxqf9DgxFALZEBbyPqARSuyKxs6PcF3+0loW1&#10;LKxl8ZXta3dZFobj9/5QpXyV2afr+QlszYCNJXXMlEcSpb66KgMDn0/QrkhkRQRM7ef6VZ3hwHKA&#10;qDwXcTnX27tOcaTbb4v7EjXJFvedrr8P//DlrAvD8XsR+YCEX9rXWXEq7tUTsDcZtj7W8gHSA7y4&#10;PUbFgQWEFQRWEOga4qcuCI6GvMhR5Js2ziWhgBThiCoCdGIS0Ck8tcmucj16YC/ukQn7HA2WvPg9&#10;yYvCsF6saU6xd+28406VfCqr3Enj209xSTO6JgYdLs1GREKEDS3YE1xoq3sT7WPCY9j4Uy+3HFwh&#10;7eLb7dTfh6wO/Z0MA/MF7llvbnFk1PPHex1b+zkQSUgvBP19LyKGBOh3PBpe+WEwlFfSG0aBGw5d&#10;Fr2LfGxsIC+uujt0KIXsm3fooJ1FHrTJjtrtQttenS54pGgwfClq/qYrtLVw374WG36AYfU+Um5E&#10;TFIyqd4sWG0Aja06fs1KvLg+oze2r8+c3Ob2oSEVGjrRS6UVRBJ7MeuFGcE/oXXxlvggZb4p3cdl&#10;4Ot95Z4uPuzC/Ej0KZna2zhmAzClJtGq80iAGXD9ODtxh8fD0UO5S5TCUqji2OWK0to66m4Uukq+&#10;kbYL1XhvOvy+Nbkj3W1YDQl/P/3eUhsRcRIFcyHgJiP8p9QLrBGr+WJyEVdx+zOO16tRwvN5nk6T&#10;4s3/AQAA//8DAFBLAwQUAAYACAAAACEARPeW1dwAAAAGAQAADwAAAGRycy9kb3ducmV2LnhtbEyP&#10;wU7DMBBE70j8g7VI3KgNVdI2ZFNBJCQ4IVoOHN14SQL2OordNv17XC5wWWk0o5m35XpyVhxoDL1n&#10;hNuZAkHceNNzi/C+fbpZgghRs9HWMyGcKMC6urwodWH8kd/osImtSCUcCo3QxTgUUoamI6fDzA/E&#10;yfv0o9MxybGVZtTHVO6svFMql073nBY6PVDdUfO92TsE67Lsy6nVUH+4xfPr9qVe2ccT4vXV9HAP&#10;ItIU/8Jwxk/oUCWmnd+zCcIipEfi7z17ap7nIHYI2WK+BFmV8j9+9QMAAP//AwBQSwECLQAUAAYA&#10;CAAAACEAtoM4kv4AAADhAQAAEwAAAAAAAAAAAAAAAAAAAAAAW0NvbnRlbnRfVHlwZXNdLnhtbFBL&#10;AQItABQABgAIAAAAIQA4/SH/1gAAAJQBAAALAAAAAAAAAAAAAAAAAC8BAABfcmVscy8ucmVsc1BL&#10;AQItABQABgAIAAAAIQDkfpGTmwwAAD2PAAAOAAAAAAAAAAAAAAAAAC4CAABkcnMvZTJvRG9jLnht&#10;bFBLAQItABQABgAIAAAAIQBE95bV3AAAAAYBAAAPAAAAAAAAAAAAAAAAAPUOAABkcnMvZG93bnJl&#10;di54bWxQSwUGAAAAAAQABADzAAAA/g8AAAAA&#10;">
                <v:shape id="_x0000_s1047" type="#_x0000_t75" style="position:absolute;width:65824;height:36436;visibility:visible;mso-wrap-style:square">
                  <v:fill o:detectmouseclick="t"/>
                  <v:path o:connecttype="none"/>
                </v:shape>
                <v:rect id="Rectangle 5" o:spid="_x0000_s1048" style="position:absolute;left:9626;top:1136;width:32512;height:2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RtfcMA&#10;AADcAAAADwAAAGRycy9kb3ducmV2LnhtbERPTWvCQBC9C/0PyxR6kbpJkCDRVdpAoV6sTQtep9lp&#10;EpKdDdltjP/eLQje5vE+Z7ObTCdGGlxjWUG8iEAQl1Y3XCn4/np7XoFwHlljZ5kUXMjBbvsw22Cm&#10;7Zk/aSx8JUIIuwwV1N73mZSurMmgW9ieOHC/djDoAxwqqQc8h3DTySSKUmmw4dBQY095TWVb/BkF&#10;STX/+fB7vKRxtzq9xrY4HtpcqafH6WUNwtPk7+Kb+12H+csU/p8JF8jt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RtfcMAAADcAAAADwAAAAAAAAAAAAAAAACYAgAAZHJzL2Rv&#10;d25yZXYueG1sUEsFBgAAAAAEAAQA9QAAAIgDAAAAAA==&#10;" strokecolor="#036">
                  <v:fill color2="#f60" rotate="t" focus="100%" type="gradient"/>
                  <v:textbox>
                    <w:txbxContent>
                      <w:p w14:paraId="2F832A06" w14:textId="77777777" w:rsidR="00EA44E1" w:rsidRPr="008C2DCC" w:rsidRDefault="00EA44E1" w:rsidP="00635854">
                        <w:pPr>
                          <w:spacing w:line="240" w:lineRule="auto"/>
                          <w:ind w:firstLine="0"/>
                          <w:jc w:val="center"/>
                          <w:rPr>
                            <w:b/>
                          </w:rPr>
                        </w:pPr>
                        <w:r w:rsidRPr="008C2DCC">
                          <w:rPr>
                            <w:b/>
                          </w:rPr>
                          <w:t>SMPKR</w:t>
                        </w:r>
                      </w:p>
                    </w:txbxContent>
                  </v:textbox>
                </v:rect>
                <v:shapetype id="_x0000_t202" coordsize="21600,21600" o:spt="202" path="m,l,21600r21600,l21600,xe">
                  <v:stroke joinstyle="miter"/>
                  <v:path gradientshapeok="t" o:connecttype="rect"/>
                </v:shapetype>
                <v:shape id="Text Box 7" o:spid="_x0000_s1049" type="#_x0000_t202" style="position:absolute;left:32289;top:5715;width:8579;height:6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JcScMA&#10;AADcAAAADwAAAGRycy9kb3ducmV2LnhtbERPS2sCMRC+F/ofwhS81az1ydYoVSoo6MHHxds0GXdX&#10;N5Nlk+r6741Q6G0+vueMp40txZVqXzhW0GknIIi1MwVnCg77xfsIhA/IBkvHpOBOHqaT15cxpsbd&#10;eEvXXchEDGGfooI8hCqV0uucLPq2q4gjd3K1xRBhnUlT4y2G21J+JMlAWiw4NuRY0Twnfdn9WgXn&#10;5fl7M+v/rLr6uK6s3lx6gyxRqvXWfH2CCNSEf/Gfe2ni/N4Qns/EC+T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JcScMAAADcAAAADwAAAAAAAAAAAAAAAACYAgAAZHJzL2Rv&#10;d25yZXYueG1sUEsFBgAAAAAEAAQA9QAAAIgDAAAAAA==&#10;" strokecolor="#036">
                  <v:fill color2="#f60" rotate="t" focus="100%" type="gradient"/>
                  <v:textbox inset="0,1mm,0,0">
                    <w:txbxContent>
                      <w:p w14:paraId="70798ECB" w14:textId="3D7AC0F1" w:rsidR="00EA44E1" w:rsidRPr="008C2DCC" w:rsidRDefault="00EA44E1" w:rsidP="00635854">
                        <w:pPr>
                          <w:spacing w:line="240" w:lineRule="auto"/>
                          <w:ind w:firstLine="0"/>
                          <w:jc w:val="center"/>
                          <w:rPr>
                            <w:b/>
                            <w:sz w:val="20"/>
                            <w:szCs w:val="20"/>
                          </w:rPr>
                        </w:pPr>
                        <w:r w:rsidRPr="008C2DCC">
                          <w:rPr>
                            <w:b/>
                            <w:sz w:val="20"/>
                            <w:szCs w:val="20"/>
                          </w:rPr>
                          <w:t xml:space="preserve">Duomenų </w:t>
                        </w:r>
                        <w:r>
                          <w:rPr>
                            <w:b/>
                            <w:sz w:val="20"/>
                            <w:szCs w:val="20"/>
                          </w:rPr>
                          <w:t>mainų</w:t>
                        </w:r>
                        <w:r w:rsidRPr="008C2DCC">
                          <w:rPr>
                            <w:b/>
                            <w:sz w:val="20"/>
                            <w:szCs w:val="20"/>
                          </w:rPr>
                          <w:t xml:space="preserve"> komponentas</w:t>
                        </w:r>
                      </w:p>
                    </w:txbxContent>
                  </v:textbox>
                </v:shape>
                <v:shape id="Text Box 6" o:spid="_x0000_s1050" type="#_x0000_t202" style="position:absolute;left:11944;top:5905;width:8674;height:6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3IO8cA&#10;AADcAAAADwAAAGRycy9kb3ducmV2LnhtbESPT2/CMAzF70h8h8iTdoN0jCHUERBMm8SkceDPhZtJ&#10;vLbQOFWTQfft58Mkbrbe83s/zxadr9WV2lgFNvA0zEAR2+AqLgwc9h+DKaiYkB3WgcnAL0VYzPu9&#10;GeYu3HhL110qlIRwzNFAmVKTax1tSR7jMDTEon2H1mOStS20a/Em4b7WoyybaI8VS0OJDb2VZC+7&#10;H2/gvD6/b1Yvp89ne/xqvN1cxpMiM+bxoVu+gkrUpbv5/3rtBH8stPKMTK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dyDvHAAAA3AAAAA8AAAAAAAAAAAAAAAAAmAIAAGRy&#10;cy9kb3ducmV2LnhtbFBLBQYAAAAABAAEAPUAAACMAwAAAAA=&#10;" strokecolor="#036">
                  <v:fill color2="#f60" rotate="t" focus="100%" type="gradient"/>
                  <v:textbox inset="0,1mm,0,0">
                    <w:txbxContent>
                      <w:p w14:paraId="672EA657" w14:textId="77777777" w:rsidR="00EA44E1" w:rsidRPr="008C2DCC" w:rsidRDefault="00EA44E1" w:rsidP="00635854">
                        <w:pPr>
                          <w:spacing w:line="240" w:lineRule="auto"/>
                          <w:ind w:firstLine="0"/>
                          <w:jc w:val="center"/>
                          <w:rPr>
                            <w:b/>
                            <w:sz w:val="20"/>
                            <w:szCs w:val="20"/>
                          </w:rPr>
                        </w:pPr>
                        <w:r w:rsidRPr="008C2DCC">
                          <w:rPr>
                            <w:b/>
                            <w:sz w:val="20"/>
                            <w:szCs w:val="20"/>
                          </w:rPr>
                          <w:t>Duomenų teikimo komponentas</w:t>
                        </w:r>
                      </w:p>
                    </w:txbxContent>
                  </v:textbox>
                </v:shape>
                <v:shape id="Text Box 8" o:spid="_x0000_s1051" type="#_x0000_t202" style="position:absolute;left:18910;top:13900;width:1485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FtoMQA&#10;AADcAAAADwAAAGRycy9kb3ducmV2LnhtbERPS2sCMRC+F/ofwhS81az1gW6NUqWCgh58XLxNk3F3&#10;dTNZNqmu/94Ihd7m43vOeNrYUlyp9oVjBZ12AoJYO1NwpuCwX7wPQfiAbLB0TAru5GE6eX0ZY2rc&#10;jbd03YVMxBD2KSrIQ6hSKb3OyaJvu4o4cidXWwwR1pk0Nd5iuC3lR5IMpMWCY0OOFc1z0pfdr1Vw&#10;Xp6/N7P+z6qrj+vK6s2lN8gSpVpvzdcniEBN+Bf/uZcmzu+N4PlMvEB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baDEAAAA3AAAAA8AAAAAAAAAAAAAAAAAmAIAAGRycy9k&#10;b3ducmV2LnhtbFBLBQYAAAAABAAEAPUAAACJAwAAAAA=&#10;" strokecolor="#036">
                  <v:fill color2="#f60" rotate="t" focus="100%" type="gradient"/>
                  <v:textbox inset="0,1mm,0,0">
                    <w:txbxContent>
                      <w:p w14:paraId="1D623D2E" w14:textId="77777777" w:rsidR="00EA44E1" w:rsidRPr="008C2DCC" w:rsidRDefault="00EA44E1" w:rsidP="00635854">
                        <w:pPr>
                          <w:spacing w:line="240" w:lineRule="auto"/>
                          <w:ind w:firstLine="0"/>
                          <w:jc w:val="center"/>
                          <w:rPr>
                            <w:b/>
                            <w:sz w:val="20"/>
                            <w:szCs w:val="20"/>
                          </w:rPr>
                        </w:pPr>
                        <w:r w:rsidRPr="008C2DCC">
                          <w:rPr>
                            <w:b/>
                            <w:sz w:val="20"/>
                            <w:szCs w:val="20"/>
                          </w:rPr>
                          <w:t>Duomenų tvarkymo komponentas</w:t>
                        </w:r>
                      </w:p>
                    </w:txbxContent>
                  </v:textbox>
                </v:shape>
                <v:shape id="Text Box 9" o:spid="_x0000_s1052" type="#_x0000_t202" style="position:absolute;left:21342;top:5803;width:10281;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JS4McA&#10;AADcAAAADwAAAGRycy9kb3ducmV2LnhtbESPT2/CMAzF75P4DpEn7TbSbYBQR0Bs2iSQxoE/F24m&#10;8dpC41RNBuXb48Mkbrbe83s/T2adr9WZ2lgFNvDSz0AR2+AqLgzstt/PY1AxITusA5OBK0WYTXsP&#10;E8xduPCazptUKAnhmKOBMqUm1zrakjzGfmiIRfsNrccka1to1+JFwn2tX7NspD1WLA0lNvRZkj1t&#10;/ryB4+L4tfoYHpZvdv/TeLs6DUZFZszTYzd/B5WoS3fz//XCCf5Q8OUZmUB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yUuDHAAAA3AAAAA8AAAAAAAAAAAAAAAAAmAIAAGRy&#10;cy9kb3ducmV2LnhtbFBLBQYAAAAABAAEAPUAAACMAwAAAAA=&#10;" strokecolor="#036">
                  <v:fill color2="#f60" rotate="t" focus="100%" type="gradient"/>
                  <v:textbox inset="0,1mm,0,0">
                    <w:txbxContent>
                      <w:p w14:paraId="7979773D" w14:textId="77777777" w:rsidR="00EA44E1" w:rsidRPr="008C2DCC" w:rsidRDefault="00EA44E1" w:rsidP="00635854">
                        <w:pPr>
                          <w:spacing w:line="240" w:lineRule="auto"/>
                          <w:ind w:firstLine="0"/>
                          <w:jc w:val="center"/>
                          <w:rPr>
                            <w:b/>
                            <w:sz w:val="20"/>
                            <w:szCs w:val="20"/>
                          </w:rPr>
                        </w:pPr>
                        <w:r w:rsidRPr="008C2DCC">
                          <w:rPr>
                            <w:b/>
                            <w:sz w:val="20"/>
                            <w:szCs w:val="20"/>
                          </w:rPr>
                          <w:t>Administravimo komponentas</w:t>
                        </w:r>
                      </w:p>
                    </w:txbxContent>
                  </v:textbox>
                </v:shape>
                <v:shape id="Text Box 10" o:spid="_x0000_s1053" type="#_x0000_t202" style="position:absolute;left:52863;top:285;width:12580;height:2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73e8QA&#10;AADcAAAADwAAAGRycy9kb3ducmV2LnhtbERPTWvCQBC9F/wPywi91Y2tSkndiC0tWNCDqRdv090x&#10;iWZnQ3Yb4793C4K3ebzPmS96W4uOWl85VjAeJSCItTMVFwp2P19PryB8QDZYOyYFF/KwyAYPc0yN&#10;O/OWujwUIoawT1FBGUKTSul1SRb9yDXEkTu41mKIsC2kafEcw20tn5NkJi1WHBtKbOijJH3K/6yC&#10;4+r4uXmf/n6/6P26sXpzmsyKRKnHYb98AxGoD3fxzb0ycf50DP/PxAtk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93vEAAAA3AAAAA8AAAAAAAAAAAAAAAAAmAIAAGRycy9k&#10;b3ducmV2LnhtbFBLBQYAAAAABAAEAPUAAACJAwAAAAA=&#10;" strokecolor="#036">
                  <v:fill color2="#f60" rotate="t" focus="100%" type="gradient"/>
                  <v:textbox inset="0,1mm,0,0">
                    <w:txbxContent>
                      <w:p w14:paraId="11F681B1" w14:textId="77777777" w:rsidR="00EA44E1" w:rsidRPr="008C2DCC" w:rsidRDefault="00EA44E1" w:rsidP="00635854">
                        <w:pPr>
                          <w:spacing w:line="240" w:lineRule="auto"/>
                          <w:ind w:firstLine="0"/>
                          <w:jc w:val="center"/>
                          <w:rPr>
                            <w:b/>
                            <w:sz w:val="20"/>
                            <w:szCs w:val="20"/>
                          </w:rPr>
                        </w:pPr>
                        <w:r w:rsidRPr="008C2DCC">
                          <w:rPr>
                            <w:b/>
                            <w:sz w:val="20"/>
                            <w:szCs w:val="20"/>
                          </w:rPr>
                          <w:t>Registrai ir klasifikatorių DB</w:t>
                        </w:r>
                      </w:p>
                    </w:txbxContent>
                  </v:textbox>
                </v:shape>
                <v:shape id="Text Box 11" o:spid="_x0000_s1054" type="#_x0000_t202" style="position:absolute;left:55759;top:4279;width:932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xpDMQA&#10;AADcAAAADwAAAGRycy9kb3ducmV2LnhtbERPTWvCQBC9F/wPywje6qZaRaIbaUXBQj1UvXgbd6dJ&#10;NDsbsmtM/323IPQ2j/c5i2VnK9FS40vHCl6GCQhi7UzJuYLjYfM8A+EDssHKMSn4IQ/LrPe0wNS4&#10;O39Ruw+5iCHsU1RQhFCnUnpdkEU/dDVx5L5dYzFE2OTSNHiP4baSoySZSoslx4YCa1oVpK/7m1Vw&#10;2V7Wu/fJ+WOsT5+11bvr6zRPlBr0u7c5iEBd+Bc/3FsT509G8PdMvE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saQzEAAAA3AAAAA8AAAAAAAAAAAAAAAAAmAIAAGRycy9k&#10;b3ducmV2LnhtbFBLBQYAAAAABAAEAPUAAACJAwAAAAA=&#10;" strokecolor="#036">
                  <v:fill color2="#f60" rotate="t" focus="100%" type="gradient"/>
                  <v:textbox inset="0,1mm,0,0">
                    <w:txbxContent>
                      <w:p w14:paraId="208C0EC5" w14:textId="77777777" w:rsidR="00EA44E1" w:rsidRPr="008C2DCC" w:rsidRDefault="00EA44E1" w:rsidP="00635854">
                        <w:pPr>
                          <w:spacing w:line="240" w:lineRule="auto"/>
                          <w:ind w:firstLine="0"/>
                          <w:jc w:val="center"/>
                          <w:rPr>
                            <w:b/>
                            <w:sz w:val="20"/>
                            <w:szCs w:val="20"/>
                          </w:rPr>
                        </w:pPr>
                        <w:r w:rsidRPr="008C2DCC">
                          <w:rPr>
                            <w:b/>
                            <w:sz w:val="20"/>
                            <w:szCs w:val="20"/>
                          </w:rPr>
                          <w:t>ŠMIR</w:t>
                        </w:r>
                      </w:p>
                    </w:txbxContent>
                  </v:textbox>
                </v:shape>
                <v:shape id="Text Box 12" o:spid="_x0000_s1055" type="#_x0000_t202" style="position:absolute;left:55759;top:11874;width:9042;height:2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DMl8MA&#10;AADcAAAADwAAAGRycy9kb3ducmV2LnhtbERPS2sCMRC+F/wPYQRvNWutIqtRtFiwoAcfF29jMu6u&#10;bibLJtXtvzcFwdt8fM+ZzBpbihvVvnCsoNdNQBBrZwrOFBz23+8jED4gGywdk4I/8jCbtt4mmBp3&#10;5y3ddiETMYR9igryEKpUSq9zsui7riKO3NnVFkOEdSZNjfcYbkv5kSRDabHg2JBjRV856evu1yq4&#10;rC7LzWJw+unr47qyenP9HGaJUp12Mx+DCNSEl/jpXpk4f9CH/2fiBX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DMl8MAAADcAAAADwAAAAAAAAAAAAAAAACYAgAAZHJzL2Rv&#10;d25yZXYueG1sUEsFBgAAAAAEAAQA9QAAAIgDAAAAAA==&#10;" strokecolor="#036">
                  <v:fill color2="#f60" rotate="t" focus="100%" type="gradient"/>
                  <v:textbox inset="0,1mm,0,0">
                    <w:txbxContent>
                      <w:p w14:paraId="27BD216A" w14:textId="77777777" w:rsidR="00EA44E1" w:rsidRPr="008C2DCC" w:rsidRDefault="00EA44E1" w:rsidP="00635854">
                        <w:pPr>
                          <w:spacing w:line="240" w:lineRule="auto"/>
                          <w:ind w:firstLine="0"/>
                          <w:jc w:val="center"/>
                          <w:rPr>
                            <w:b/>
                            <w:sz w:val="20"/>
                            <w:szCs w:val="20"/>
                          </w:rPr>
                        </w:pPr>
                        <w:r w:rsidRPr="008C2DCC">
                          <w:rPr>
                            <w:b/>
                            <w:sz w:val="20"/>
                            <w:szCs w:val="20"/>
                          </w:rPr>
                          <w:t>IPBR</w:t>
                        </w:r>
                      </w:p>
                    </w:txbxContent>
                  </v:textbox>
                </v:shape>
                <v:shape id="Text Box 14" o:spid="_x0000_s1056" type="#_x0000_t202" style="position:absolute;left:55568;top:16598;width:9614;height:4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lU48MA&#10;AADcAAAADwAAAGRycy9kb3ducmV2LnhtbERPS2sCMRC+F/wPYYTeatb6QFajaLFgQQ8+Lt7GZNxd&#10;3UyWTarbf28Kgrf5+J4zmTW2FDeqfeFYQbeTgCDWzhScKTjsvz9GIHxANlg6JgV/5GE2bb1NMDXu&#10;zlu67UImYgj7FBXkIVSplF7nZNF3XEUcubOrLYYI60yaGu8x3JbyM0mG0mLBsSHHir5y0tfdr1Vw&#10;WV2Wm8Xg9NPTx3Vl9ebaH2aJUu/tZj4GEagJL/HTvTJx/qAP/8/EC+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lU48MAAADcAAAADwAAAAAAAAAAAAAAAACYAgAAZHJzL2Rv&#10;d25yZXYueG1sUEsFBgAAAAAEAAQA9QAAAIgDAAAAAA==&#10;" strokecolor="#036">
                  <v:fill color2="#f60" rotate="t" focus="100%" type="gradient"/>
                  <v:textbox inset="0,1mm,0,0">
                    <w:txbxContent>
                      <w:p w14:paraId="2AB34F80" w14:textId="77777777" w:rsidR="00EA44E1" w:rsidRPr="008C2DCC" w:rsidRDefault="00EA44E1" w:rsidP="00635854">
                        <w:pPr>
                          <w:spacing w:line="240" w:lineRule="auto"/>
                          <w:ind w:firstLine="0"/>
                          <w:jc w:val="center"/>
                          <w:rPr>
                            <w:b/>
                            <w:sz w:val="20"/>
                            <w:szCs w:val="20"/>
                          </w:rPr>
                        </w:pPr>
                        <w:r w:rsidRPr="008C2DCC">
                          <w:rPr>
                            <w:b/>
                            <w:sz w:val="20"/>
                            <w:szCs w:val="20"/>
                          </w:rPr>
                          <w:t>KRISIN (klasifikatorių DB)</w:t>
                        </w:r>
                      </w:p>
                    </w:txbxContent>
                  </v:textbox>
                </v:shape>
                <v:line id="Line 17" o:spid="_x0000_s1057" style="position:absolute;flip:x;visibility:visible;mso-wrap-style:square" from="40767,6089" to="52190,6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3bGMQAAADcAAAADwAAAGRycy9kb3ducmV2LnhtbERP22rCQBB9F/yHZYS+1Y1NvUVXaYWK&#10;fSh4yQdMsmMSzM6G7FZTv75bKPg2h3Od5boztbhS6yrLCkbDCARxbnXFhYL09PE8A+E8ssbaMin4&#10;IQfrVb+3xETbGx/oevSFCCHsElRQet8kUrq8JINuaBviwJ1ta9AH2BZSt3gL4aaWL1E0kQYrDg0l&#10;NrQpKb8cv42COJunZLN4Wm2+tnH0+XrY33fvSj0NurcFCE+df4j/3Tsd5o/H8PdMuE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jdsYxAAAANwAAAAPAAAAAAAAAAAA&#10;AAAAAKECAABkcnMvZG93bnJldi54bWxQSwUGAAAAAAQABAD5AAAAkgMAAAAA&#10;" strokecolor="#036" strokeweight="1.5pt">
                  <v:stroke endarrow="block"/>
                </v:line>
                <v:line id="Line 18" o:spid="_x0000_s1058" style="position:absolute;flip:x;visibility:visible;mso-wrap-style:square" from="52304,5391" to="52381,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bE2cMAAADcAAAADwAAAGRycy9kb3ducmV2LnhtbERPTWvCQBC9F/wPywi96cYWQxtdRaSl&#10;HkQxrXgds2M2mJ1Ns1uN/75bEHqbx/uc6byztbhQ6yvHCkbDBARx4XTFpYKvz/fBCwgfkDXWjknB&#10;jTzMZ72HKWbaXXlHlzyUIoawz1CBCaHJpPSFIYt+6BriyJ1cazFE2JZSt3iN4baWT0mSSosVxwaD&#10;DS0NFef8xypYpyumzdvr9/nj+Exmvz2ktw0r9djvFhMQgbrwL767VzrOH6f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GxNnDAAAA3AAAAA8AAAAAAAAAAAAA&#10;AAAAoQIAAGRycy9kb3ducmV2LnhtbFBLBQYAAAAABAAEAPkAAACRAwAAAAA=&#10;" strokecolor="#036" strokeweight="1.5pt"/>
                <v:line id="Line 19" o:spid="_x0000_s1059" style="position:absolute;visibility:visible;mso-wrap-style:square" from="52285,5391" to="55727,5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fl8EAAADcAAAADwAAAGRycy9kb3ducmV2LnhtbERPS4vCMBC+L/gfwgheFk0V1kc1igiC&#10;hz2sz/PQjG2xmdQkat1fv1kQvM3H95zZojGVuJPzpWUF/V4CgjizuuRcwWG/7o5B+ICssbJMCp7k&#10;YTFvfcww1fbBW7rvQi5iCPsUFRQh1KmUPivIoO/ZmjhyZ+sMhghdLrXDRww3lRwkyVAaLDk2FFjT&#10;qqDssrsZBd+/P6drtuRn+BxeVkfyJ5dPjFKddrOcggjUhLf45d7oOP9rBP/PxAvk/A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9+XwQAAANwAAAAPAAAAAAAAAAAAAAAA&#10;AKECAABkcnMvZG93bnJldi54bWxQSwUGAAAAAAQABAD5AAAAjwMAAAAA&#10;" strokecolor="#036" strokeweight="1.5pt"/>
                <v:line id="Line 22" o:spid="_x0000_s1060" style="position:absolute;flip:x;visibility:visible;mso-wrap-style:square" from="52349,13087" to="55791,13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X1MMYAAADcAAAADwAAAGRycy9kb3ducmV2LnhtbESPT0/DMAzF70h8h8hI3FgKiGrrlk0I&#10;DbED2rR/2tU0pqnWOF0Ttu7b4wMSN1vv+b2fJ7PeN+pMXawDG3gcZKCIy2Brrgzstu8PQ1AxIVts&#10;ApOBK0WYTW9vJljYcOE1nTepUhLCsUADLqW20DqWjjzGQWiJRfsOnccka1dp2+FFwn2jn7Is1x5r&#10;lgaHLb05Ko+bH2/gM18wLeej0/Hj65ncfnXIr0s25v6ufx2DStSnf/Pf9cIK/ovQyjMygZ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V9TDGAAAA3AAAAA8AAAAAAAAA&#10;AAAAAAAAoQIAAGRycy9kb3ducmV2LnhtbFBLBQYAAAAABAAEAPkAAACUAwAAAAA=&#10;" strokecolor="#036" strokeweight="1.5pt"/>
                <v:line id="Line 24" o:spid="_x0000_s1061" style="position:absolute;flip:x;visibility:visible;mso-wrap-style:square" from="52285,22866" to="52304,25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lQq8MAAADcAAAADwAAAGRycy9kb3ducmV2LnhtbERPTWsCMRC9C/6HMEJvmtXSpa5GEbHU&#10;Q1FqW3odN+NmcTPZblJd/70RBG/zeJ8znbe2EidqfOlYwXCQgCDOnS65UPD99dZ/BeEDssbKMSm4&#10;kIf5rNuZYqbdmT/ptAuFiCHsM1RgQqgzKX1uyKIfuJo4cgfXWAwRNoXUDZ5juK3kKElSabHk2GCw&#10;pqWh/Lj7two+0jXTZjX+O77vn8n8bH/Ty4aVeuq1iwmIQG14iO/utY7zX8ZweyZeIG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ZUKvDAAAA3AAAAA8AAAAAAAAAAAAA&#10;AAAAoQIAAGRycy9kb3ducmV2LnhtbFBLBQYAAAAABAAEAPkAAACRAwAAAAA=&#10;" strokecolor="#036" strokeweight="1.5pt"/>
                <v:shape id="Text Box 27" o:spid="_x0000_s1062" type="#_x0000_t202" style="position:absolute;left:43910;top:2660;width:6858;height:5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i/MMA&#10;AADcAAAADwAAAGRycy9kb3ducmV2LnhtbESPQW/CMAyF75P4D5GRdpkg3Q4MCgHBJNCuK0hcTWOa&#10;QuNUTYBuv34+TNrNlt97/t5i1ftG3amLdWADr+MMFHEZbM2VgcN+O5qCignZYhOYDHxThNVy8LTA&#10;3IYHf9G9SJWSEI45GnAptbnWsXTkMY5DSyy3c+g8Jlm7StsOHxLuG/2WZRPtsWb54LClD0fltbh5&#10;Ay9lnO14Y3cX0by74+mniMe9Mc/Dfj0HlahP/+I/96cV/IngSxmZ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i/MMAAADcAAAADwAAAAAAAAAAAAAAAACYAgAAZHJzL2Rv&#10;d25yZXYueG1sUEsFBgAAAAAEAAQA9QAAAIgDAAAAAA==&#10;" strokecolor="#036">
                  <v:textbox inset="0,1mm,0,0">
                    <w:txbxContent>
                      <w:p w14:paraId="0C4B9559" w14:textId="77777777" w:rsidR="00EA44E1" w:rsidRPr="008C2DCC" w:rsidRDefault="00EA44E1" w:rsidP="00635854">
                        <w:pPr>
                          <w:spacing w:line="240" w:lineRule="auto"/>
                          <w:ind w:firstLine="0"/>
                          <w:jc w:val="center"/>
                          <w:rPr>
                            <w:sz w:val="20"/>
                            <w:szCs w:val="20"/>
                          </w:rPr>
                        </w:pPr>
                        <w:r w:rsidRPr="008C2DCC">
                          <w:rPr>
                            <w:sz w:val="20"/>
                            <w:szCs w:val="20"/>
                          </w:rPr>
                          <w:t>Švietimo institucijų duomenys</w:t>
                        </w:r>
                      </w:p>
                    </w:txbxContent>
                  </v:textbox>
                </v:shape>
                <v:line id="Line 37" o:spid="_x0000_s1063" style="position:absolute;flip:y;visibility:visible;mso-wrap-style:square" from="11182,25330" to="21005,25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OWEMIAAADcAAAADwAAAGRycy9kb3ducmV2LnhtbERPTWsCMRC9C/6HMIXeNKuFpa5GKWKp&#10;B1HUFq/jZtwsbibbTarrvzdCwds83udMZq2txIUaXzpWMOgnIIhzp0suFHzvP3vvIHxA1lg5JgU3&#10;8jCbdjsTzLS78pYuu1CIGMI+QwUmhDqT0ueGLPq+q4kjd3KNxRBhU0jd4DWG20oOkySVFkuODQZr&#10;mhvKz7s/q2CVLpnWi9Hv+ev4RuZnc0hva1bq9aX9GIMI1Ian+N+91HF+OoDHM/EC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oOWEMIAAADcAAAADwAAAAAAAAAAAAAA&#10;AAChAgAAZHJzL2Rvd25yZXYueG1sUEsFBgAAAAAEAAQA+QAAAJADAAAAAA==&#10;" strokecolor="#036" strokeweight="1.5pt"/>
                <v:line id="Line 38" o:spid="_x0000_s1064" style="position:absolute;flip:y;visibility:visible;mso-wrap-style:square" from="21101,18148" to="21196,25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iJ0cIAAADcAAAADwAAAGRycy9kb3ducmV2LnhtbERPzYrCMBC+C75DGMHbmmpF3a5RVFDc&#10;g6CuDzA2s22xmZQmavXpzcKCt/n4fmc6b0wpblS7wrKCfi8CQZxaXXCm4PSz/piAcB5ZY2mZFDzI&#10;wXzWbk0x0fbOB7odfSZCCLsEFeTeV4mULs3JoOvZijhwv7Y26AOsM6lrvIdwU8pBFI2kwYJDQ44V&#10;rXJKL8erURCfP09kz/G4WO02cfQ9POyf26VS3U6z+ALhqfFv8b97q8P80QD+ngkXyN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wiJ0cIAAADcAAAADwAAAAAAAAAAAAAA&#10;AAChAgAAZHJzL2Rvd25yZXYueG1sUEsFBgAAAAAEAAQA+QAAAJADAAAAAA==&#10;" strokecolor="#036" strokeweight="1.5pt">
                  <v:stroke endarrow="block"/>
                </v:line>
                <v:line id="Line 42" o:spid="_x0000_s1065" style="position:absolute;flip:x;visibility:visible;mso-wrap-style:square" from="7753,8845" to="11912,8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2t/MMAAADcAAAADwAAAGRycy9kb3ducmV2LnhtbERPTWvCQBC9C/6HZYTedNMGgkZXKaWl&#10;HopFbfE6ZsdsSHY2zW41/vtuQfA2j/c5i1VvG3GmzleOFTxOEhDEhdMVlwq+9m/jKQgfkDU2jknB&#10;lTyslsPBAnPtLryl8y6UIoawz1GBCaHNpfSFIYt+4lriyJ1cZzFE2JVSd3iJ4baRT0mSSYsVxwaD&#10;Lb0YKurdr1Xwka2ZNq+zn/r9mJL5/jxk1w0r9TDqn+cgAvXhLr651zrOz1L4fyZe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drfzDAAAA3AAAAA8AAAAAAAAAAAAA&#10;AAAAoQIAAGRycy9kb3ducmV2LnhtbFBLBQYAAAAABAAEAPkAAACRAwAAAAA=&#10;" strokecolor="#036" strokeweight="1.5pt"/>
                <v:line id="Line 39" o:spid="_x0000_s1066" style="position:absolute;visibility:visible;mso-wrap-style:square" from="13658,26530" to="13665,31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6yJcQAAADcAAAADwAAAGRycy9kb3ducmV2LnhtbERPTWvCQBC9F/wPywi91Y2lSIlugtgq&#10;Qk/GXnobs2MSzc4m2e0a/323UOhtHu9zVvloWhFocI1lBfNZAoK4tLrhSsHncfv0CsJ5ZI2tZVJw&#10;Jwd5NnlYYartjQ8UCl+JGMIuRQW1910qpStrMuhmtiOO3NkOBn2EQyX1gLcYblr5nCQLabDh2FBj&#10;R5uaymvxbRS8b/uv03oXLv1b2O3LcLl/9IdCqcfpuF6C8DT6f/Gfe6/j/MUL/D4TL5D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vrIlxAAAANwAAAAPAAAAAAAAAAAA&#10;AAAAAKECAABkcnMvZG93bnJldi54bWxQSwUGAAAAAAQABAD5AAAAkgMAAAAA&#10;" strokecolor="#036" strokeweight="1.5pt">
                  <v:stroke endarrow="block"/>
                </v:line>
                <v:shape id="Text Box 40" o:spid="_x0000_s1067" type="#_x0000_t202" style="position:absolute;left:8293;top:24072;width:11430;height:5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RBZMMA&#10;AADcAAAADwAAAGRycy9kb3ducmV2LnhtbESPTWvCQBCG7wX/wzJCL0U3ClWbZiNWqPRqInidZqfZ&#10;aHY2ZLea9td3C4K3GeaZ9yNbD7YVF+p941jBbJqAIK6cbrhWcCjfJysQPiBrbB2Tgh/ysM5HDxmm&#10;2l15T5ci1CKKsE9RgQmhS6X0lSGLfuo64nj7cr3FENe+lrrHaxS3rZwnyUJabDg6GOxoa6g6F99W&#10;wVPlX3b8pnenyCzN8fO38MdSqcfxsHkFEWgId/j2/aFj/MUz/JeJE8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RBZMMAAADcAAAADwAAAAAAAAAAAAAAAACYAgAAZHJzL2Rv&#10;d25yZXYueG1sUEsFBgAAAAAEAAQA9QAAAIgDAAAAAA==&#10;" strokecolor="#036">
                  <v:textbox inset="0,1mm,0,0">
                    <w:txbxContent>
                      <w:p w14:paraId="6EEE88C7" w14:textId="77777777" w:rsidR="00EA44E1" w:rsidRPr="008C2DCC" w:rsidRDefault="00EA44E1" w:rsidP="00635854">
                        <w:pPr>
                          <w:spacing w:line="240" w:lineRule="auto"/>
                          <w:ind w:firstLine="0"/>
                          <w:jc w:val="center"/>
                          <w:rPr>
                            <w:sz w:val="20"/>
                            <w:szCs w:val="20"/>
                          </w:rPr>
                        </w:pPr>
                        <w:r w:rsidRPr="008C2DCC">
                          <w:rPr>
                            <w:sz w:val="20"/>
                            <w:szCs w:val="20"/>
                          </w:rPr>
                          <w:t>Registro objektų duomenų įvedimas / tvarkymas</w:t>
                        </w:r>
                      </w:p>
                    </w:txbxContent>
                  </v:textbox>
                </v:shape>
                <v:line id="Line 43" o:spid="_x0000_s1068" style="position:absolute;visibility:visible;mso-wrap-style:square" from="4597,10922" to="4610,15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CJycMAAADcAAAADwAAAGRycy9kb3ducmV2LnhtbERPPW/CMBDdK/EfrKvUrThliFDAINQC&#10;QupE6NLtiK9JaHxOYmPCv8dISGz39D5vvhxMIwL1rras4GOcgCAurK65VPBz2LxPQTiPrLGxTAqu&#10;5GC5GL3MMdP2wnsKuS9FDGGXoYLK+zaT0hUVGXRj2xJH7s/2Bn2EfSl1j5cYbho5SZJUGqw5NlTY&#10;0mdFxX9+NgrWm+73uNqGU/cVtrsinK7f3T5X6u11WM1AeBr8U/xw73Scn6ZwfyZeI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gicnDAAAA3AAAAA8AAAAAAAAAAAAA&#10;AAAAoQIAAGRycy9kb3ducmV2LnhtbFBLBQYAAAAABAAEAPkAAACRAwAAAAA=&#10;" strokecolor="#036" strokeweight="1.5pt">
                  <v:stroke endarrow="block"/>
                </v:line>
                <v:shape id="Text Box 44" o:spid="_x0000_s1069" type="#_x0000_t202" style="position:absolute;left:869;top:7016;width:7995;height:4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p6iMIA&#10;AADcAAAADwAAAGRycy9kb3ducmV2LnhtbESPTYvCMBCG7wv+hzDCXhZN14Mf1SjuguLVKngdm7Gp&#10;NpPSZLXrrzeC4G2Geeb9mC1aW4krNb50rOC7n4Agzp0uuVCw3616YxA+IGusHJOCf/KwmHc+Zphq&#10;d+MtXbNQiCjCPkUFJoQ6ldLnhiz6vquJ4+3kGoshrk0hdYO3KG4rOUiSobRYcnQwWNOvofyS/VkF&#10;X7mfrPlHr8+RGZnD8Z75w06pz267nIII1IY3/Pre6Bh/OIJnmT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CnqIwgAAANwAAAAPAAAAAAAAAAAAAAAAAJgCAABkcnMvZG93&#10;bnJldi54bWxQSwUGAAAAAAQABAD1AAAAhwMAAAAA&#10;" strokecolor="#036">
                  <v:textbox inset="0,1mm,0,0">
                    <w:txbxContent>
                      <w:p w14:paraId="7BF340D9" w14:textId="77777777" w:rsidR="00EA44E1" w:rsidRPr="008C2DCC" w:rsidRDefault="00EA44E1" w:rsidP="00635854">
                        <w:pPr>
                          <w:spacing w:line="240" w:lineRule="auto"/>
                          <w:ind w:firstLine="0"/>
                          <w:jc w:val="center"/>
                          <w:rPr>
                            <w:sz w:val="20"/>
                            <w:szCs w:val="20"/>
                          </w:rPr>
                        </w:pPr>
                        <w:r w:rsidRPr="008C2DCC">
                          <w:rPr>
                            <w:sz w:val="20"/>
                            <w:szCs w:val="20"/>
                          </w:rPr>
                          <w:t>Dinaminiai sąrašai</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5" o:spid="_x0000_s1070" type="#_x0000_t34" style="position:absolute;left:23545;top:22872;width:13926;height:434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4C8QAAADcAAAADwAAAGRycy9kb3ducmV2LnhtbESPQW/CMAyF75P4D5GRuI2USTDUERAg&#10;IcFtK7Cz1XhtR+OUJIPy7+fDpN1svef3Pi9WvWvVjUJsPBuYjDNQxKW3DVcGTsfd8xxUTMgWW89k&#10;4EERVsvB0wJz6+/8QbciVUpCOOZooE6py7WOZU0O49h3xKJ9+eAwyRoqbQPeJdy1+iXLZtphw9JQ&#10;Y0fbmspL8eMMvG+Ka7s7uvXhcxMOr8jd+bufGjMa9us3UIn69G/+u95bwZ8JrTwjE+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9ngLxAAAANwAAAAPAAAAAAAAAAAA&#10;AAAAAKECAABkcnMvZG93bnJldi54bWxQSwUGAAAAAAQABAD5AAAAkgMAAAAA&#10;" adj="10795" strokecolor="#17365d" strokeweight="1.5pt">
                  <v:stroke endarrow="block"/>
                </v:shape>
                <v:shape id="Text Box 54" o:spid="_x0000_s1071" type="#_x0000_t202" style="position:absolute;left:53054;top:24396;width:12579;height:2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QxwMQA&#10;AADcAAAADwAAAGRycy9kb3ducmV2LnhtbERPTWvCQBC9F/oflhG8NRurhpq6SisKCnqo9dLbdHea&#10;RLOzIbtq/PfdgtDbPN7nTOedrcWFWl85VjBIUhDE2pmKCwWHz9XTCwgfkA3WjknBjTzMZ48PU8yN&#10;u/IHXfahEDGEfY4KyhCaXEqvS7LoE9cQR+7HtRZDhG0hTYvXGG5r+ZymmbRYcWwosaFFSfq0P1sF&#10;x/VxuXsff2+G+mvbWL07jbIiVarf695eQQTqwr/47l6bOD+bwN8z8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kMcDEAAAA3AAAAA8AAAAAAAAAAAAAAAAAmAIAAGRycy9k&#10;b3ducmV2LnhtbFBLBQYAAAAABAAEAPUAAACJAwAAAAA=&#10;" strokecolor="#036">
                  <v:fill color2="#f60" rotate="t" focus="100%" type="gradient"/>
                  <v:textbox inset="0,1mm,0,0">
                    <w:txbxContent>
                      <w:p w14:paraId="66394914" w14:textId="77777777" w:rsidR="00EA44E1" w:rsidRPr="008C2DCC" w:rsidRDefault="00EA44E1" w:rsidP="00635854">
                        <w:pPr>
                          <w:pStyle w:val="prastasiniatinklio"/>
                          <w:spacing w:before="0" w:beforeAutospacing="0" w:after="0" w:afterAutospacing="0"/>
                          <w:jc w:val="center"/>
                          <w:rPr>
                            <w:sz w:val="20"/>
                            <w:szCs w:val="20"/>
                          </w:rPr>
                        </w:pPr>
                        <w:r w:rsidRPr="008C2DCC">
                          <w:rPr>
                            <w:sz w:val="20"/>
                            <w:szCs w:val="20"/>
                          </w:rPr>
                          <w:t>LAMA BPO</w:t>
                        </w:r>
                      </w:p>
                    </w:txbxContent>
                  </v:textbox>
                </v:shape>
                <v:shape id="Text Box 44" o:spid="_x0000_s1072" type="#_x0000_t202" style="position:absolute;left:488;top:15875;width:7995;height:2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cOgMcA&#10;AADcAAAADwAAAGRycy9kb3ducmV2LnhtbESPQW/CMAyF75P2HyIjcRspDNjUEdCYmMQkOMB22c1L&#10;vLbQOFWTQfn38wGJm633/N7n2aLztTpRG6vABoaDDBSxDa7iwsDX5/vDM6iYkB3WgcnAhSIs5vd3&#10;M8xdOPOOTvtUKAnhmKOBMqUm1zrakjzGQWiIRfsNrccka1to1+JZwn2tR1k21R4rloYSG3oryR73&#10;f97AYX1YbZeTn49H+71pvN0ex9MiM6bf615fQCXq0s18vV47wX8SfHlGJtD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HDoDHAAAA3AAAAA8AAAAAAAAAAAAAAAAAmAIAAGRy&#10;cy9kb3ducmV2LnhtbFBLBQYAAAAABAAEAPUAAACMAwAAAAA=&#10;" strokecolor="#036">
                  <v:fill color2="#f60" rotate="t" focus="100%" type="gradient"/>
                  <v:textbox inset="0,1mm,0,0">
                    <w:txbxContent>
                      <w:p w14:paraId="5220FE5D" w14:textId="77777777" w:rsidR="00EA44E1" w:rsidRPr="008C2DCC" w:rsidRDefault="00EA44E1" w:rsidP="00635854">
                        <w:pPr>
                          <w:pStyle w:val="prastasiniatinklio"/>
                          <w:spacing w:before="0" w:beforeAutospacing="0" w:after="0" w:afterAutospacing="0"/>
                          <w:jc w:val="center"/>
                          <w:rPr>
                            <w:sz w:val="20"/>
                            <w:szCs w:val="20"/>
                          </w:rPr>
                        </w:pPr>
                        <w:r w:rsidRPr="008C2DCC">
                          <w:rPr>
                            <w:rFonts w:eastAsia="Times New Roman"/>
                            <w:sz w:val="20"/>
                            <w:szCs w:val="20"/>
                          </w:rPr>
                          <w:t>ŠMM</w:t>
                        </w:r>
                      </w:p>
                    </w:txbxContent>
                  </v:textbox>
                </v:shape>
                <v:line id="Line 53" o:spid="_x0000_s1073" style="position:absolute;visibility:visible;mso-wrap-style:square" from="52304,25768" to="54292,25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CHYMMAAADcAAAADwAAAGRycy9kb3ducmV2LnhtbERPO2/CMBDeK/EfrENiKw4MtEoxCPES&#10;EhOBhe0aX5PQ+JzExoR/X1eq1O0+fc+bL3tTi0CdqywrmIwTEMS51RUXCi7n3es7COeRNdaWScGT&#10;HCwXg5c5pto++EQh84WIIexSVFB636RSurwkg25sG+LIfdnOoI+wK6Tu8BHDTS2nSTKTBiuODSU2&#10;tC4p/87uRsF2114/V/twazdhf8jD7XlsT5lSo2G/+gDhqff/4j/3Qcf5bxP4fSZeIB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gQh2DDAAAA3AAAAA8AAAAAAAAAAAAA&#10;AAAAoQIAAGRycy9kb3ducmV2LnhtbFBLBQYAAAAABAAEAPkAAACRAwAAAAA=&#10;" strokecolor="#036" strokeweight="1.5pt">
                  <v:stroke endarrow="block"/>
                </v:line>
                <v:shape id="Text Box 49" o:spid="_x0000_s1074" type="#_x0000_t202" style="position:absolute;left:26847;top:22567;width:6852;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RPzcMA&#10;AADcAAAADwAAAGRycy9kb3ducmV2LnhtbESPTW/CMAyG75P4D5GRuEyQjsOArilik0C7riBx9RKv&#10;6Wicqsmg269fkJC42fLj96NYD64VZ+pD41nB0ywDQay9abhWcNhvp0sQISIbbD2Tgl8KsC5HDwXm&#10;xl/4g85VrEUS4ZCjAhtjl0sZtCWHYeY74nT78r3DmNa+lqbHSxJ3rZxn2bN02HBysNjRmyV9qn6c&#10;gkcdVjt+NbvvxCzs8fOvCse9UpPxsHkBEWmId/j2/W5S/MUcrmXSBLL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6RPzcMAAADcAAAADwAAAAAAAAAAAAAAAACYAgAAZHJzL2Rv&#10;d25yZXYueG1sUEsFBgAAAAAEAAQA9QAAAIgDAAAAAA==&#10;" strokecolor="#036">
                  <v:textbox inset="0,1mm,0,0">
                    <w:txbxContent>
                      <w:p w14:paraId="480C1452" w14:textId="77777777" w:rsidR="00EA44E1" w:rsidRPr="008C2DCC" w:rsidRDefault="00EA44E1" w:rsidP="00635854">
                        <w:pPr>
                          <w:spacing w:line="240" w:lineRule="auto"/>
                          <w:ind w:firstLine="0"/>
                          <w:jc w:val="center"/>
                          <w:rPr>
                            <w:sz w:val="20"/>
                            <w:szCs w:val="20"/>
                          </w:rPr>
                        </w:pPr>
                        <w:r w:rsidRPr="008C2DCC">
                          <w:rPr>
                            <w:sz w:val="20"/>
                            <w:szCs w:val="20"/>
                          </w:rPr>
                          <w:t>Internetas</w:t>
                        </w:r>
                      </w:p>
                    </w:txbxContent>
                  </v:textbox>
                </v:shape>
                <v:line id="Line 23" o:spid="_x0000_s1075" style="position:absolute;flip:y;visibility:visible;mso-wrap-style:square" from="52304,19589" to="55714,19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26l8QAAADcAAAADwAAAGRycy9kb3ducmV2LnhtbERPzWrCQBC+F3yHZQRvdWNTapu6CVZo&#10;SQ+CWh9gzI5JMDsbsqtJfXq3UPA2H9/vLLLBNOJCnastK5hNIxDEhdU1lwr2P5+PryCcR9bYWCYF&#10;v+QgS0cPC0y07XlLl50vRQhhl6CCyvs2kdIVFRl0U9sSB+5oO4M+wK6UusM+hJtGPkXRizRYc2io&#10;sKVVRcVpdzYK4sPbnuwhnter9VccfT9vN9f8Q6nJeFi+g/A0+Lv4353rMH8ew98z4QKZ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nbqXxAAAANwAAAAPAAAAAAAAAAAA&#10;AAAAAKECAABkcnMvZG93bnJldi54bWxQSwUGAAAAAAQABAD5AAAAkgMAAAAA&#10;" strokecolor="#036" strokeweight="1.5pt">
                  <v:stroke endarrow="block"/>
                </v:line>
                <v:line id="Line 17" o:spid="_x0000_s1076" style="position:absolute;flip:x y;visibility:visible;mso-wrap-style:square" from="40481,10172" to="52190,13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n9IcMAAADcAAAADwAAAGRycy9kb3ducmV2LnhtbERPTWvCQBC9F/wPywi91U1EtKSuIoKg&#10;lCJqwB6n2TGJZmdjdhvjv+8WBG/zeJ8znXemEi01rrSsIB5EIIgzq0vOFaSH1ds7COeRNVaWScGd&#10;HMxnvZcpJtreeEft3ucihLBLUEHhfZ1I6bKCDLqBrYkDd7KNQR9gk0vd4C2Em0oOo2gsDZYcGgqs&#10;aVlQdtn/GgWl+zrKc6s3dRsft9+r+GecXj+Veu13iw8Qnjr/FD/cax3mT0bw/0y4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p/SHDAAAA3AAAAA8AAAAAAAAAAAAA&#10;AAAAoQIAAGRycy9kb3ducmV2LnhtbFBLBQYAAAAABAAEAPkAAACRAwAAAAA=&#10;" strokecolor="#036" strokeweight="1.5pt">
                  <v:stroke endarrow="block"/>
                </v:line>
                <v:shape id="Text Box 27" o:spid="_x0000_s1077" type="#_x0000_t202" style="position:absolute;left:44100;top:8851;width:7335;height:6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3XucMA&#10;AADcAAAADwAAAGRycy9kb3ducmV2LnhtbESPTWvCQBCG74L/YRmhF9GNQqtNsxErVHptInidZqfZ&#10;aHY2ZLea9td3C4K3GeaZ9yPbDLYVF+p941jBYp6AIK6cbrhWcCjfZmsQPiBrbB2Tgh/ysMnHowxT&#10;7a78QZci1CKKsE9RgQmhS6X0lSGLfu464nj7cr3FENe+lrrHaxS3rVwmyZO02HB0MNjRzlB1Lr6t&#10;gmnln/f8qvenyKzM8fO38MdSqYfJsH0BEWgId/j2/a5j/NUj/JeJE8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3XucMAAADcAAAADwAAAAAAAAAAAAAAAACYAgAAZHJzL2Rv&#10;d25yZXYueG1sUEsFBgAAAAAEAAQA9QAAAIgDAAAAAA==&#10;" strokecolor="#036">
                  <v:textbox inset="0,1mm,0,0">
                    <w:txbxContent>
                      <w:p w14:paraId="185EEA27" w14:textId="77777777" w:rsidR="00EA44E1" w:rsidRPr="008C2DCC" w:rsidRDefault="00EA44E1" w:rsidP="00635854">
                        <w:pPr>
                          <w:spacing w:line="240" w:lineRule="auto"/>
                          <w:ind w:firstLine="0"/>
                          <w:jc w:val="center"/>
                          <w:rPr>
                            <w:sz w:val="20"/>
                            <w:szCs w:val="20"/>
                          </w:rPr>
                        </w:pPr>
                        <w:r w:rsidRPr="008C2DCC">
                          <w:rPr>
                            <w:sz w:val="20"/>
                            <w:szCs w:val="20"/>
                          </w:rPr>
                          <w:t>Išsilavinimo pažymėjimų blankų duomenys</w:t>
                        </w:r>
                      </w:p>
                    </w:txbxContent>
                  </v:textbox>
                </v:shape>
                <v:line id="Line 17" o:spid="_x0000_s1078" style="position:absolute;flip:x y;visibility:visible;mso-wrap-style:square" from="38862,12661" to="52190,19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fGzcQAAADcAAAADwAAAGRycy9kb3ducmV2LnhtbERPTWvCQBC9C/6HZYTedBMPUdJspBQE&#10;SxGpBuxxmp0mabOzaXaN6b/vFgRv83ifk21G04qBetdYVhAvIhDEpdUNVwqK03a+BuE8ssbWMin4&#10;JQebfDrJMNX2ym80HH0lQgi7FBXU3neplK6syaBb2I44cJ+2N+gD7Cupe7yGcNPKZRQl0mDDoaHG&#10;jp5rKr+PF6Ogcfuz/Br0SzfE58P7Nv5Iip9XpR5m49MjCE+jv4tv7p0O81cJ/D8TLpD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t8bNxAAAANwAAAAPAAAAAAAAAAAA&#10;AAAAAKECAABkcnMvZG93bnJldi54bWxQSwUGAAAAAAQABAD5AAAAkgMAAAAA&#10;" strokecolor="#036" strokeweight="1.5pt">
                  <v:stroke endarrow="block"/>
                </v:line>
                <v:line id="Line 17" o:spid="_x0000_s1079" style="position:absolute;visibility:visible;mso-wrap-style:square" from="38157,12941" to="52190,20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DPc8AAAADcAAAADwAAAGRycy9kb3ducmV2LnhtbERP24rCMBB9F/yHMMK+2XQFrXSNshSE&#10;xScv/YChmW2qzaQ0WW3/fiMIvs3hXGezG2wr7tT7xrGCzyQFQVw53XCtoLzs52sQPiBrbB2TgpE8&#10;7LbTyQZz7R58ovs51CKGsM9RgQmhy6X0lSGLPnEdceR+XW8xRNjXUvf4iOG2lYs0XUmLDccGgx0V&#10;hqrb+c8qKDKHpXGXQ3cs08W+uI7LRo5KfcyG7y8QgYbwFr/cPzrOzzJ4PhMvkN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jwz3PAAAAA3AAAAA8AAAAAAAAAAAAAAAAA&#10;oQIAAGRycy9kb3ducmV2LnhtbFBLBQYAAAAABAAEAPkAAACOAwAAAAA=&#10;" strokecolor="#036" strokeweight="1.5pt">
                  <v:stroke dashstyle="dash" endarrow="block"/>
                </v:line>
                <v:line id="Line 17" o:spid="_x0000_s1080" style="position:absolute;visibility:visible;mso-wrap-style:square" from="34156,12661" to="52190,25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ou/cYAAADcAAAADwAAAGRycy9kb3ducmV2LnhtbESPT0/DMAzF70h8h8hI3Fg6DoDKsmna&#10;P03itI4LN9N4bbfGaZuQdd8eH5C42XrP7/08W4yuVYmG0Hg2MJ1koIhLbxuuDHwet09voEJEtth6&#10;JgM3CrCY39/NMLf+ygdKRayUhHDI0UAdY5drHcqaHIaJ74hFO/nBYZR1qLQd8CrhrtXPWfaiHTYs&#10;DTV2tKqpvBQ/zsBm2399L3fp3K/Tbl+m8+2jPxTGPD6My3dQkcb4b/673lvBfxVaeUYm0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qLv3GAAAA3AAAAA8AAAAAAAAA&#10;AAAAAAAAoQIAAGRycy9kb3ducmV2LnhtbFBLBQYAAAAABAAEAPkAAACUAwAAAAA=&#10;" strokecolor="#036" strokeweight="1.5pt">
                  <v:stroke endarrow="block"/>
                </v:line>
                <v:shape id="Text Box 54" o:spid="_x0000_s1081" type="#_x0000_t202" style="position:absolute;left:24955;top:32099;width:15754;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2nHcUA&#10;AADcAAAADwAAAGRycy9kb3ducmV2LnhtbERPS2sCMRC+C/0PYQre3Gxrq3ZrlCotKOjBx6W3aTLd&#10;Xd1Mlk3U7b83BcHbfHzPGU9bW4kzNb50rOApSUEQa2dKzhXsd1+9EQgfkA1WjknBH3mYTh46Y8yM&#10;u/CGztuQixjCPkMFRQh1JqXXBVn0iauJI/frGoshwiaXpsFLDLeVfE7TgbRYcmwosKZ5Qfq4PVkF&#10;h8Xhcz17/Vn29feqtnp9fBnkqVLdx/bjHUSgNtzFN/fCxPnDN/h/Jl4gJ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acdxQAAANwAAAAPAAAAAAAAAAAAAAAAAJgCAABkcnMv&#10;ZG93bnJldi54bWxQSwUGAAAAAAQABAD1AAAAigMAAAAA&#10;" strokecolor="#036">
                  <v:fill color2="#f60" rotate="t" focus="100%" type="gradient"/>
                  <v:textbox inset="0,1mm,0,0">
                    <w:txbxContent>
                      <w:p w14:paraId="7DEE178C" w14:textId="77777777" w:rsidR="00EA44E1" w:rsidRPr="008C2DCC" w:rsidRDefault="00EA44E1" w:rsidP="00635854">
                        <w:pPr>
                          <w:pStyle w:val="prastasiniatinklio"/>
                          <w:spacing w:before="0" w:beforeAutospacing="0" w:after="0" w:afterAutospacing="0"/>
                          <w:jc w:val="center"/>
                          <w:rPr>
                            <w:sz w:val="20"/>
                            <w:szCs w:val="20"/>
                          </w:rPr>
                        </w:pPr>
                        <w:r w:rsidRPr="008C2DCC">
                          <w:rPr>
                            <w:sz w:val="20"/>
                            <w:szCs w:val="20"/>
                          </w:rPr>
                          <w:t>Duomenų teikėjai</w:t>
                        </w:r>
                      </w:p>
                    </w:txbxContent>
                  </v:textbox>
                </v:shape>
                <v:shape id="2 teksto laukas" o:spid="_x0000_s1082" type="#_x0000_t202" style="position:absolute;left:39338;top:25323;width:13513;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McusQA&#10;AADcAAAADwAAAGRycy9kb3ducmV2LnhtbESPT2vCQBDF7wW/wzKCt7qr2GJTVxGl0FOl/in0NmTH&#10;JJidDdmtSb+9cxC8zfDevPebxar3tbpSG6vAFiZjA4o4D67iwsLx8PE8BxUTssM6MFn4pwir5eBp&#10;gZkLHX/TdZ8KJSEcM7RQptRkWse8JI9xHBpi0c6h9ZhkbQvtWuwk3Nd6asyr9lixNJTY0Kak/LL/&#10;8xZOX+ffn5nZFVv/0nShN5r9m7Z2NOzX76AS9elhvl9/OsGfC74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DHLrEAAAA3AAAAA8AAAAAAAAAAAAAAAAAmAIAAGRycy9k&#10;b3ducmV2LnhtbFBLBQYAAAAABAAEAPUAAACJAwAAAAA=&#10;" filled="f" stroked="f">
                  <v:textbox>
                    <w:txbxContent>
                      <w:p w14:paraId="52608C74" w14:textId="77777777" w:rsidR="00EA44E1" w:rsidRPr="008C2DCC" w:rsidRDefault="00EA44E1" w:rsidP="00635854">
                        <w:pPr>
                          <w:spacing w:line="240" w:lineRule="auto"/>
                          <w:ind w:firstLine="0"/>
                          <w:jc w:val="center"/>
                          <w:rPr>
                            <w:sz w:val="20"/>
                            <w:szCs w:val="20"/>
                          </w:rPr>
                        </w:pPr>
                        <w:r>
                          <w:rPr>
                            <w:sz w:val="20"/>
                            <w:szCs w:val="20"/>
                          </w:rPr>
                          <w:t>Duomenų eksportas</w:t>
                        </w:r>
                      </w:p>
                    </w:txbxContent>
                  </v:textbox>
                </v:shape>
                <v:shape id="Text Box 54" o:spid="_x0000_s1083" type="#_x0000_t202" style="position:absolute;left:5943;top:30943;width:15666;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7bPMQA&#10;AADcAAAADwAAAGRycy9kb3ducmV2LnhtbERPTWvCQBC9C/0PyxS86cZWRdJspC0VLOihaS/ext1p&#10;Es3Ohuyq6b93BaG3ebzPyZa9bcSZOl87VjAZJyCItTM1lwp+vlejBQgfkA02jknBH3lY5g+DDFPj&#10;LvxF5yKUIoawT1FBFUKbSul1RRb92LXEkft1ncUQYVdK0+ElhttGPiXJXFqsOTZU2NJ7RfpYnKyC&#10;w/rwsX2b7T+f9W7TWr09TudlotTwsX99ARGoD//iu3tt4vzFBG7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e2zzEAAAA3AAAAA8AAAAAAAAAAAAAAAAAmAIAAGRycy9k&#10;b3ducmV2LnhtbFBLBQYAAAAABAAEAPUAAACJAwAAAAA=&#10;" strokecolor="#036">
                  <v:fill color2="#f60" rotate="t" focus="100%" type="gradient"/>
                  <v:textbox inset="0,1mm,0,0">
                    <w:txbxContent>
                      <w:p w14:paraId="59847C17" w14:textId="77777777" w:rsidR="00EA44E1" w:rsidRPr="008C2DCC" w:rsidRDefault="00EA44E1" w:rsidP="00635854">
                        <w:pPr>
                          <w:pStyle w:val="prastasiniatinklio"/>
                          <w:spacing w:before="0" w:beforeAutospacing="0" w:after="0" w:afterAutospacing="0"/>
                          <w:jc w:val="center"/>
                          <w:rPr>
                            <w:sz w:val="20"/>
                            <w:szCs w:val="20"/>
                          </w:rPr>
                        </w:pPr>
                        <w:r w:rsidRPr="008C2DCC">
                          <w:rPr>
                            <w:sz w:val="20"/>
                            <w:szCs w:val="20"/>
                          </w:rPr>
                          <w:t>Duomenų tvarkytojai</w:t>
                        </w:r>
                      </w:p>
                    </w:txbxContent>
                  </v:textbox>
                </v:shape>
                <v:shape id="Text Box 49" o:spid="_x0000_s1084" type="#_x0000_t202" style="position:absolute;left:28238;top:26085;width:9804;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E/6sMA&#10;AADcAAAADwAAAGRycy9kb3ducmV2LnhtbESPTW/CMAyG70j7D5EncUGQrofBCmm1TRriujKJq2lM&#10;061xqiYrhV+/TELiZsuP349NMdpWDNT7xrGCp0UCgrhyuuFawdf+Y74C4QOyxtYxKbiQhyJ/mGww&#10;0+7MnzSUoRZRhH2GCkwIXSalrwxZ9AvXEcfbyfUWQ1z7Wuoez1HctjJNkmdpseHoYLCjd0PVT/lr&#10;Fcwq/7LlN739jszSHI7X0h/2Sk0fx9c1iEBjuMO3752O8Vcp/JeJE8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E/6sMAAADcAAAADwAAAAAAAAAAAAAAAACYAgAAZHJzL2Rv&#10;d25yZXYueG1sUEsFBgAAAAAEAAQA9QAAAIgDAAAAAA==&#10;" strokecolor="#036">
                  <v:textbox inset="0,1mm,0,0">
                    <w:txbxContent>
                      <w:p w14:paraId="789F9EE9" w14:textId="77777777" w:rsidR="00EA44E1" w:rsidRPr="008C2DCC" w:rsidRDefault="00EA44E1" w:rsidP="00635854">
                        <w:pPr>
                          <w:spacing w:line="240" w:lineRule="auto"/>
                          <w:ind w:firstLine="0"/>
                          <w:jc w:val="center"/>
                          <w:rPr>
                            <w:sz w:val="20"/>
                            <w:szCs w:val="20"/>
                          </w:rPr>
                        </w:pPr>
                        <w:r w:rsidRPr="008C2DCC">
                          <w:rPr>
                            <w:sz w:val="20"/>
                            <w:szCs w:val="20"/>
                          </w:rPr>
                          <w:t>Pirminės informacijos įvedimas</w:t>
                        </w:r>
                      </w:p>
                    </w:txbxContent>
                  </v:textbox>
                </v:shape>
                <w10:anchorlock/>
              </v:group>
            </w:pict>
          </mc:Fallback>
        </mc:AlternateContent>
      </w:r>
    </w:p>
    <w:p w14:paraId="212FC17A" w14:textId="037D52EF" w:rsidR="00635854" w:rsidRPr="00FB1043" w:rsidRDefault="00052F76" w:rsidP="00635854">
      <w:pPr>
        <w:ind w:firstLine="0"/>
        <w:jc w:val="center"/>
        <w:rPr>
          <w:sz w:val="20"/>
          <w:szCs w:val="20"/>
        </w:rPr>
      </w:pPr>
      <w:r w:rsidRPr="00FB1043">
        <w:rPr>
          <w:sz w:val="20"/>
          <w:szCs w:val="20"/>
        </w:rPr>
        <w:t xml:space="preserve">4 </w:t>
      </w:r>
      <w:r w:rsidR="00635854" w:rsidRPr="00FB1043">
        <w:rPr>
          <w:sz w:val="20"/>
          <w:szCs w:val="20"/>
        </w:rPr>
        <w:t>pav. Registro struktūra ir loginis išskaidymas</w:t>
      </w:r>
    </w:p>
    <w:p w14:paraId="401E2409" w14:textId="77777777" w:rsidR="00AA7C32" w:rsidRPr="00FB1043" w:rsidRDefault="00AA7C32" w:rsidP="00635854">
      <w:pPr>
        <w:ind w:firstLine="0"/>
        <w:jc w:val="center"/>
        <w:rPr>
          <w:sz w:val="20"/>
          <w:szCs w:val="20"/>
        </w:rPr>
      </w:pPr>
    </w:p>
    <w:p w14:paraId="426E3066" w14:textId="77777777" w:rsidR="00784CFD" w:rsidRPr="00F7487A" w:rsidRDefault="00784CFD" w:rsidP="00635854">
      <w:pPr>
        <w:ind w:firstLine="0"/>
        <w:jc w:val="center"/>
      </w:pPr>
    </w:p>
    <w:p w14:paraId="5F594861" w14:textId="7B35C110" w:rsidR="00635854" w:rsidRPr="00F7487A" w:rsidRDefault="00635854" w:rsidP="00635854">
      <w:pPr>
        <w:rPr>
          <w:b/>
        </w:rPr>
      </w:pPr>
      <w:r w:rsidRPr="00F7487A">
        <w:rPr>
          <w:b/>
        </w:rPr>
        <w:t xml:space="preserve">Registras </w:t>
      </w:r>
      <w:r w:rsidR="00AE0E9E">
        <w:rPr>
          <w:b/>
        </w:rPr>
        <w:t>yra</w:t>
      </w:r>
      <w:r w:rsidR="00AE0E9E" w:rsidRPr="00F7487A">
        <w:rPr>
          <w:b/>
        </w:rPr>
        <w:t xml:space="preserve"> </w:t>
      </w:r>
      <w:r w:rsidRPr="00F7487A">
        <w:rPr>
          <w:b/>
        </w:rPr>
        <w:t>išskaidytas į 4 komponentus:</w:t>
      </w:r>
    </w:p>
    <w:p w14:paraId="7F3AACA4" w14:textId="77777777" w:rsidR="00AA7C32" w:rsidRDefault="00635854" w:rsidP="00FB4E7D">
      <w:pPr>
        <w:pStyle w:val="Bulleted1"/>
        <w:tabs>
          <w:tab w:val="num" w:pos="993"/>
        </w:tabs>
        <w:ind w:left="709"/>
      </w:pPr>
      <w:r w:rsidRPr="00AA7C32">
        <w:t>Duomenų tvarkymo komponentas</w:t>
      </w:r>
      <w:r w:rsidRPr="00F7487A">
        <w:t xml:space="preserve"> – skirtas visų registro objektų duomenų įvedimui ir tvarkymui. Šis komponentas – tai duomenų tvarkytojo darbo vieta. Tai - pačios aukščiausios svarbos komponentas, jame vykdomas visų registro objektų registravimas ir tvarkymas. </w:t>
      </w:r>
    </w:p>
    <w:p w14:paraId="169ED2BF" w14:textId="77777777" w:rsidR="00635854" w:rsidRPr="00F7487A" w:rsidRDefault="00635854" w:rsidP="00AA7C32">
      <w:pPr>
        <w:pStyle w:val="Bulleted1"/>
        <w:numPr>
          <w:ilvl w:val="0"/>
          <w:numId w:val="0"/>
        </w:numPr>
        <w:ind w:left="709"/>
      </w:pPr>
      <w:r w:rsidRPr="00F7487A">
        <w:t>Komponento funkcijos:</w:t>
      </w:r>
    </w:p>
    <w:p w14:paraId="6607AD92" w14:textId="77777777" w:rsidR="00635854" w:rsidRPr="00F7487A" w:rsidRDefault="00635854" w:rsidP="00635854">
      <w:pPr>
        <w:pStyle w:val="Bulleted2"/>
      </w:pPr>
      <w:r w:rsidRPr="00F7487A">
        <w:t xml:space="preserve">Registro objektų (programų, kvalifikacijų, standartų) registravimas, </w:t>
      </w:r>
      <w:r w:rsidRPr="00CC676C">
        <w:t>tame tarpe ir duomenų pateikimas registravimui</w:t>
      </w:r>
      <w:r w:rsidRPr="00F7487A">
        <w:t>;</w:t>
      </w:r>
    </w:p>
    <w:p w14:paraId="4F9A9F1E" w14:textId="77777777" w:rsidR="00635854" w:rsidRPr="00F7487A" w:rsidRDefault="00635854" w:rsidP="00635854">
      <w:pPr>
        <w:pStyle w:val="Bulleted2"/>
      </w:pPr>
      <w:r w:rsidRPr="00F7487A">
        <w:t xml:space="preserve">Registro objektų (programų, kvalifikacijų, standartų) redagavimas, </w:t>
      </w:r>
      <w:r w:rsidRPr="00CC676C">
        <w:t>tame tarpe ir duomenų pateikimas redagavimui</w:t>
      </w:r>
      <w:r w:rsidRPr="00F7487A">
        <w:t>;</w:t>
      </w:r>
    </w:p>
    <w:p w14:paraId="79D71D02" w14:textId="77777777" w:rsidR="00635854" w:rsidRPr="00F7487A" w:rsidRDefault="00635854" w:rsidP="00635854">
      <w:pPr>
        <w:pStyle w:val="Bulleted2"/>
      </w:pPr>
      <w:r w:rsidRPr="00F7487A">
        <w:t>Registro objektų (programų, kvalifikacijų, standartų) paieška;</w:t>
      </w:r>
    </w:p>
    <w:p w14:paraId="4C80D122" w14:textId="137C7ED3" w:rsidR="00635854" w:rsidRPr="00E33CA6" w:rsidRDefault="00AE0E9E" w:rsidP="00635854">
      <w:pPr>
        <w:pStyle w:val="Bulleted2"/>
      </w:pPr>
      <w:r w:rsidRPr="00F7487A">
        <w:t xml:space="preserve">Informacijos suformavimas spausdinimui - funkcija skirta eksportuoti informaciją į kitus pavidalus. </w:t>
      </w:r>
      <w:r w:rsidRPr="00CC676C">
        <w:t xml:space="preserve">Ši funkcija priskirta šiam komponentui, nes per ją bus spausdinami šio komponento kitose funkcijose matomi </w:t>
      </w:r>
      <w:r>
        <w:t>naudotojo</w:t>
      </w:r>
      <w:r w:rsidRPr="00CC676C">
        <w:t xml:space="preserve"> sąsajos langai</w:t>
      </w:r>
      <w:r w:rsidR="00635854" w:rsidRPr="00E33CA6">
        <w:t>.</w:t>
      </w:r>
    </w:p>
    <w:p w14:paraId="04E3E57D" w14:textId="77777777" w:rsidR="00AA7C32" w:rsidRPr="00F7487A" w:rsidRDefault="00AA7C32" w:rsidP="00AA7C32">
      <w:pPr>
        <w:pStyle w:val="Bulleted2"/>
        <w:numPr>
          <w:ilvl w:val="0"/>
          <w:numId w:val="0"/>
        </w:numPr>
        <w:ind w:left="1701"/>
      </w:pPr>
    </w:p>
    <w:p w14:paraId="35E7A19C" w14:textId="77777777" w:rsidR="00AA7C32" w:rsidRDefault="00635854" w:rsidP="00FB4E7D">
      <w:pPr>
        <w:pStyle w:val="Bulleted1"/>
        <w:tabs>
          <w:tab w:val="num" w:pos="993"/>
        </w:tabs>
        <w:ind w:left="709"/>
      </w:pPr>
      <w:r w:rsidRPr="00AA7C32">
        <w:t xml:space="preserve">Duomenų teikimo komponentas </w:t>
      </w:r>
      <w:r w:rsidRPr="00F7487A">
        <w:t xml:space="preserve">– pirmiausiai skirtas įvairių formų sąrašų ir ataskaitų apie registro objektus peržiūrai. Šio komponento svarba yra žemesnio lygio, nes jo funkcijos nėra būtinos registro objektų tvarkymui, tačiau šiame komponente formuojami sąrašai ir ataskaitos padeda kontroliuoti duomenų įvedimą ir padeda pastebėti duomenų klaidas. </w:t>
      </w:r>
    </w:p>
    <w:p w14:paraId="4B6C3097" w14:textId="76C3950F" w:rsidR="00635854" w:rsidRPr="003C737F" w:rsidRDefault="00635854" w:rsidP="00FB4E7D">
      <w:pPr>
        <w:pStyle w:val="Bulleted1"/>
        <w:numPr>
          <w:ilvl w:val="0"/>
          <w:numId w:val="0"/>
        </w:numPr>
        <w:ind w:left="709"/>
      </w:pPr>
      <w:r w:rsidRPr="003C737F">
        <w:t>Komponento funkcijos</w:t>
      </w:r>
      <w:r w:rsidR="00D36095">
        <w:t>:</w:t>
      </w:r>
    </w:p>
    <w:p w14:paraId="1090E7B3" w14:textId="77777777" w:rsidR="00635854" w:rsidRPr="003C737F" w:rsidRDefault="00635854" w:rsidP="00635854">
      <w:pPr>
        <w:pStyle w:val="Bulleted2"/>
      </w:pPr>
      <w:r w:rsidRPr="003C737F">
        <w:t>Duomenų sąrašų formavimas;</w:t>
      </w:r>
    </w:p>
    <w:p w14:paraId="22158583" w14:textId="77777777" w:rsidR="00635854" w:rsidRDefault="00635854" w:rsidP="00635854">
      <w:pPr>
        <w:pStyle w:val="Bulleted2"/>
      </w:pPr>
      <w:r w:rsidRPr="003C737F">
        <w:t>Statistinių ataskaitų formavimas.</w:t>
      </w:r>
    </w:p>
    <w:p w14:paraId="26AB5425" w14:textId="77777777" w:rsidR="00473A6B" w:rsidRPr="003C737F" w:rsidRDefault="00473A6B" w:rsidP="00473A6B">
      <w:pPr>
        <w:pStyle w:val="Bulleted2"/>
        <w:numPr>
          <w:ilvl w:val="0"/>
          <w:numId w:val="0"/>
        </w:numPr>
        <w:ind w:left="1701"/>
      </w:pPr>
    </w:p>
    <w:p w14:paraId="252658F8" w14:textId="40AEEAD4" w:rsidR="00AA7C32" w:rsidRDefault="00635854" w:rsidP="00FB4E7D">
      <w:pPr>
        <w:pStyle w:val="Bulleted1"/>
        <w:tabs>
          <w:tab w:val="num" w:pos="993"/>
        </w:tabs>
        <w:ind w:left="709"/>
      </w:pPr>
      <w:r w:rsidRPr="00AA7C32">
        <w:t xml:space="preserve">Duomenų </w:t>
      </w:r>
      <w:r w:rsidR="00C01FC8">
        <w:t>mainų</w:t>
      </w:r>
      <w:r w:rsidR="00C01FC8" w:rsidRPr="00AA7C32">
        <w:t xml:space="preserve"> </w:t>
      </w:r>
      <w:r w:rsidRPr="00AA7C32">
        <w:t xml:space="preserve">komponentas </w:t>
      </w:r>
      <w:r w:rsidRPr="00F7487A">
        <w:t xml:space="preserve">– tai komponentas, atsakingas už duomenų mainus su išorinėmis sistemomis. Šio komponento veikla nėra tiesiogiai matoma registro </w:t>
      </w:r>
      <w:r w:rsidR="00B16BEB">
        <w:t>naudotoj</w:t>
      </w:r>
      <w:r w:rsidR="00B16BEB" w:rsidRPr="00F7487A">
        <w:t xml:space="preserve">ams </w:t>
      </w:r>
      <w:r w:rsidRPr="00F7487A">
        <w:t>ir administratoriams, nes didžioji dalis komponento funkcijų vyksta automatiškai</w:t>
      </w:r>
      <w:r w:rsidR="00587A41">
        <w:t>,</w:t>
      </w:r>
      <w:r w:rsidRPr="00F7487A">
        <w:t xml:space="preserve"> be papildomo įsikišimo. Komponento funkcionalumas registrui yra ypač svarbus</w:t>
      </w:r>
      <w:r w:rsidR="00587A41">
        <w:t>,</w:t>
      </w:r>
      <w:r w:rsidRPr="00F7487A">
        <w:t xml:space="preserve"> nes užtikrina, kad tvarkant duomenis būtų naudojama aktuali susijusių sistemų informacija (pvz. klasifikatoriai). Be šio komponento registre nebūtų užtikrinamas duomenų integralumas ir sąsajos su kitais registrais ar sistemomis. </w:t>
      </w:r>
    </w:p>
    <w:p w14:paraId="06E17F8A" w14:textId="6AC6CE31" w:rsidR="00635854" w:rsidRPr="00F7487A" w:rsidRDefault="00635854" w:rsidP="00AA7C32">
      <w:pPr>
        <w:pStyle w:val="Bulleted1"/>
        <w:numPr>
          <w:ilvl w:val="0"/>
          <w:numId w:val="0"/>
        </w:numPr>
        <w:ind w:left="709"/>
      </w:pPr>
      <w:r w:rsidRPr="00F7487A">
        <w:t>Komponento funkcijos</w:t>
      </w:r>
      <w:r w:rsidR="00B76D3C">
        <w:t>:</w:t>
      </w:r>
    </w:p>
    <w:p w14:paraId="13E68D74" w14:textId="77777777" w:rsidR="00635854" w:rsidRPr="00F7487A" w:rsidRDefault="00635854" w:rsidP="00635854">
      <w:pPr>
        <w:pStyle w:val="Bulleted2"/>
      </w:pPr>
      <w:r w:rsidRPr="00F7487A">
        <w:t>Duomenų importas;</w:t>
      </w:r>
    </w:p>
    <w:p w14:paraId="0ECD5716" w14:textId="77777777" w:rsidR="00635854" w:rsidRDefault="00635854" w:rsidP="00635854">
      <w:pPr>
        <w:pStyle w:val="Bulleted2"/>
      </w:pPr>
      <w:r w:rsidRPr="00F7487A">
        <w:t>Duomenų eksportas.</w:t>
      </w:r>
    </w:p>
    <w:p w14:paraId="7692A674" w14:textId="77777777" w:rsidR="00AA7C32" w:rsidRPr="00F7487A" w:rsidRDefault="00AA7C32" w:rsidP="00AA7C32">
      <w:pPr>
        <w:pStyle w:val="Bulleted2"/>
        <w:numPr>
          <w:ilvl w:val="0"/>
          <w:numId w:val="0"/>
        </w:numPr>
        <w:ind w:left="1701"/>
      </w:pPr>
    </w:p>
    <w:p w14:paraId="7308AA92" w14:textId="099BA448" w:rsidR="00635854" w:rsidRDefault="00635854" w:rsidP="00FB4E7D">
      <w:pPr>
        <w:pStyle w:val="Bulleted1"/>
        <w:tabs>
          <w:tab w:val="num" w:pos="993"/>
        </w:tabs>
        <w:ind w:left="709"/>
      </w:pPr>
      <w:r w:rsidRPr="00AA7C32">
        <w:t xml:space="preserve">Administravimo komponentas </w:t>
      </w:r>
      <w:r w:rsidRPr="00F7487A">
        <w:t xml:space="preserve">– </w:t>
      </w:r>
      <w:r w:rsidR="004F5CC5" w:rsidRPr="00F7487A">
        <w:t>ši</w:t>
      </w:r>
      <w:r w:rsidR="004F5CC5">
        <w:t>o</w:t>
      </w:r>
      <w:r w:rsidR="004F5CC5" w:rsidRPr="00F7487A">
        <w:t xml:space="preserve"> </w:t>
      </w:r>
      <w:r w:rsidRPr="00F7487A">
        <w:t>komponent</w:t>
      </w:r>
      <w:r w:rsidR="004F5CC5">
        <w:t>o</w:t>
      </w:r>
      <w:r w:rsidR="00587A41" w:rsidRPr="00F7487A">
        <w:t xml:space="preserve"> </w:t>
      </w:r>
      <w:r w:rsidRPr="00F7487A">
        <w:t>funkcijos skirtos užtikrinti viso registro nepertraukiamą veiklą, duomenų apsaugą, naudotojų tvarkymą ir pan.</w:t>
      </w:r>
    </w:p>
    <w:p w14:paraId="2E849BC0" w14:textId="4BCF5D9B" w:rsidR="00AE6F2A" w:rsidRDefault="00AE6F2A" w:rsidP="000734ED">
      <w:pPr>
        <w:pStyle w:val="Antrat3"/>
        <w:numPr>
          <w:ilvl w:val="2"/>
          <w:numId w:val="11"/>
        </w:numPr>
        <w:ind w:left="709" w:hanging="851"/>
        <w:rPr>
          <w:rFonts w:cs="Times New Roman"/>
          <w:sz w:val="24"/>
          <w:szCs w:val="24"/>
        </w:rPr>
      </w:pPr>
      <w:bookmarkStart w:id="26" w:name="_Ref263073481"/>
      <w:bookmarkStart w:id="27" w:name="_Toc269285518"/>
      <w:bookmarkStart w:id="28" w:name="_Toc451244968"/>
      <w:bookmarkStart w:id="29" w:name="_Toc499548731"/>
      <w:r w:rsidRPr="006757FF">
        <w:rPr>
          <w:rFonts w:cs="Times New Roman"/>
          <w:sz w:val="24"/>
          <w:szCs w:val="24"/>
        </w:rPr>
        <w:t>Duomenų tvarkymo komponentas</w:t>
      </w:r>
      <w:bookmarkEnd w:id="26"/>
      <w:bookmarkEnd w:id="27"/>
      <w:bookmarkEnd w:id="28"/>
      <w:bookmarkEnd w:id="29"/>
    </w:p>
    <w:p w14:paraId="3641015C" w14:textId="0759A9DE" w:rsidR="00AE6F2A" w:rsidRPr="00F7487A" w:rsidRDefault="00AE6F2A" w:rsidP="006757FF">
      <w:r w:rsidRPr="00F7487A">
        <w:t xml:space="preserve">Duomenų tvarkymo komponento funkcijos </w:t>
      </w:r>
      <w:r w:rsidR="00972BAF">
        <w:t xml:space="preserve">yra </w:t>
      </w:r>
      <w:r w:rsidRPr="00F7487A">
        <w:t>skirtos registro objektų registravimui ir tvarkymui</w:t>
      </w:r>
      <w:r w:rsidRPr="007C01AB">
        <w:t xml:space="preserve">. Šis komponentas </w:t>
      </w:r>
      <w:r w:rsidR="00972BAF" w:rsidRPr="007C01AB">
        <w:t xml:space="preserve">yra </w:t>
      </w:r>
      <w:r w:rsidRPr="007C01AB">
        <w:t xml:space="preserve">tas, su kuriuo pirmiausiai </w:t>
      </w:r>
      <w:r w:rsidR="00972BAF" w:rsidRPr="007C01AB">
        <w:t xml:space="preserve">dirba </w:t>
      </w:r>
      <w:r w:rsidRPr="007C01AB">
        <w:t xml:space="preserve">registro naudotojai ir kuris </w:t>
      </w:r>
      <w:r w:rsidR="00972BAF" w:rsidRPr="007C01AB">
        <w:t xml:space="preserve">pateikia </w:t>
      </w:r>
      <w:r w:rsidRPr="007C01AB">
        <w:t>pagrindinę darbo su registru sąsają.</w:t>
      </w:r>
    </w:p>
    <w:p w14:paraId="76DDF16C" w14:textId="660D51FD" w:rsidR="00AE6F2A" w:rsidRPr="00F7487A" w:rsidRDefault="00473A6B" w:rsidP="00E6437C">
      <w:pPr>
        <w:pStyle w:val="Antrat4"/>
      </w:pPr>
      <w:bookmarkStart w:id="30" w:name="_Ref325532814"/>
      <w:bookmarkStart w:id="31" w:name="_Toc338251952"/>
      <w:bookmarkStart w:id="32" w:name="_Toc451244969"/>
      <w:r>
        <w:t xml:space="preserve"> </w:t>
      </w:r>
      <w:bookmarkStart w:id="33" w:name="_Toc499548732"/>
      <w:r w:rsidR="00AE6F2A" w:rsidRPr="00F7487A">
        <w:t>Naujos programos duomenų pateikimas registravimui</w:t>
      </w:r>
      <w:bookmarkEnd w:id="30"/>
      <w:bookmarkEnd w:id="31"/>
      <w:bookmarkEnd w:id="32"/>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6896"/>
      </w:tblGrid>
      <w:tr w:rsidR="00AE6F2A" w:rsidRPr="00F7487A" w14:paraId="66EA8CC2" w14:textId="77777777" w:rsidTr="001C25B7">
        <w:tc>
          <w:tcPr>
            <w:tcW w:w="2802" w:type="dxa"/>
            <w:shd w:val="clear" w:color="auto" w:fill="D9D9D9" w:themeFill="background1" w:themeFillShade="D9"/>
          </w:tcPr>
          <w:p w14:paraId="3B83B59E" w14:textId="77777777" w:rsidR="00AE6F2A" w:rsidRPr="00F7487A" w:rsidRDefault="00AE6F2A" w:rsidP="00F510A3">
            <w:pPr>
              <w:pStyle w:val="InTable"/>
              <w:rPr>
                <w:b/>
                <w:bCs/>
              </w:rPr>
            </w:pPr>
            <w:r w:rsidRPr="00F7487A">
              <w:rPr>
                <w:b/>
                <w:bCs/>
              </w:rPr>
              <w:t>Funkciją vykdo</w:t>
            </w:r>
          </w:p>
        </w:tc>
        <w:tc>
          <w:tcPr>
            <w:tcW w:w="7160" w:type="dxa"/>
          </w:tcPr>
          <w:p w14:paraId="46DB5221" w14:textId="5260BE2A" w:rsidR="00AE6F2A" w:rsidRPr="00F7487A" w:rsidRDefault="00AE6F2A" w:rsidP="00BD41F2">
            <w:pPr>
              <w:pStyle w:val="InTable"/>
            </w:pPr>
            <w:r w:rsidRPr="00F7487A">
              <w:t xml:space="preserve">Duomenų </w:t>
            </w:r>
            <w:r w:rsidRPr="00E55499">
              <w:t xml:space="preserve">teikėjas, </w:t>
            </w:r>
            <w:r w:rsidR="00BD41F2">
              <w:t>D</w:t>
            </w:r>
            <w:r w:rsidR="00BD41F2" w:rsidRPr="00E55499">
              <w:t xml:space="preserve">uomenų </w:t>
            </w:r>
            <w:r w:rsidRPr="00E55499">
              <w:t>tvarkytojas</w:t>
            </w:r>
          </w:p>
        </w:tc>
      </w:tr>
      <w:tr w:rsidR="00AE6F2A" w:rsidRPr="00F7487A" w14:paraId="7C79E034" w14:textId="77777777" w:rsidTr="001C25B7">
        <w:tc>
          <w:tcPr>
            <w:tcW w:w="2802" w:type="dxa"/>
            <w:shd w:val="clear" w:color="auto" w:fill="D9D9D9" w:themeFill="background1" w:themeFillShade="D9"/>
          </w:tcPr>
          <w:p w14:paraId="4F26E756" w14:textId="77777777" w:rsidR="00AE6F2A" w:rsidRPr="00F7487A" w:rsidRDefault="00AE6F2A" w:rsidP="00F510A3">
            <w:pPr>
              <w:pStyle w:val="InTable"/>
              <w:rPr>
                <w:b/>
                <w:bCs/>
              </w:rPr>
            </w:pPr>
            <w:r w:rsidRPr="00F7487A">
              <w:rPr>
                <w:b/>
                <w:bCs/>
              </w:rPr>
              <w:t>Funkcijos svarba</w:t>
            </w:r>
          </w:p>
        </w:tc>
        <w:tc>
          <w:tcPr>
            <w:tcW w:w="7160" w:type="dxa"/>
          </w:tcPr>
          <w:p w14:paraId="2285A78F" w14:textId="77777777" w:rsidR="00AE6F2A" w:rsidRPr="00F7487A" w:rsidRDefault="00AE6F2A" w:rsidP="00F510A3">
            <w:pPr>
              <w:pStyle w:val="InTable"/>
            </w:pPr>
            <w:r w:rsidRPr="00F7487A">
              <w:t>Aukšta</w:t>
            </w:r>
          </w:p>
        </w:tc>
      </w:tr>
    </w:tbl>
    <w:p w14:paraId="20021880" w14:textId="25D84E69" w:rsidR="00473A6B" w:rsidRDefault="00473A6B" w:rsidP="006757FF">
      <w:pPr>
        <w:rPr>
          <w:b/>
        </w:rPr>
      </w:pPr>
    </w:p>
    <w:p w14:paraId="6A9B2120" w14:textId="77777777" w:rsidR="00AE6F2A" w:rsidRPr="00330330" w:rsidRDefault="00AE6F2A" w:rsidP="006757FF">
      <w:pPr>
        <w:rPr>
          <w:b/>
        </w:rPr>
      </w:pPr>
      <w:r w:rsidRPr="00330330">
        <w:rPr>
          <w:b/>
        </w:rPr>
        <w:t>Funkcijos aprašymas</w:t>
      </w:r>
    </w:p>
    <w:p w14:paraId="23910E80" w14:textId="30B09DCE" w:rsidR="00F81C11" w:rsidRPr="00F7487A" w:rsidRDefault="00F81C11" w:rsidP="00F81C11">
      <w:r w:rsidRPr="00F7487A">
        <w:t xml:space="preserve">Ši funkcija skirta SMPKR duomenų teikėjams, norintiems pateikti </w:t>
      </w:r>
      <w:r w:rsidR="0039573A">
        <w:t>į</w:t>
      </w:r>
      <w:r w:rsidR="0039573A" w:rsidRPr="00F7487A">
        <w:t>registravimui</w:t>
      </w:r>
      <w:r w:rsidR="0039573A">
        <w:t xml:space="preserve"> registre </w:t>
      </w:r>
      <w:r w:rsidR="0039573A" w:rsidRPr="00F7487A">
        <w:t xml:space="preserve"> </w:t>
      </w:r>
      <w:r w:rsidR="0039573A">
        <w:t>programos duomenis</w:t>
      </w:r>
      <w:r w:rsidRPr="00F7487A">
        <w:t>. Funkcija skirta tik pateikti duomenis naujos programos registravimui, tačiau nuo objekto duomenų pakeitimų pateikimo registravimui ši funkcija skiriasi nedaug – pradėjus vykdyti šią funkciją</w:t>
      </w:r>
      <w:r w:rsidR="00B4548E">
        <w:t>,</w:t>
      </w:r>
      <w:r w:rsidRPr="00F7487A">
        <w:t xml:space="preserve"> automatiškai užpildoma tik nedidelė dalis duomenų (pvz. naudotojo, pildančio duomenis institucija) ir į pačią funkciją </w:t>
      </w:r>
      <w:r w:rsidRPr="003C737F">
        <w:t>turi būti</w:t>
      </w:r>
      <w:r w:rsidRPr="00F7487A">
        <w:t xml:space="preserve"> patenkama iš pagrindinio SMPKR meniu (nereikia prieš tai susirasti programos, kaip duomenų pakeitimų pateikime). </w:t>
      </w:r>
    </w:p>
    <w:p w14:paraId="1CB6F43B" w14:textId="77777777" w:rsidR="00E7262D" w:rsidRPr="00F7487A" w:rsidRDefault="00E7262D" w:rsidP="00E7262D">
      <w:r w:rsidRPr="00F7487A">
        <w:t>Funkciją vykdo duomenų teikėjai ir jie pateikia visus registruojamos programos duomenis, reikalingus tam, kad objektas būtų įregistruotas. Po duomenų pateikimo, registruojama programa turi būti automatiškai perduodamas registro tvarkytojams, tam, kad jie programą patvirtintų, paprašytų patikslinti ar atmestų.</w:t>
      </w:r>
    </w:p>
    <w:p w14:paraId="4EF20AB0" w14:textId="68E65E94" w:rsidR="00E7262D" w:rsidRDefault="00E7262D" w:rsidP="006757FF">
      <w:r w:rsidRPr="00F7487A">
        <w:t xml:space="preserve">Kadangi dalies programų duomenis teikia patys registro tvarkytojai (ŠMM teikia duomenis apie bendrojo ugdymo programas), jie taip pat gali naudotis šia funkcija. Funkcijos veikimas tada, kai ja naudojasi duomenų teikėjas, ir tada, kai ja naudojasi registro tvarkytojas, skiriasi tik tuo, kad registro tvarkytojas iš karto patvirtina įvestus duomenis (t.y. jam nereikia papildomai vykdyti funkcijos </w:t>
      </w:r>
      <w:r w:rsidRPr="001039EC">
        <w:fldChar w:fldCharType="begin"/>
      </w:r>
      <w:r w:rsidRPr="001039EC">
        <w:instrText xml:space="preserve"> REF _Ref331683000 \r \h  \* MERGEFORMAT </w:instrText>
      </w:r>
      <w:r w:rsidRPr="001039EC">
        <w:fldChar w:fldCharType="separate"/>
      </w:r>
      <w:r w:rsidR="00390FE5">
        <w:t>6.1.1.3</w:t>
      </w:r>
      <w:r w:rsidRPr="001039EC">
        <w:fldChar w:fldCharType="end"/>
      </w:r>
      <w:r w:rsidRPr="001039EC">
        <w:t>), o</w:t>
      </w:r>
      <w:r w:rsidRPr="00F7487A">
        <w:t xml:space="preserve"> duomenų teikėjas tik nusiunčia juos tvarkytojui. Reikalavimai funkcionalumui visada išlieka tie patys.</w:t>
      </w:r>
    </w:p>
    <w:p w14:paraId="5B61E1B2" w14:textId="70CA930C" w:rsidR="006757FF" w:rsidRDefault="006757FF" w:rsidP="006757FF"/>
    <w:p w14:paraId="551C4659" w14:textId="636C8EE5" w:rsidR="00AE6F2A" w:rsidRPr="00F94ABB" w:rsidRDefault="00AE6F2A" w:rsidP="006757FF">
      <w:pPr>
        <w:rPr>
          <w:b/>
        </w:rPr>
      </w:pPr>
      <w:r w:rsidRPr="00F94ABB">
        <w:rPr>
          <w:b/>
        </w:rPr>
        <w:t>Reikalavimai ir rekomendacijos funkcijai:</w:t>
      </w:r>
    </w:p>
    <w:p w14:paraId="5A332CB9" w14:textId="042628AF" w:rsidR="00547A96" w:rsidRPr="00F7487A" w:rsidRDefault="00547A96" w:rsidP="00547A96">
      <w:pPr>
        <w:pStyle w:val="Bulleted1"/>
        <w:tabs>
          <w:tab w:val="num" w:pos="993"/>
        </w:tabs>
        <w:ind w:left="709"/>
      </w:pPr>
      <w:r w:rsidRPr="00B01EC6">
        <w:t xml:space="preserve">Turi būti </w:t>
      </w:r>
      <w:r>
        <w:t>automatiškai u</w:t>
      </w:r>
      <w:r w:rsidRPr="00B01EC6">
        <w:t>žpild</w:t>
      </w:r>
      <w:r>
        <w:t>omi projektavimo metu suderinti laukai</w:t>
      </w:r>
      <w:r w:rsidRPr="00B01EC6">
        <w:t xml:space="preserve"> – </w:t>
      </w:r>
      <w:r w:rsidRPr="00F7487A">
        <w:t>pvz.</w:t>
      </w:r>
      <w:r>
        <w:t xml:space="preserve"> </w:t>
      </w:r>
      <w:r w:rsidRPr="00B01EC6">
        <w:t>automatiškai</w:t>
      </w:r>
      <w:r>
        <w:t xml:space="preserve">, </w:t>
      </w:r>
      <w:r w:rsidRPr="00694572">
        <w:t>į reikiamus laukus</w:t>
      </w:r>
      <w:r w:rsidRPr="00B01EC6">
        <w:t xml:space="preserve"> įkeliami </w:t>
      </w:r>
      <w:r>
        <w:t xml:space="preserve">duomenų teikėjo institucijos duomenys </w:t>
      </w:r>
      <w:r w:rsidRPr="00F7487A">
        <w:t>ir pan.</w:t>
      </w:r>
    </w:p>
    <w:p w14:paraId="78478E5E" w14:textId="77777777" w:rsidR="00547A96" w:rsidRPr="00F7487A" w:rsidRDefault="00547A96" w:rsidP="00547A96">
      <w:pPr>
        <w:pStyle w:val="Bulleted1"/>
        <w:tabs>
          <w:tab w:val="num" w:pos="993"/>
        </w:tabs>
        <w:ind w:left="709"/>
      </w:pPr>
      <w:r w:rsidRPr="00F7487A">
        <w:t>Turi būti realizuota loginė kontrolė tarp įvedamų rodiklių – pvz. pasirinkus programos švietimo sritį, leisti pasirinkti tik tos srities švietimo posritį.</w:t>
      </w:r>
    </w:p>
    <w:p w14:paraId="6C2DB231" w14:textId="77777777" w:rsidR="00547A96" w:rsidRPr="00F7487A" w:rsidRDefault="00547A96" w:rsidP="00547A96">
      <w:pPr>
        <w:pStyle w:val="Bulleted1"/>
        <w:tabs>
          <w:tab w:val="num" w:pos="993"/>
        </w:tabs>
        <w:ind w:left="709"/>
      </w:pPr>
      <w:r w:rsidRPr="00F7487A">
        <w:t>Turi būti įgyvendinta minimali įvedamo teksto kontrolė – šalinami pasikartojantys tarpai, į vieningą formatą pakeičiami tokie simboliai, kaip įvairių tipų kabutės, į HTML kodus pakeičiami simboliai, kurie yra rezervuoti tam tikruose formatuose – pvz. „daugiau“ ir „mažiau“ ženklai yra rezervuoti XML formate ir turėtų būti keičiami.</w:t>
      </w:r>
    </w:p>
    <w:p w14:paraId="301A005B" w14:textId="77777777" w:rsidR="00547A96" w:rsidRPr="00F7487A" w:rsidRDefault="00547A96" w:rsidP="00547A96">
      <w:pPr>
        <w:pStyle w:val="Bulleted1"/>
        <w:tabs>
          <w:tab w:val="num" w:pos="993"/>
        </w:tabs>
        <w:ind w:left="709"/>
      </w:pPr>
      <w:r w:rsidRPr="00F7487A">
        <w:t>Funkcija turi būti pasiekiama iš pagrindinio registro lango, be papildomų paieškų.</w:t>
      </w:r>
    </w:p>
    <w:p w14:paraId="708C74F4" w14:textId="69EF2838" w:rsidR="00547A96" w:rsidRPr="00F7487A" w:rsidRDefault="00C00A3B" w:rsidP="00547A96">
      <w:pPr>
        <w:pStyle w:val="Bulleted1"/>
        <w:tabs>
          <w:tab w:val="num" w:pos="993"/>
        </w:tabs>
        <w:ind w:left="709"/>
      </w:pPr>
      <w:r w:rsidRPr="00F7487A">
        <w:t xml:space="preserve">Turi būti </w:t>
      </w:r>
      <w:r>
        <w:t>sudaryta galimybė</w:t>
      </w:r>
      <w:r w:rsidR="00547A96" w:rsidRPr="00F7487A">
        <w:t xml:space="preserve"> duomenų teikėjui laisvu tekstu įvesti komentarą, kuris būtų matomas tik duomenų tvarkytojui ir nebūtų laikomas registro rodikliu.</w:t>
      </w:r>
    </w:p>
    <w:p w14:paraId="1587F5B7" w14:textId="2C93B99B" w:rsidR="00AE6F2A" w:rsidRPr="00F7487A" w:rsidRDefault="00AE6F2A" w:rsidP="00E6437C">
      <w:pPr>
        <w:pStyle w:val="Antrat4"/>
      </w:pPr>
      <w:bookmarkStart w:id="34" w:name="_Ref331684395"/>
      <w:bookmarkStart w:id="35" w:name="_Toc338251953"/>
      <w:bookmarkStart w:id="36" w:name="_Toc451244970"/>
      <w:bookmarkStart w:id="37" w:name="_Toc499548733"/>
      <w:r w:rsidRPr="00F7487A">
        <w:t>Programos duomenų pakeitimų pateikimas registravimui</w:t>
      </w:r>
      <w:bookmarkEnd w:id="34"/>
      <w:bookmarkEnd w:id="35"/>
      <w:bookmarkEnd w:id="36"/>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6896"/>
      </w:tblGrid>
      <w:tr w:rsidR="00AE6F2A" w:rsidRPr="00E55499" w14:paraId="17EB3CBC" w14:textId="77777777" w:rsidTr="001C25B7">
        <w:tc>
          <w:tcPr>
            <w:tcW w:w="2802" w:type="dxa"/>
            <w:shd w:val="clear" w:color="auto" w:fill="D9D9D9" w:themeFill="background1" w:themeFillShade="D9"/>
          </w:tcPr>
          <w:p w14:paraId="1BEA3111" w14:textId="77777777" w:rsidR="00AE6F2A" w:rsidRPr="00E55499" w:rsidRDefault="00AE6F2A" w:rsidP="00F510A3">
            <w:pPr>
              <w:pStyle w:val="InTable"/>
              <w:rPr>
                <w:b/>
                <w:bCs/>
              </w:rPr>
            </w:pPr>
            <w:r w:rsidRPr="00E55499">
              <w:rPr>
                <w:b/>
                <w:bCs/>
              </w:rPr>
              <w:t>Funkciją vykdo</w:t>
            </w:r>
          </w:p>
        </w:tc>
        <w:tc>
          <w:tcPr>
            <w:tcW w:w="7160" w:type="dxa"/>
          </w:tcPr>
          <w:p w14:paraId="02692CE0" w14:textId="38D726D6" w:rsidR="00AE6F2A" w:rsidRPr="00E55499" w:rsidRDefault="00AE6F2A" w:rsidP="00877BA7">
            <w:pPr>
              <w:pStyle w:val="InTable"/>
            </w:pPr>
            <w:r w:rsidRPr="00E55499">
              <w:t xml:space="preserve">Duomenų teikėjas, </w:t>
            </w:r>
            <w:r w:rsidR="00877BA7">
              <w:t>D</w:t>
            </w:r>
            <w:r w:rsidR="00877BA7" w:rsidRPr="00E55499">
              <w:t xml:space="preserve">uomenų </w:t>
            </w:r>
            <w:r w:rsidRPr="00E55499">
              <w:t>tvarkytojas</w:t>
            </w:r>
          </w:p>
        </w:tc>
      </w:tr>
      <w:tr w:rsidR="00AE6F2A" w:rsidRPr="00E55499" w14:paraId="122B0D02" w14:textId="77777777" w:rsidTr="001C25B7">
        <w:tc>
          <w:tcPr>
            <w:tcW w:w="2802" w:type="dxa"/>
            <w:shd w:val="clear" w:color="auto" w:fill="D9D9D9" w:themeFill="background1" w:themeFillShade="D9"/>
          </w:tcPr>
          <w:p w14:paraId="3685A3FC" w14:textId="77777777" w:rsidR="00AE6F2A" w:rsidRPr="00E55499" w:rsidRDefault="00AE6F2A" w:rsidP="00F510A3">
            <w:pPr>
              <w:pStyle w:val="InTable"/>
              <w:rPr>
                <w:b/>
                <w:bCs/>
              </w:rPr>
            </w:pPr>
            <w:r w:rsidRPr="00E55499">
              <w:rPr>
                <w:b/>
                <w:bCs/>
              </w:rPr>
              <w:t>Funkcijos svarba</w:t>
            </w:r>
          </w:p>
        </w:tc>
        <w:tc>
          <w:tcPr>
            <w:tcW w:w="7160" w:type="dxa"/>
          </w:tcPr>
          <w:p w14:paraId="3FF0C10E" w14:textId="77777777" w:rsidR="00AE6F2A" w:rsidRPr="00E55499" w:rsidRDefault="00AE6F2A" w:rsidP="00F510A3">
            <w:pPr>
              <w:pStyle w:val="InTable"/>
            </w:pPr>
            <w:r w:rsidRPr="00E55499">
              <w:t>Aukšta</w:t>
            </w:r>
          </w:p>
        </w:tc>
      </w:tr>
    </w:tbl>
    <w:p w14:paraId="43952B06" w14:textId="77777777" w:rsidR="0020179F" w:rsidRPr="00E55499" w:rsidRDefault="0020179F" w:rsidP="006757FF">
      <w:pPr>
        <w:rPr>
          <w:b/>
        </w:rPr>
      </w:pPr>
    </w:p>
    <w:p w14:paraId="189EADD1" w14:textId="77777777" w:rsidR="00AE6F2A" w:rsidRPr="00E55499" w:rsidRDefault="00AE6F2A" w:rsidP="006757FF">
      <w:pPr>
        <w:rPr>
          <w:b/>
        </w:rPr>
      </w:pPr>
      <w:r w:rsidRPr="00E55499">
        <w:rPr>
          <w:b/>
        </w:rPr>
        <w:t>Funkcijos aprašymas</w:t>
      </w:r>
    </w:p>
    <w:p w14:paraId="11AB86DE" w14:textId="6806E173" w:rsidR="00EE5F8B" w:rsidRDefault="00EE5F8B" w:rsidP="00EE5F8B">
      <w:r w:rsidRPr="00F7487A">
        <w:t>Ši funkcija skirta SMPKR duomenų teikėjams, norintiems pakeisti savo teikiamų programų duomenis registre. Kadangi duomenis galima</w:t>
      </w:r>
      <w:r w:rsidR="00C00A3B">
        <w:t xml:space="preserve"> keisti tik tada, jei programa </w:t>
      </w:r>
      <w:r w:rsidRPr="00F7487A">
        <w:t>jau registruota SMPKR-e, norint vykdyti šią funkciją, pirma turi būti surandama keičiama programa. Programos re</w:t>
      </w:r>
      <w:r w:rsidR="00C00A3B">
        <w:t>dagavimo lange turi būti pateikiam</w:t>
      </w:r>
      <w:r w:rsidRPr="00F7487A">
        <w:t xml:space="preserve">i visi esami programos duomenys. Jei programa jau yra įregistruota (patvirtinta </w:t>
      </w:r>
      <w:r>
        <w:t xml:space="preserve">duomenų </w:t>
      </w:r>
      <w:r w:rsidRPr="00F7487A">
        <w:t xml:space="preserve">tvarkytojo), tam tikrus laukus keisti gali būti uždrausta – pvz. valstybinis kodas ar programos lygmuo (nekeičiamų laukų sąrašas turi būti patikslintas projektavimo metu). Jei programa dar nėra užregistruota, o jos duomenys tik pateikti registravimui (pvz. duomenų </w:t>
      </w:r>
      <w:r w:rsidRPr="001039EC">
        <w:t xml:space="preserve">teikėjas pateikė programą registravimui ir vėliau suprato padaręs klaidą), </w:t>
      </w:r>
      <w:r>
        <w:t>turi būti leidžiama keisti visus laukus.</w:t>
      </w:r>
    </w:p>
    <w:p w14:paraId="1C8B2DB3" w14:textId="1A34441A" w:rsidR="00EE5F8B" w:rsidRPr="001039EC" w:rsidRDefault="00EE5F8B" w:rsidP="00EE5F8B">
      <w:r w:rsidRPr="001039EC">
        <w:t xml:space="preserve">Funkciją vykdo duomenų teikėjai. Keičiant programos duomenis turi galioti tie patys laukų </w:t>
      </w:r>
      <w:r w:rsidRPr="00B01EC6">
        <w:t>privalomumai</w:t>
      </w:r>
      <w:r w:rsidRPr="001039EC">
        <w:t xml:space="preserve"> ir loginiai sąryšiai</w:t>
      </w:r>
      <w:r w:rsidR="000956EC">
        <w:t>,</w:t>
      </w:r>
      <w:r w:rsidRPr="001039EC">
        <w:t xml:space="preserve"> kaip ir registruojant naują programą. Po duomenų pateikimo, nauji programos duomenys turi būti automatiškai perduodami </w:t>
      </w:r>
      <w:r w:rsidR="000956EC">
        <w:t>duomenų</w:t>
      </w:r>
      <w:r w:rsidRPr="001039EC">
        <w:t xml:space="preserve"> tvarkytojams, tam, kad jie juos patvirtintų, paprašytų patikslinti ar atmestų. Rekomenduojama duomenų pakeitimus techniškai saugoti taip, kad duomenų tvarkytojui būtų aiškiai parodoma kuriuos duomenis ir kaip norima keisti. </w:t>
      </w:r>
    </w:p>
    <w:p w14:paraId="2264E9D8" w14:textId="3D1BFA3F" w:rsidR="00EE5F8B" w:rsidRDefault="00EE5F8B" w:rsidP="00EE5F8B">
      <w:r w:rsidRPr="001039EC">
        <w:t xml:space="preserve">Kadangi dalies programų duomenis teikia patys </w:t>
      </w:r>
      <w:r w:rsidR="000956EC">
        <w:t>duomenų</w:t>
      </w:r>
      <w:r w:rsidRPr="001039EC">
        <w:t xml:space="preserve"> tvarkytojai, jie taip pat gali naudotis šia funkcija. Funkcijos veikimas tada, kai ja naudojasi duomenų teikėjas, ir tada, kai ja naudojasi </w:t>
      </w:r>
      <w:r w:rsidR="000956EC">
        <w:t>duomenų</w:t>
      </w:r>
      <w:r w:rsidRPr="001039EC">
        <w:t xml:space="preserve"> tvarkytojas, skiriasi tik tuo, kad </w:t>
      </w:r>
      <w:r w:rsidR="000956EC">
        <w:t>duomenų</w:t>
      </w:r>
      <w:r w:rsidRPr="001039EC">
        <w:t xml:space="preserve"> tvarkytojas iš karto patvirtina įvestus pakeitimus (t.y. jam nereikia papildomai vykdyti funkcijos </w:t>
      </w:r>
      <w:r w:rsidRPr="001039EC">
        <w:fldChar w:fldCharType="begin"/>
      </w:r>
      <w:r w:rsidRPr="001039EC">
        <w:instrText xml:space="preserve"> REF _Ref331683000 \r \h  \* MERGEFORMAT </w:instrText>
      </w:r>
      <w:r w:rsidRPr="001039EC">
        <w:fldChar w:fldCharType="separate"/>
      </w:r>
      <w:r w:rsidR="00390FE5">
        <w:t>6.1.1.3</w:t>
      </w:r>
      <w:r w:rsidRPr="001039EC">
        <w:fldChar w:fldCharType="end"/>
      </w:r>
      <w:r w:rsidRPr="001039EC">
        <w:t>), o duomenų teikėjas tik nusiunčia juos tvarkytojui</w:t>
      </w:r>
      <w:r w:rsidRPr="00F7487A">
        <w:t>. Reikalavimai funkcionalumui visada išlieka tie patys.</w:t>
      </w:r>
    </w:p>
    <w:p w14:paraId="146BD7B1" w14:textId="77777777" w:rsidR="00EE5F8B" w:rsidRPr="00F7487A" w:rsidRDefault="00EE5F8B" w:rsidP="00EE5F8B"/>
    <w:p w14:paraId="083E5B13" w14:textId="77777777" w:rsidR="00EE5F8B" w:rsidRPr="006757FF" w:rsidRDefault="00EE5F8B" w:rsidP="00EE5F8B">
      <w:pPr>
        <w:rPr>
          <w:b/>
        </w:rPr>
      </w:pPr>
      <w:r w:rsidRPr="006757FF">
        <w:rPr>
          <w:b/>
        </w:rPr>
        <w:t>Reikalavimai ir rekomendacijos funkcijai:</w:t>
      </w:r>
    </w:p>
    <w:p w14:paraId="5B389D1A" w14:textId="13BEDD83" w:rsidR="00EE5F8B" w:rsidRPr="00F7487A" w:rsidRDefault="00EE5F8B" w:rsidP="00EE5F8B">
      <w:pPr>
        <w:pStyle w:val="Bulleted1"/>
        <w:tabs>
          <w:tab w:val="num" w:pos="993"/>
        </w:tabs>
        <w:ind w:left="709"/>
      </w:pPr>
      <w:r w:rsidRPr="00F7487A">
        <w:t xml:space="preserve">Pradedant redaguoti programos duomenis, </w:t>
      </w:r>
      <w:r w:rsidR="00C00A3B">
        <w:t xml:space="preserve">pateikiami duomenų laukai </w:t>
      </w:r>
      <w:r w:rsidRPr="00F7487A">
        <w:t>turi būti užpildomi jau esančiais duomenimis.</w:t>
      </w:r>
    </w:p>
    <w:p w14:paraId="25EFC6F0" w14:textId="7F92A121" w:rsidR="00EE5F8B" w:rsidRPr="00F7487A" w:rsidRDefault="00EE5F8B" w:rsidP="00EE5F8B">
      <w:pPr>
        <w:pStyle w:val="Bulleted1"/>
        <w:tabs>
          <w:tab w:val="num" w:pos="993"/>
        </w:tabs>
        <w:ind w:left="709"/>
      </w:pPr>
      <w:r w:rsidRPr="00F7487A">
        <w:t>Jei programa jau yra įregistruota, turi būti uždrausta redaguoti tam tikrus, projektavimo metu su</w:t>
      </w:r>
      <w:r w:rsidR="00C00A3B">
        <w:t xml:space="preserve">derintus duomenų </w:t>
      </w:r>
      <w:r w:rsidRPr="00F7487A">
        <w:t>laukus</w:t>
      </w:r>
      <w:r>
        <w:t>.</w:t>
      </w:r>
    </w:p>
    <w:p w14:paraId="7AAFAC84" w14:textId="650D75D3" w:rsidR="00EE5F8B" w:rsidRPr="00F7487A" w:rsidRDefault="00EE5F8B" w:rsidP="00EE5F8B">
      <w:pPr>
        <w:pStyle w:val="Bulleted1"/>
        <w:tabs>
          <w:tab w:val="num" w:pos="993"/>
        </w:tabs>
        <w:ind w:left="709"/>
      </w:pPr>
      <w:r w:rsidRPr="00F7487A">
        <w:t xml:space="preserve">Turi būti realizuota loginė kontrolė tarp įvedamų rodiklių – pvz. pasirinkus programos švietimo sritį, leisti pasirinkti tik tos </w:t>
      </w:r>
      <w:r w:rsidR="00C00A3B">
        <w:t xml:space="preserve">švietimo </w:t>
      </w:r>
      <w:r w:rsidRPr="00F7487A">
        <w:t>srities švietimo posritį.</w:t>
      </w:r>
    </w:p>
    <w:p w14:paraId="407A4129" w14:textId="0805DC99" w:rsidR="00EE5F8B" w:rsidRDefault="00EE5F8B" w:rsidP="00EE5F8B">
      <w:pPr>
        <w:pStyle w:val="Bulleted1"/>
        <w:tabs>
          <w:tab w:val="num" w:pos="993"/>
        </w:tabs>
        <w:ind w:left="709"/>
      </w:pPr>
      <w:r w:rsidRPr="00F7487A">
        <w:t>Turi būti įgyvendinta minimali įvedamo teksto kontrolė – šalinami pasikartojantys tarpai, į vieningą formatą pakeičiami tokie simboliai, kaip įvairių tipų kabutės, į HTML kodus pakeičiami simboliai, kurie yra rezervuoti tam tikruose formatuose – pvz. „daugiau“ ir „mažiau“ ženklai yra rezervuoti XML formate ir turėtų būti keičiami.</w:t>
      </w:r>
    </w:p>
    <w:p w14:paraId="7F7F5BC9" w14:textId="089BA6C3" w:rsidR="000956EC" w:rsidRPr="001039EC" w:rsidRDefault="00C00A3B" w:rsidP="000956EC">
      <w:pPr>
        <w:pStyle w:val="Bulleted1"/>
        <w:tabs>
          <w:tab w:val="num" w:pos="993"/>
        </w:tabs>
        <w:ind w:left="709"/>
      </w:pPr>
      <w:r w:rsidRPr="00F7487A">
        <w:t xml:space="preserve">Turi būti </w:t>
      </w:r>
      <w:r>
        <w:t>sudaryta</w:t>
      </w:r>
      <w:r w:rsidR="000956EC" w:rsidRPr="00F7487A">
        <w:t xml:space="preserve"> galimybę duomenų teikėjui laisvu tekstu įvesti komentarą, kuris būtų matomas tik duomenų tvarkytojui ir nebūtų laikomas registro rodikliu.</w:t>
      </w:r>
    </w:p>
    <w:p w14:paraId="4045ABCC" w14:textId="77777777" w:rsidR="00AE6F2A" w:rsidRPr="00E55499" w:rsidRDefault="00AE6F2A" w:rsidP="00E6437C">
      <w:pPr>
        <w:pStyle w:val="Antrat4"/>
      </w:pPr>
      <w:bookmarkStart w:id="38" w:name="_Ref331683000"/>
      <w:bookmarkStart w:id="39" w:name="_Toc338251956"/>
      <w:bookmarkStart w:id="40" w:name="_Toc451244971"/>
      <w:bookmarkStart w:id="41" w:name="_Toc499548734"/>
      <w:r w:rsidRPr="00E55499">
        <w:t>Programos ar programos duomenų pakeitimų registravimas</w:t>
      </w:r>
      <w:bookmarkEnd w:id="38"/>
      <w:bookmarkEnd w:id="39"/>
      <w:bookmarkEnd w:id="40"/>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6896"/>
      </w:tblGrid>
      <w:tr w:rsidR="00AE6F2A" w:rsidRPr="00E55499" w14:paraId="6024D3AD" w14:textId="77777777" w:rsidTr="001C25B7">
        <w:tc>
          <w:tcPr>
            <w:tcW w:w="2802" w:type="dxa"/>
            <w:shd w:val="clear" w:color="auto" w:fill="D9D9D9" w:themeFill="background1" w:themeFillShade="D9"/>
          </w:tcPr>
          <w:p w14:paraId="4BDC8208" w14:textId="77777777" w:rsidR="00AE6F2A" w:rsidRPr="00E55499" w:rsidRDefault="00AE6F2A" w:rsidP="00F510A3">
            <w:pPr>
              <w:pStyle w:val="InTable"/>
              <w:rPr>
                <w:b/>
                <w:bCs/>
              </w:rPr>
            </w:pPr>
            <w:r w:rsidRPr="00E55499">
              <w:rPr>
                <w:b/>
                <w:bCs/>
              </w:rPr>
              <w:t>Funkciją vykdo</w:t>
            </w:r>
          </w:p>
        </w:tc>
        <w:tc>
          <w:tcPr>
            <w:tcW w:w="7160" w:type="dxa"/>
          </w:tcPr>
          <w:p w14:paraId="65754D56" w14:textId="15AE9F1A" w:rsidR="00AE6F2A" w:rsidRPr="00E55499" w:rsidRDefault="00E659EC" w:rsidP="00F510A3">
            <w:pPr>
              <w:pStyle w:val="InTable"/>
            </w:pPr>
            <w:r w:rsidRPr="00E55499">
              <w:t xml:space="preserve">Duomenų </w:t>
            </w:r>
            <w:r w:rsidR="00AE6F2A" w:rsidRPr="00E55499">
              <w:t>tvarkytojas</w:t>
            </w:r>
          </w:p>
        </w:tc>
      </w:tr>
      <w:tr w:rsidR="00AE6F2A" w:rsidRPr="00E55499" w14:paraId="0B33F21B" w14:textId="77777777" w:rsidTr="001C25B7">
        <w:tc>
          <w:tcPr>
            <w:tcW w:w="2802" w:type="dxa"/>
            <w:shd w:val="clear" w:color="auto" w:fill="D9D9D9" w:themeFill="background1" w:themeFillShade="D9"/>
          </w:tcPr>
          <w:p w14:paraId="7FD98237" w14:textId="77777777" w:rsidR="00AE6F2A" w:rsidRPr="00E55499" w:rsidRDefault="00AE6F2A" w:rsidP="00F510A3">
            <w:pPr>
              <w:pStyle w:val="InTable"/>
              <w:rPr>
                <w:b/>
                <w:bCs/>
              </w:rPr>
            </w:pPr>
            <w:r w:rsidRPr="00E55499">
              <w:rPr>
                <w:b/>
                <w:bCs/>
              </w:rPr>
              <w:t>Funkcijos svarba</w:t>
            </w:r>
          </w:p>
        </w:tc>
        <w:tc>
          <w:tcPr>
            <w:tcW w:w="7160" w:type="dxa"/>
          </w:tcPr>
          <w:p w14:paraId="5665672C" w14:textId="77777777" w:rsidR="00AE6F2A" w:rsidRPr="00E55499" w:rsidRDefault="00AE6F2A" w:rsidP="00F510A3">
            <w:pPr>
              <w:pStyle w:val="InTable"/>
            </w:pPr>
            <w:r w:rsidRPr="00E55499">
              <w:t>Aukšta</w:t>
            </w:r>
          </w:p>
        </w:tc>
      </w:tr>
    </w:tbl>
    <w:p w14:paraId="2B99AEE1" w14:textId="77777777" w:rsidR="00F52056" w:rsidRPr="00E55499" w:rsidRDefault="00F52056" w:rsidP="006757FF">
      <w:pPr>
        <w:rPr>
          <w:b/>
        </w:rPr>
      </w:pPr>
    </w:p>
    <w:p w14:paraId="1635CB91" w14:textId="77777777" w:rsidR="00274D89" w:rsidRPr="00F7487A" w:rsidRDefault="00274D89" w:rsidP="00274D89">
      <w:r w:rsidRPr="00F7487A">
        <w:t xml:space="preserve">Naudodamiesi šia funkcija SMPKR tvarkytojai įregistruoja duomenų teikėjų pateiktą informaciją apie programą ar pakeitimus programoje ir nuo to momento programa tampa pilnateisiu registro objektu. </w:t>
      </w:r>
    </w:p>
    <w:p w14:paraId="28CF2D3A" w14:textId="38071FCD" w:rsidR="00274D89" w:rsidRPr="00F7487A" w:rsidRDefault="00274D89" w:rsidP="00274D89">
      <w:r w:rsidRPr="00F7487A">
        <w:t xml:space="preserve">Ši funkcija </w:t>
      </w:r>
      <w:r>
        <w:t>duomenų</w:t>
      </w:r>
      <w:r w:rsidRPr="00F7487A">
        <w:t xml:space="preserve"> tvarkytojams matoma peržiūrint dar neįregistruotų programų arba programų, kuriose yra nepatvirtintų pakeitimų</w:t>
      </w:r>
      <w:r>
        <w:t>,</w:t>
      </w:r>
      <w:r w:rsidRPr="00F7487A">
        <w:t xml:space="preserve"> informaciją.</w:t>
      </w:r>
    </w:p>
    <w:p w14:paraId="2F06E2B6" w14:textId="56592D0D" w:rsidR="00274D89" w:rsidRPr="00F7487A" w:rsidRDefault="00274D89" w:rsidP="00274D89">
      <w:r w:rsidRPr="00F7487A">
        <w:t>Duomenų tvarkytojas, peržiūrėdamas neregistruotą programą ar programą, kuriai yra pateikti pakeitimai</w:t>
      </w:r>
      <w:r w:rsidR="00C00A3B">
        <w:t>,</w:t>
      </w:r>
      <w:r w:rsidRPr="00F7487A">
        <w:t xml:space="preserve"> turi turėti tokias galimybes:</w:t>
      </w:r>
    </w:p>
    <w:p w14:paraId="36343563" w14:textId="35A9920E" w:rsidR="00274D89" w:rsidRPr="00877BA7" w:rsidRDefault="00274D89" w:rsidP="00274D89">
      <w:pPr>
        <w:pStyle w:val="Bulleted1"/>
        <w:tabs>
          <w:tab w:val="num" w:pos="993"/>
        </w:tabs>
        <w:ind w:left="709"/>
      </w:pPr>
      <w:r w:rsidRPr="00F7487A">
        <w:t xml:space="preserve">Registruoti programą / pakeitimus – programos duomenys įregistruojami tokie, kokie buvo pateikti duomenų teikėjo. </w:t>
      </w:r>
      <w:r w:rsidRPr="00877BA7">
        <w:t xml:space="preserve">Programa tampa </w:t>
      </w:r>
      <w:r w:rsidR="00877BA7" w:rsidRPr="00877BA7">
        <w:t xml:space="preserve">pilnateisiu </w:t>
      </w:r>
      <w:r w:rsidRPr="00877BA7">
        <w:t>registro</w:t>
      </w:r>
      <w:r w:rsidR="00C00A3B" w:rsidRPr="00877BA7">
        <w:t xml:space="preserve"> objektu. Duomenų teikėjui </w:t>
      </w:r>
      <w:r w:rsidRPr="00877BA7">
        <w:t>siunčiamas automatinis informacinis pranešimas, kad jo programa buvo įregistruota.</w:t>
      </w:r>
    </w:p>
    <w:p w14:paraId="0BF0E591" w14:textId="243F2AD6" w:rsidR="00274D89" w:rsidRPr="00F7487A" w:rsidRDefault="00274D89" w:rsidP="00274D89">
      <w:pPr>
        <w:pStyle w:val="Bulleted1"/>
        <w:tabs>
          <w:tab w:val="num" w:pos="993"/>
        </w:tabs>
        <w:ind w:left="709"/>
      </w:pPr>
      <w:r w:rsidRPr="00F7487A">
        <w:t>Registruoti programą / pakeitimus su korekcijomis – duomenų tvarkytojas gali pakeisti tam tikrus pateiktus duomenis (pvz. pakoreguoti gramatines klaidas programos pavadinime) ir programą ar jos pakeitimus įregistruoti be papildomo derinimo su duomenų teikėju. Jei duomenys yra keičiami, tvarkytojui turi būti sudaroma galimybė parašyti komentarą duomenų teikėjui, nurodant kas buvo pakeista. Programa tampa pilnateisiu regis</w:t>
      </w:r>
      <w:r w:rsidR="006B3D46">
        <w:t xml:space="preserve">tro objektu. Duomenų teikėjui </w:t>
      </w:r>
      <w:r w:rsidRPr="00F7487A">
        <w:t>siunčiamas automatinis informacinis pranešimas, kad jo programa buvo įregistruota su pakeitimais.</w:t>
      </w:r>
    </w:p>
    <w:p w14:paraId="33A3B3E8" w14:textId="77777777" w:rsidR="00274D89" w:rsidRPr="00F7487A" w:rsidRDefault="00274D89" w:rsidP="00274D89">
      <w:pPr>
        <w:pStyle w:val="Bulleted1"/>
        <w:tabs>
          <w:tab w:val="num" w:pos="993"/>
        </w:tabs>
        <w:ind w:left="709"/>
      </w:pPr>
      <w:r w:rsidRPr="00F7487A">
        <w:t>Prašyti patikslinti programą / pakeitimus – duomenų tvarkytojas neregistruoja programos / pakeitimų, bet jų neatmeta ir prašo duomenų teikėjo patikslinti duomenis. Turi būti sudaryta galimybė tvarkytojui parašyti komentarą duomenų teikėjui, nurodant kokie duomenys netikslūs ir dėl ko programa nėra patvirtinama. Programa / pakeitimai nėra registruojami, bet ir nėra atmetami. Duomenų teikėjui siunčiamas automatinis informacinis pranešimas, kad jo prašoma patikslinti programos duomenis.</w:t>
      </w:r>
    </w:p>
    <w:p w14:paraId="2A39A905" w14:textId="77777777" w:rsidR="00274D89" w:rsidRDefault="00274D89" w:rsidP="00274D89">
      <w:pPr>
        <w:pStyle w:val="Bulleted1"/>
        <w:tabs>
          <w:tab w:val="num" w:pos="993"/>
        </w:tabs>
        <w:ind w:left="709"/>
      </w:pPr>
      <w:r w:rsidRPr="00F7487A">
        <w:t>Atmesti programą / pakeitimus – duomenų tvarkytojas atmeta duomenų teikėjo atsiųstą informaciją ir programos / pakeitimų neregistruoja. Turi būti sudaryta galimybė tvarkytojui parašyti komentarą duomenų teikėjui, nurodant atmetimo priežastį. Jei atmetama nauja programa, ji netampa registro objektu, jei atmetami pakeitimai, registre išlieka ankstesnė programos versija. Duomenų teikėjui siunčiamas automatinis informacinis pranešimas, kad programa atmesta.</w:t>
      </w:r>
    </w:p>
    <w:p w14:paraId="0115E136" w14:textId="77777777" w:rsidR="00274D89" w:rsidRPr="00F7487A" w:rsidRDefault="00274D89" w:rsidP="00274D89">
      <w:pPr>
        <w:pStyle w:val="Bulleted1"/>
        <w:numPr>
          <w:ilvl w:val="0"/>
          <w:numId w:val="0"/>
        </w:numPr>
        <w:ind w:left="709"/>
      </w:pPr>
    </w:p>
    <w:p w14:paraId="3F6D9787" w14:textId="77777777" w:rsidR="00274D89" w:rsidRPr="006757FF" w:rsidRDefault="00274D89" w:rsidP="00274D89">
      <w:pPr>
        <w:rPr>
          <w:b/>
        </w:rPr>
      </w:pPr>
      <w:r w:rsidRPr="006757FF">
        <w:rPr>
          <w:b/>
        </w:rPr>
        <w:t>Reikalavimai ir rekomendacijos funkcijai:</w:t>
      </w:r>
    </w:p>
    <w:p w14:paraId="6A5AF7C0" w14:textId="77777777" w:rsidR="00274D89" w:rsidRPr="00F7487A" w:rsidRDefault="00274D89" w:rsidP="00274D89">
      <w:pPr>
        <w:pStyle w:val="Bulleted1"/>
        <w:tabs>
          <w:tab w:val="num" w:pos="993"/>
        </w:tabs>
        <w:ind w:left="709"/>
      </w:pPr>
      <w:r w:rsidRPr="00F7487A">
        <w:t>Peržiūrint programos duomenis, duomenų tvarkytojui turi būti rodomi visi programos rodikliai.</w:t>
      </w:r>
    </w:p>
    <w:p w14:paraId="3EDF60A9" w14:textId="77777777" w:rsidR="00274D89" w:rsidRPr="00F7487A" w:rsidRDefault="00274D89" w:rsidP="00274D89">
      <w:pPr>
        <w:pStyle w:val="Bulleted1"/>
        <w:tabs>
          <w:tab w:val="num" w:pos="993"/>
        </w:tabs>
        <w:ind w:left="709"/>
      </w:pPr>
      <w:r w:rsidRPr="00F7487A">
        <w:t>Programos duomenų keitimo atveju, rekomenduojama duomenų tvarkytojui rodyti kurie programos rodikliai pakeisti ir į kokias reikšmes.</w:t>
      </w:r>
    </w:p>
    <w:p w14:paraId="1A8BFA0E" w14:textId="59594317" w:rsidR="00274D89" w:rsidRPr="00F7487A" w:rsidRDefault="00274D89" w:rsidP="00274D89">
      <w:pPr>
        <w:pStyle w:val="Bulleted1"/>
        <w:tabs>
          <w:tab w:val="num" w:pos="993"/>
        </w:tabs>
        <w:ind w:left="709"/>
      </w:pPr>
      <w:r w:rsidRPr="00F7487A">
        <w:t xml:space="preserve">Rekomenduojama sudaryti galimybę parašyti komentarą bet </w:t>
      </w:r>
      <w:r w:rsidR="001D0106" w:rsidRPr="00F7487A">
        <w:t>k</w:t>
      </w:r>
      <w:r w:rsidR="001D0106">
        <w:t>uriuo</w:t>
      </w:r>
      <w:r w:rsidR="001D0106" w:rsidRPr="00F7487A">
        <w:t xml:space="preserve"> </w:t>
      </w:r>
      <w:r w:rsidRPr="00F7487A">
        <w:t>atveju, net ir tada, kai programa ar jos pakeitimai įregistruojami tokie, kokie buvo atsiųsti duomenų teikėjo.</w:t>
      </w:r>
    </w:p>
    <w:p w14:paraId="0704A994" w14:textId="3B53C6F8" w:rsidR="00274D89" w:rsidRDefault="00274D89" w:rsidP="00274D89">
      <w:pPr>
        <w:pStyle w:val="Bulleted1"/>
        <w:tabs>
          <w:tab w:val="num" w:pos="993"/>
        </w:tabs>
        <w:ind w:left="709"/>
      </w:pPr>
      <w:r w:rsidRPr="00F7487A">
        <w:t>Redaguojant programos laukus, turi būti realizuota loginė kontrolė tarp įvedamų rodiklių – pvz. pasirinkus programos švietimo sritį, leisti pasirinkti tik tos srities švietimo posritį.</w:t>
      </w:r>
    </w:p>
    <w:p w14:paraId="1804F2AF" w14:textId="2F0C1055" w:rsidR="00274D89" w:rsidRPr="00F7487A" w:rsidRDefault="00274D89" w:rsidP="00274D89">
      <w:pPr>
        <w:pStyle w:val="Bulleted1"/>
        <w:tabs>
          <w:tab w:val="num" w:pos="993"/>
        </w:tabs>
        <w:ind w:left="709"/>
      </w:pPr>
      <w:r w:rsidRPr="00F7487A">
        <w:t>Redaguojant tekstinius laukus, turi būti įgyvendinta minimali įvedamo teksto kontrolė – šalinami pasikartojantys tarpai, į vieningą formatą pakeičiami tokie simboliai, kaip įvairių tipų kabutės, į HTML kodus pakeičiami simboliai, kurie yra rezervuoti tam tikruose formatuose – pvz. „daugiau“ ir „mažiau“ ženklai yra rezervuoti XML formate ir turėtų būti keičiami</w:t>
      </w:r>
      <w:r>
        <w:t>.</w:t>
      </w:r>
    </w:p>
    <w:p w14:paraId="504FFA94" w14:textId="77777777" w:rsidR="00AE6F2A" w:rsidRPr="00E55499" w:rsidRDefault="00AE6F2A" w:rsidP="00E6437C">
      <w:pPr>
        <w:pStyle w:val="Antrat4"/>
      </w:pPr>
      <w:bookmarkStart w:id="42" w:name="_Toc338251958"/>
      <w:bookmarkStart w:id="43" w:name="_Ref338854697"/>
      <w:bookmarkStart w:id="44" w:name="_Toc451244972"/>
      <w:bookmarkStart w:id="45" w:name="_Toc499548735"/>
      <w:r w:rsidRPr="00E55499">
        <w:t>Programų paieška</w:t>
      </w:r>
      <w:bookmarkEnd w:id="42"/>
      <w:bookmarkEnd w:id="43"/>
      <w:bookmarkEnd w:id="44"/>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6897"/>
      </w:tblGrid>
      <w:tr w:rsidR="00AE6F2A" w:rsidRPr="00E55499" w14:paraId="14582DD8" w14:textId="77777777" w:rsidTr="001C25B7">
        <w:tc>
          <w:tcPr>
            <w:tcW w:w="2802" w:type="dxa"/>
            <w:shd w:val="clear" w:color="auto" w:fill="D9D9D9" w:themeFill="background1" w:themeFillShade="D9"/>
          </w:tcPr>
          <w:p w14:paraId="274CDB7B" w14:textId="77777777" w:rsidR="00AE6F2A" w:rsidRPr="00E55499" w:rsidRDefault="00AE6F2A" w:rsidP="00F510A3">
            <w:pPr>
              <w:pStyle w:val="InTable"/>
              <w:rPr>
                <w:b/>
                <w:bCs/>
              </w:rPr>
            </w:pPr>
            <w:r w:rsidRPr="00E55499">
              <w:rPr>
                <w:b/>
                <w:bCs/>
              </w:rPr>
              <w:t>Funkciją vykdo</w:t>
            </w:r>
          </w:p>
        </w:tc>
        <w:tc>
          <w:tcPr>
            <w:tcW w:w="7160" w:type="dxa"/>
          </w:tcPr>
          <w:p w14:paraId="4A8CBDBF" w14:textId="6C88D748" w:rsidR="00AE6F2A" w:rsidRPr="00E55499" w:rsidRDefault="007D5EC1" w:rsidP="00F510A3">
            <w:pPr>
              <w:pStyle w:val="InTable"/>
            </w:pPr>
            <w:r w:rsidRPr="00E55499">
              <w:t xml:space="preserve">Duomenų </w:t>
            </w:r>
            <w:r w:rsidR="00AE6F2A" w:rsidRPr="00E55499">
              <w:t>tvarkytojas, Duomenų teikėjas</w:t>
            </w:r>
          </w:p>
        </w:tc>
      </w:tr>
      <w:tr w:rsidR="00AE6F2A" w:rsidRPr="00E55499" w14:paraId="03A5C62A" w14:textId="77777777" w:rsidTr="001C25B7">
        <w:tc>
          <w:tcPr>
            <w:tcW w:w="2802" w:type="dxa"/>
            <w:shd w:val="clear" w:color="auto" w:fill="D9D9D9" w:themeFill="background1" w:themeFillShade="D9"/>
          </w:tcPr>
          <w:p w14:paraId="15E368B3" w14:textId="77777777" w:rsidR="00AE6F2A" w:rsidRPr="00E55499" w:rsidRDefault="00AE6F2A" w:rsidP="00F510A3">
            <w:pPr>
              <w:pStyle w:val="InTable"/>
              <w:rPr>
                <w:b/>
                <w:bCs/>
              </w:rPr>
            </w:pPr>
            <w:r w:rsidRPr="00E55499">
              <w:rPr>
                <w:b/>
                <w:bCs/>
              </w:rPr>
              <w:t>Funkcijos svarba</w:t>
            </w:r>
          </w:p>
        </w:tc>
        <w:tc>
          <w:tcPr>
            <w:tcW w:w="7160" w:type="dxa"/>
          </w:tcPr>
          <w:p w14:paraId="50345B77" w14:textId="77777777" w:rsidR="00AE6F2A" w:rsidRPr="00E55499" w:rsidRDefault="00AE6F2A" w:rsidP="00F510A3">
            <w:pPr>
              <w:pStyle w:val="InTable"/>
            </w:pPr>
            <w:r w:rsidRPr="00E55499">
              <w:t>Aukšta</w:t>
            </w:r>
          </w:p>
        </w:tc>
      </w:tr>
    </w:tbl>
    <w:p w14:paraId="47AF12E9" w14:textId="77777777" w:rsidR="00D06451" w:rsidRPr="00E55499" w:rsidRDefault="00D06451" w:rsidP="006757FF">
      <w:pPr>
        <w:rPr>
          <w:b/>
        </w:rPr>
      </w:pPr>
    </w:p>
    <w:p w14:paraId="09AFFC3F" w14:textId="77777777" w:rsidR="00AE6F2A" w:rsidRPr="00E55499" w:rsidRDefault="00AE6F2A" w:rsidP="006757FF">
      <w:pPr>
        <w:rPr>
          <w:b/>
        </w:rPr>
      </w:pPr>
      <w:r w:rsidRPr="00E55499">
        <w:rPr>
          <w:b/>
        </w:rPr>
        <w:t>Funkcijos aprašymas</w:t>
      </w:r>
    </w:p>
    <w:p w14:paraId="5E5ADDD7" w14:textId="77777777" w:rsidR="00DC6405" w:rsidRPr="00F7487A" w:rsidRDefault="00DC6405" w:rsidP="00DC6405">
      <w:r w:rsidRPr="00F7487A">
        <w:t>Ši funkcija yra skirta registre esančių programų paieškai.</w:t>
      </w:r>
    </w:p>
    <w:p w14:paraId="420AD0D9" w14:textId="5AB3EED4" w:rsidR="00DC6405" w:rsidRDefault="00DC6405" w:rsidP="00DC6405">
      <w:r>
        <w:t>Duomenų</w:t>
      </w:r>
      <w:r w:rsidRPr="00F7487A">
        <w:t xml:space="preserve"> tvarkytojai, vykdydami programų paiešką gali ieškoti visų registre esančių programų (tiek įregistruotų, tiek laukiančių įregistravimo). Duomenų teikėjai gali ieškoti tik tų programų, kurias teikia jų institucija.</w:t>
      </w:r>
    </w:p>
    <w:p w14:paraId="52D542BE" w14:textId="3BE101B2" w:rsidR="00F256D7" w:rsidRDefault="00164705" w:rsidP="00DC6405">
      <w:r w:rsidRPr="00E55499">
        <w:t>Programų p</w:t>
      </w:r>
      <w:r w:rsidR="00F256D7" w:rsidRPr="00E55499">
        <w:t xml:space="preserve">aieškos kriterijai suskirstyti </w:t>
      </w:r>
      <w:r w:rsidR="001C5DD0">
        <w:t>į grupe</w:t>
      </w:r>
      <w:r w:rsidR="00F256D7" w:rsidRPr="00E55499">
        <w:t>s. Paieška gali būti realizuojama kaip viena išsami paieška</w:t>
      </w:r>
      <w:r w:rsidR="00DC6405">
        <w:t>,</w:t>
      </w:r>
      <w:r w:rsidR="00F256D7" w:rsidRPr="00E55499">
        <w:t xml:space="preserve"> apimanti visus kri</w:t>
      </w:r>
      <w:r w:rsidR="00F256D7" w:rsidRPr="00F7487A">
        <w:t>terijus</w:t>
      </w:r>
      <w:r w:rsidR="00DC6405">
        <w:t>, arba</w:t>
      </w:r>
      <w:r w:rsidR="00F256D7" w:rsidRPr="00F7487A">
        <w:t xml:space="preserve"> siekiant paiešką supaprastinti, kaip kelios skirtingos paieškos</w:t>
      </w:r>
      <w:r w:rsidR="001C5DD0">
        <w:t xml:space="preserve">, tarp </w:t>
      </w:r>
      <w:r w:rsidR="00F256D7" w:rsidRPr="00F7487A">
        <w:t>kurių kiekviena apima tam tikrą kriterijų grupę.</w:t>
      </w:r>
    </w:p>
    <w:p w14:paraId="1138953F" w14:textId="5A6E4405" w:rsidR="00AE6F2A" w:rsidRPr="003960F9" w:rsidRDefault="00175690" w:rsidP="006757FF">
      <w:pPr>
        <w:rPr>
          <w:b/>
        </w:rPr>
      </w:pPr>
      <w:r w:rsidRPr="003960F9">
        <w:rPr>
          <w:b/>
        </w:rPr>
        <w:t>Programų p</w:t>
      </w:r>
      <w:r w:rsidR="00AE6F2A" w:rsidRPr="003960F9">
        <w:rPr>
          <w:b/>
        </w:rPr>
        <w:t>aieškos kriterijai:</w:t>
      </w:r>
    </w:p>
    <w:p w14:paraId="42C25D90" w14:textId="303824FA" w:rsidR="00AE6F2A" w:rsidRPr="00687ACC" w:rsidRDefault="00AE6F2A" w:rsidP="00C366B8">
      <w:pPr>
        <w:pStyle w:val="Bulleted1"/>
        <w:numPr>
          <w:ilvl w:val="0"/>
          <w:numId w:val="0"/>
        </w:numPr>
        <w:ind w:left="709"/>
        <w:rPr>
          <w:b/>
        </w:rPr>
      </w:pPr>
      <w:r w:rsidRPr="00687ACC">
        <w:rPr>
          <w:b/>
        </w:rPr>
        <w:t xml:space="preserve">Bendrieji </w:t>
      </w:r>
      <w:r w:rsidR="00C243E2" w:rsidRPr="00687ACC">
        <w:rPr>
          <w:b/>
        </w:rPr>
        <w:t>duomenys</w:t>
      </w:r>
      <w:r w:rsidRPr="00687ACC">
        <w:rPr>
          <w:b/>
        </w:rPr>
        <w:t>:</w:t>
      </w:r>
    </w:p>
    <w:p w14:paraId="57D48E83" w14:textId="77777777" w:rsidR="00C054BA" w:rsidRPr="003960F9" w:rsidRDefault="00C054BA" w:rsidP="00D85652">
      <w:pPr>
        <w:pStyle w:val="Bulleted1"/>
        <w:tabs>
          <w:tab w:val="num" w:pos="993"/>
        </w:tabs>
        <w:ind w:left="709"/>
      </w:pPr>
      <w:r w:rsidRPr="003960F9">
        <w:t>Identifikavimo kodas;</w:t>
      </w:r>
    </w:p>
    <w:p w14:paraId="6E8E5D7D" w14:textId="487DC40F" w:rsidR="00734E28" w:rsidRPr="003960F9" w:rsidRDefault="00734E28" w:rsidP="00D85652">
      <w:pPr>
        <w:pStyle w:val="Bulleted1"/>
        <w:tabs>
          <w:tab w:val="num" w:pos="993"/>
        </w:tabs>
        <w:ind w:left="709"/>
      </w:pPr>
      <w:r w:rsidRPr="003960F9">
        <w:t>Būsena (objektas pateiktas registravimui, teikėjo redaguojamas</w:t>
      </w:r>
      <w:r w:rsidR="00D74E8A" w:rsidRPr="003960F9">
        <w:t xml:space="preserve"> </w:t>
      </w:r>
      <w:r w:rsidRPr="003960F9">
        <w:t>/ naujas objektas, visi objekto pakeitimai įregistruoti, objekto pakeitimai atmesti);</w:t>
      </w:r>
    </w:p>
    <w:p w14:paraId="358C48B0" w14:textId="1D055A51" w:rsidR="00AE6F2A" w:rsidRPr="003960F9" w:rsidRDefault="00AE6F2A" w:rsidP="00D85652">
      <w:pPr>
        <w:pStyle w:val="Bulleted1"/>
        <w:tabs>
          <w:tab w:val="num" w:pos="993"/>
        </w:tabs>
        <w:ind w:left="709"/>
      </w:pPr>
      <w:r w:rsidRPr="003960F9">
        <w:t>Valstybinis kodas arba jo fragmentas – fragmentas nurodomas tik nuo kodo pradžios;</w:t>
      </w:r>
    </w:p>
    <w:p w14:paraId="61CD4693" w14:textId="77777777" w:rsidR="00AE6F2A" w:rsidRPr="003960F9" w:rsidRDefault="00AE6F2A" w:rsidP="00D85652">
      <w:pPr>
        <w:pStyle w:val="Bulleted1"/>
        <w:tabs>
          <w:tab w:val="num" w:pos="993"/>
        </w:tabs>
        <w:ind w:left="709"/>
      </w:pPr>
      <w:r w:rsidRPr="003960F9">
        <w:t>Valstybinis kodas prieš perkodavimą;</w:t>
      </w:r>
    </w:p>
    <w:p w14:paraId="1B196FEA" w14:textId="77777777" w:rsidR="00AE6F2A" w:rsidRPr="003960F9" w:rsidRDefault="00AE6F2A" w:rsidP="00D85652">
      <w:pPr>
        <w:pStyle w:val="Bulleted1"/>
        <w:tabs>
          <w:tab w:val="num" w:pos="993"/>
        </w:tabs>
        <w:ind w:left="709"/>
      </w:pPr>
      <w:r w:rsidRPr="003960F9">
        <w:t>Programos pavadinimas arba jo fragmentas;</w:t>
      </w:r>
    </w:p>
    <w:p w14:paraId="1790FA63" w14:textId="77777777" w:rsidR="00175690" w:rsidRPr="003960F9" w:rsidRDefault="00AE6F2A" w:rsidP="00D85652">
      <w:pPr>
        <w:pStyle w:val="Bulleted1"/>
        <w:tabs>
          <w:tab w:val="num" w:pos="993"/>
        </w:tabs>
        <w:ind w:left="709"/>
      </w:pPr>
      <w:r w:rsidRPr="003960F9">
        <w:t>ISCED</w:t>
      </w:r>
      <w:r w:rsidR="009A490F" w:rsidRPr="003960F9">
        <w:t xml:space="preserve"> kodas</w:t>
      </w:r>
      <w:r w:rsidR="00175690" w:rsidRPr="003960F9">
        <w:t>;</w:t>
      </w:r>
    </w:p>
    <w:p w14:paraId="660A5DBC" w14:textId="77777777" w:rsidR="00175690" w:rsidRPr="003960F9" w:rsidRDefault="00175690" w:rsidP="00D85652">
      <w:pPr>
        <w:pStyle w:val="Bulleted1"/>
        <w:tabs>
          <w:tab w:val="num" w:pos="993"/>
        </w:tabs>
        <w:ind w:left="709"/>
      </w:pPr>
      <w:r w:rsidRPr="003960F9">
        <w:t>Programos lygmuo;</w:t>
      </w:r>
    </w:p>
    <w:p w14:paraId="2842B9E8" w14:textId="6E78C08D" w:rsidR="00175690" w:rsidRPr="003960F9" w:rsidRDefault="00175690" w:rsidP="00D85652">
      <w:pPr>
        <w:pStyle w:val="Bulleted1"/>
        <w:tabs>
          <w:tab w:val="num" w:pos="993"/>
        </w:tabs>
        <w:ind w:left="709"/>
      </w:pPr>
      <w:r w:rsidRPr="003960F9">
        <w:t>Švietimo sritis;</w:t>
      </w:r>
    </w:p>
    <w:p w14:paraId="0EB26FD4" w14:textId="5EDE989E" w:rsidR="00175690" w:rsidRPr="003960F9" w:rsidRDefault="00175690" w:rsidP="00D85652">
      <w:pPr>
        <w:pStyle w:val="Bulleted1"/>
        <w:tabs>
          <w:tab w:val="num" w:pos="993"/>
        </w:tabs>
        <w:ind w:left="709"/>
      </w:pPr>
      <w:r w:rsidRPr="003960F9">
        <w:t>Švietimo posritis;</w:t>
      </w:r>
    </w:p>
    <w:p w14:paraId="1C91D63E" w14:textId="070E1DD4" w:rsidR="00175690" w:rsidRPr="003960F9" w:rsidRDefault="00175690" w:rsidP="00D85652">
      <w:pPr>
        <w:pStyle w:val="Bulleted1"/>
        <w:tabs>
          <w:tab w:val="num" w:pos="993"/>
        </w:tabs>
        <w:ind w:left="709"/>
      </w:pPr>
      <w:r w:rsidRPr="003960F9">
        <w:t>Studijų sritis (istorinių duomenų paieškai);</w:t>
      </w:r>
    </w:p>
    <w:p w14:paraId="4650064A" w14:textId="585B9AC7" w:rsidR="00175690" w:rsidRDefault="00175690" w:rsidP="00D85652">
      <w:pPr>
        <w:pStyle w:val="Bulleted1"/>
        <w:tabs>
          <w:tab w:val="num" w:pos="993"/>
        </w:tabs>
        <w:ind w:left="709"/>
      </w:pPr>
      <w:r w:rsidRPr="00F7487A">
        <w:t>Studijų kryp</w:t>
      </w:r>
      <w:r>
        <w:t>čių grupė</w:t>
      </w:r>
      <w:r w:rsidRPr="00F7487A">
        <w:t>;</w:t>
      </w:r>
    </w:p>
    <w:p w14:paraId="4D4DBA4E" w14:textId="4257AE81" w:rsidR="00175690" w:rsidRDefault="00175690" w:rsidP="00D85652">
      <w:pPr>
        <w:pStyle w:val="Bulleted1"/>
        <w:tabs>
          <w:tab w:val="num" w:pos="993"/>
        </w:tabs>
        <w:ind w:left="709"/>
      </w:pPr>
      <w:r w:rsidRPr="00F7487A">
        <w:t>Studijų kryptis;</w:t>
      </w:r>
    </w:p>
    <w:p w14:paraId="38CE6933" w14:textId="70A9B5D0" w:rsidR="00175690" w:rsidRPr="006047CB" w:rsidRDefault="00175690" w:rsidP="00D85652">
      <w:pPr>
        <w:pStyle w:val="Bulleted1"/>
        <w:tabs>
          <w:tab w:val="num" w:pos="993"/>
        </w:tabs>
        <w:ind w:left="709"/>
      </w:pPr>
      <w:r w:rsidRPr="006047CB">
        <w:t>Statusas (visos, įregistruotos, išregistruotos);</w:t>
      </w:r>
    </w:p>
    <w:p w14:paraId="01E798D2" w14:textId="6AED96CF" w:rsidR="00175690" w:rsidRDefault="002A3BD4" w:rsidP="00D85652">
      <w:pPr>
        <w:pStyle w:val="Bulleted1"/>
        <w:tabs>
          <w:tab w:val="num" w:pos="993"/>
        </w:tabs>
        <w:ind w:left="709"/>
      </w:pPr>
      <w:r w:rsidRPr="00F7487A">
        <w:t>Įregistravimo data (nuo – iki);</w:t>
      </w:r>
    </w:p>
    <w:p w14:paraId="37BF7311" w14:textId="4CC2624D" w:rsidR="002A3BD4" w:rsidRDefault="002A3BD4" w:rsidP="00D85652">
      <w:pPr>
        <w:pStyle w:val="Bulleted1"/>
        <w:tabs>
          <w:tab w:val="num" w:pos="993"/>
        </w:tabs>
        <w:ind w:left="709"/>
      </w:pPr>
      <w:r w:rsidRPr="00F7487A">
        <w:t>Išregistravimo data (nuo – iki);</w:t>
      </w:r>
    </w:p>
    <w:p w14:paraId="5841F08C" w14:textId="7301E076" w:rsidR="002A3BD4" w:rsidRDefault="002A3BD4" w:rsidP="00D85652">
      <w:pPr>
        <w:pStyle w:val="Bulleted1"/>
        <w:tabs>
          <w:tab w:val="num" w:pos="993"/>
        </w:tabs>
        <w:ind w:left="709"/>
      </w:pPr>
      <w:r w:rsidRPr="00F7487A">
        <w:t>Išregistravimo priežastis</w:t>
      </w:r>
      <w:r w:rsidR="00226E05">
        <w:t>;</w:t>
      </w:r>
    </w:p>
    <w:p w14:paraId="37D53DD7" w14:textId="77777777" w:rsidR="00010087" w:rsidRPr="00F7487A" w:rsidRDefault="00010087" w:rsidP="00D85652">
      <w:pPr>
        <w:pStyle w:val="Bulleted1"/>
        <w:tabs>
          <w:tab w:val="num" w:pos="993"/>
        </w:tabs>
        <w:ind w:left="709"/>
      </w:pPr>
      <w:r w:rsidRPr="00307FCC">
        <w:t>Programos modulio pavadinimas arba jo fragmentas</w:t>
      </w:r>
      <w:r>
        <w:t>.</w:t>
      </w:r>
    </w:p>
    <w:p w14:paraId="61F46F89" w14:textId="1B602CA6" w:rsidR="00010087" w:rsidRPr="006047CB" w:rsidRDefault="00010087" w:rsidP="006047CB">
      <w:pPr>
        <w:pStyle w:val="Bulleted1"/>
        <w:numPr>
          <w:ilvl w:val="0"/>
          <w:numId w:val="0"/>
        </w:numPr>
        <w:ind w:left="709"/>
        <w:rPr>
          <w:b/>
        </w:rPr>
      </w:pPr>
      <w:r w:rsidRPr="006047CB">
        <w:rPr>
          <w:b/>
        </w:rPr>
        <w:t>Mokymas:</w:t>
      </w:r>
    </w:p>
    <w:p w14:paraId="7967BA3A" w14:textId="29FF2C68" w:rsidR="00010087" w:rsidRDefault="00010087" w:rsidP="000734ED">
      <w:pPr>
        <w:pStyle w:val="Bulleted1"/>
        <w:numPr>
          <w:ilvl w:val="0"/>
          <w:numId w:val="16"/>
        </w:numPr>
        <w:tabs>
          <w:tab w:val="left" w:pos="993"/>
        </w:tabs>
        <w:ind w:left="709" w:firstLine="0"/>
      </w:pPr>
      <w:r w:rsidRPr="006047CB">
        <w:t>Teikiama kvalifikacija;</w:t>
      </w:r>
    </w:p>
    <w:p w14:paraId="3D576148" w14:textId="7E985ACC" w:rsidR="00010087" w:rsidRDefault="00010087" w:rsidP="000734ED">
      <w:pPr>
        <w:pStyle w:val="Bulleted1"/>
        <w:numPr>
          <w:ilvl w:val="0"/>
          <w:numId w:val="16"/>
        </w:numPr>
        <w:tabs>
          <w:tab w:val="left" w:pos="993"/>
        </w:tabs>
        <w:ind w:left="709" w:firstLine="0"/>
      </w:pPr>
      <w:r>
        <w:t>Forma;</w:t>
      </w:r>
    </w:p>
    <w:p w14:paraId="5C3BD647" w14:textId="79AC0BBB" w:rsidR="00010087" w:rsidRDefault="00010087" w:rsidP="000734ED">
      <w:pPr>
        <w:pStyle w:val="Bulleted1"/>
        <w:numPr>
          <w:ilvl w:val="0"/>
          <w:numId w:val="16"/>
        </w:numPr>
        <w:tabs>
          <w:tab w:val="left" w:pos="993"/>
        </w:tabs>
        <w:ind w:left="709" w:firstLine="0"/>
      </w:pPr>
      <w:r>
        <w:t>Vykdymo kalba;</w:t>
      </w:r>
    </w:p>
    <w:p w14:paraId="35E051BA" w14:textId="0FCA101C" w:rsidR="00010087" w:rsidRPr="006047CB" w:rsidRDefault="00010087" w:rsidP="000734ED">
      <w:pPr>
        <w:pStyle w:val="Bulleted1"/>
        <w:numPr>
          <w:ilvl w:val="0"/>
          <w:numId w:val="16"/>
        </w:numPr>
        <w:tabs>
          <w:tab w:val="left" w:pos="993"/>
        </w:tabs>
        <w:ind w:left="709" w:firstLine="0"/>
      </w:pPr>
      <w:r w:rsidRPr="006047CB">
        <w:t>Teikianti institucija</w:t>
      </w:r>
      <w:r>
        <w:t>:</w:t>
      </w:r>
    </w:p>
    <w:p w14:paraId="21F70E6B" w14:textId="270142FD" w:rsidR="00010087" w:rsidRPr="00F7487A" w:rsidRDefault="00010087" w:rsidP="000734ED">
      <w:pPr>
        <w:pStyle w:val="Bulleted2"/>
        <w:numPr>
          <w:ilvl w:val="1"/>
          <w:numId w:val="17"/>
        </w:numPr>
        <w:ind w:left="993" w:hanging="284"/>
      </w:pPr>
      <w:r w:rsidRPr="00F7487A">
        <w:t>Institucijos</w:t>
      </w:r>
      <w:r w:rsidR="00AB22CC">
        <w:t xml:space="preserve"> pavadinimas arba jo fragmentas.</w:t>
      </w:r>
    </w:p>
    <w:p w14:paraId="151D1BB8" w14:textId="36AD23C2" w:rsidR="00010087" w:rsidRDefault="00010087" w:rsidP="000734ED">
      <w:pPr>
        <w:pStyle w:val="Bulleted1"/>
        <w:numPr>
          <w:ilvl w:val="0"/>
          <w:numId w:val="16"/>
        </w:numPr>
        <w:tabs>
          <w:tab w:val="left" w:pos="993"/>
        </w:tabs>
        <w:ind w:left="709" w:firstLine="0"/>
      </w:pPr>
      <w:r w:rsidRPr="00F7487A">
        <w:t>Priėmimo metai;</w:t>
      </w:r>
    </w:p>
    <w:p w14:paraId="0061E908" w14:textId="1718CB96" w:rsidR="003960F9" w:rsidRDefault="003960F9" w:rsidP="000734ED">
      <w:pPr>
        <w:pStyle w:val="Bulleted1"/>
        <w:numPr>
          <w:ilvl w:val="0"/>
          <w:numId w:val="16"/>
        </w:numPr>
        <w:tabs>
          <w:tab w:val="left" w:pos="993"/>
        </w:tabs>
        <w:ind w:left="709" w:firstLine="0"/>
      </w:pPr>
      <w:r w:rsidRPr="00335E36">
        <w:t>Teikimo institucijoje pradžios data</w:t>
      </w:r>
      <w:r w:rsidRPr="00F7487A">
        <w:t xml:space="preserve"> (nuo – iki)</w:t>
      </w:r>
      <w:r>
        <w:t>;</w:t>
      </w:r>
    </w:p>
    <w:p w14:paraId="6D2DF4E4" w14:textId="1BEDFF04" w:rsidR="003960F9" w:rsidRDefault="003960F9" w:rsidP="000734ED">
      <w:pPr>
        <w:pStyle w:val="Bulleted1"/>
        <w:numPr>
          <w:ilvl w:val="0"/>
          <w:numId w:val="16"/>
        </w:numPr>
        <w:tabs>
          <w:tab w:val="left" w:pos="993"/>
        </w:tabs>
        <w:ind w:left="709" w:firstLine="0"/>
      </w:pPr>
      <w:r w:rsidRPr="00335E36">
        <w:t>Teikimo institucijoje pabaigos data</w:t>
      </w:r>
      <w:r w:rsidRPr="00F7487A">
        <w:t xml:space="preserve"> (nuo – iki)</w:t>
      </w:r>
      <w:r w:rsidR="00F63637">
        <w:t>.</w:t>
      </w:r>
    </w:p>
    <w:p w14:paraId="5DE608E0" w14:textId="6FC05756" w:rsidR="00AE6F2A" w:rsidRDefault="008B3983" w:rsidP="006047CB">
      <w:pPr>
        <w:pStyle w:val="Bulleted1"/>
        <w:numPr>
          <w:ilvl w:val="0"/>
          <w:numId w:val="0"/>
        </w:numPr>
        <w:ind w:left="709"/>
        <w:rPr>
          <w:b/>
        </w:rPr>
      </w:pPr>
      <w:r w:rsidRPr="006047CB">
        <w:rPr>
          <w:b/>
        </w:rPr>
        <w:t xml:space="preserve">Įteisinimas ir </w:t>
      </w:r>
      <w:r>
        <w:rPr>
          <w:b/>
        </w:rPr>
        <w:t>a</w:t>
      </w:r>
      <w:r w:rsidR="00AE6F2A" w:rsidRPr="006047CB">
        <w:rPr>
          <w:b/>
        </w:rPr>
        <w:t>kreditacija:</w:t>
      </w:r>
    </w:p>
    <w:p w14:paraId="06B228C5" w14:textId="29FAAC4D" w:rsidR="008B3983" w:rsidRPr="006047CB" w:rsidRDefault="008B3983" w:rsidP="000734ED">
      <w:pPr>
        <w:pStyle w:val="Bulleted1"/>
        <w:numPr>
          <w:ilvl w:val="0"/>
          <w:numId w:val="16"/>
        </w:numPr>
        <w:tabs>
          <w:tab w:val="left" w:pos="993"/>
        </w:tabs>
        <w:ind w:left="709" w:firstLine="0"/>
      </w:pPr>
      <w:r w:rsidRPr="006047CB">
        <w:t>Suderinusi institucija</w:t>
      </w:r>
      <w:r w:rsidR="00AB22CC" w:rsidRPr="006047CB">
        <w:t>:</w:t>
      </w:r>
    </w:p>
    <w:p w14:paraId="3F903971" w14:textId="25081268" w:rsidR="008B3983" w:rsidRPr="00F7487A" w:rsidRDefault="008B3983" w:rsidP="000734ED">
      <w:pPr>
        <w:pStyle w:val="Bulleted2"/>
        <w:numPr>
          <w:ilvl w:val="0"/>
          <w:numId w:val="20"/>
        </w:numPr>
        <w:ind w:left="993" w:hanging="284"/>
      </w:pPr>
      <w:r w:rsidRPr="00F7487A">
        <w:t xml:space="preserve">Programą </w:t>
      </w:r>
      <w:r w:rsidR="00AB22CC">
        <w:t>su</w:t>
      </w:r>
      <w:r w:rsidRPr="00F7487A">
        <w:t>derinusios institucijos</w:t>
      </w:r>
      <w:r w:rsidR="00AD193D">
        <w:t xml:space="preserve"> pavadinimas arba jo fragmentas.</w:t>
      </w:r>
    </w:p>
    <w:p w14:paraId="4EC22F8D" w14:textId="71F2756D" w:rsidR="008B3983" w:rsidRPr="006047CB" w:rsidRDefault="00AB22CC" w:rsidP="000734ED">
      <w:pPr>
        <w:pStyle w:val="Bulleted1"/>
        <w:numPr>
          <w:ilvl w:val="0"/>
          <w:numId w:val="16"/>
        </w:numPr>
        <w:tabs>
          <w:tab w:val="left" w:pos="993"/>
        </w:tabs>
        <w:ind w:left="709" w:firstLine="0"/>
        <w:rPr>
          <w:b/>
        </w:rPr>
      </w:pPr>
      <w:r w:rsidRPr="006047CB">
        <w:t xml:space="preserve">Suderinimo data </w:t>
      </w:r>
      <w:r w:rsidRPr="00F7487A">
        <w:t>(nuo – iki)</w:t>
      </w:r>
      <w:r>
        <w:t>;</w:t>
      </w:r>
    </w:p>
    <w:p w14:paraId="10B0D925" w14:textId="26050C66" w:rsidR="00AB22CC" w:rsidRPr="006047CB" w:rsidRDefault="00AB22CC" w:rsidP="000734ED">
      <w:pPr>
        <w:pStyle w:val="Bulleted1"/>
        <w:numPr>
          <w:ilvl w:val="0"/>
          <w:numId w:val="16"/>
        </w:numPr>
        <w:tabs>
          <w:tab w:val="left" w:pos="993"/>
        </w:tabs>
        <w:ind w:left="709" w:firstLine="0"/>
      </w:pPr>
      <w:r w:rsidRPr="006047CB">
        <w:t>Ekspertinį vertinimą atlikusi institucija:</w:t>
      </w:r>
    </w:p>
    <w:p w14:paraId="48144D25" w14:textId="44C90E9E" w:rsidR="00AD193D" w:rsidRDefault="00AD193D" w:rsidP="000734ED">
      <w:pPr>
        <w:pStyle w:val="Bulleted2"/>
        <w:numPr>
          <w:ilvl w:val="0"/>
          <w:numId w:val="20"/>
        </w:numPr>
        <w:ind w:left="993" w:hanging="284"/>
      </w:pPr>
      <w:r w:rsidRPr="00F7487A">
        <w:t xml:space="preserve">Programą </w:t>
      </w:r>
      <w:r>
        <w:t xml:space="preserve">ekspertinį vertinimą atlikusios </w:t>
      </w:r>
      <w:r w:rsidRPr="00F7487A">
        <w:t>institucijos</w:t>
      </w:r>
      <w:r>
        <w:t xml:space="preserve"> pavadinimas arba jo fragmentas.</w:t>
      </w:r>
    </w:p>
    <w:p w14:paraId="6753128E" w14:textId="45F812F0" w:rsidR="00DE2594" w:rsidRDefault="00DE2594" w:rsidP="000734ED">
      <w:pPr>
        <w:pStyle w:val="Bulleted2"/>
        <w:numPr>
          <w:ilvl w:val="1"/>
          <w:numId w:val="19"/>
        </w:numPr>
        <w:tabs>
          <w:tab w:val="left" w:pos="993"/>
        </w:tabs>
        <w:ind w:left="709" w:firstLine="0"/>
      </w:pPr>
      <w:r w:rsidRPr="006047CB">
        <w:t>Ekspertinio vertinimo data </w:t>
      </w:r>
      <w:r w:rsidRPr="00F7487A">
        <w:t>(nuo – iki)</w:t>
      </w:r>
      <w:r>
        <w:t>;</w:t>
      </w:r>
    </w:p>
    <w:p w14:paraId="78C371E5" w14:textId="1345EB98" w:rsidR="00F0006E" w:rsidRDefault="00F0006E" w:rsidP="000734ED">
      <w:pPr>
        <w:pStyle w:val="Bulleted2"/>
        <w:numPr>
          <w:ilvl w:val="1"/>
          <w:numId w:val="19"/>
        </w:numPr>
        <w:tabs>
          <w:tab w:val="left" w:pos="993"/>
        </w:tabs>
        <w:ind w:left="709" w:firstLine="0"/>
      </w:pPr>
      <w:r w:rsidRPr="006047CB">
        <w:t>Programą patvirtinusi institucija:</w:t>
      </w:r>
    </w:p>
    <w:p w14:paraId="62DD4D58" w14:textId="5EED02A8" w:rsidR="00F0006E" w:rsidRPr="006047CB" w:rsidRDefault="00F0006E" w:rsidP="000734ED">
      <w:pPr>
        <w:pStyle w:val="Bulleted2"/>
        <w:numPr>
          <w:ilvl w:val="0"/>
          <w:numId w:val="20"/>
        </w:numPr>
        <w:ind w:left="993" w:hanging="284"/>
      </w:pPr>
      <w:r w:rsidRPr="00F7487A">
        <w:t xml:space="preserve">Programą </w:t>
      </w:r>
      <w:r>
        <w:t xml:space="preserve">patvirtinusios </w:t>
      </w:r>
      <w:r w:rsidRPr="00F7487A">
        <w:t>institucijos</w:t>
      </w:r>
      <w:r>
        <w:t xml:space="preserve"> pavadinimas arba jo fragmentas.</w:t>
      </w:r>
    </w:p>
    <w:p w14:paraId="3CAD2F44" w14:textId="41C7ADF4" w:rsidR="00F0006E" w:rsidRDefault="00F0006E" w:rsidP="000734ED">
      <w:pPr>
        <w:pStyle w:val="Bulleted2"/>
        <w:numPr>
          <w:ilvl w:val="0"/>
          <w:numId w:val="20"/>
        </w:numPr>
        <w:tabs>
          <w:tab w:val="left" w:pos="993"/>
        </w:tabs>
        <w:ind w:left="709" w:firstLine="0"/>
      </w:pPr>
      <w:r w:rsidRPr="006047CB">
        <w:t xml:space="preserve">Patvirtinimo data </w:t>
      </w:r>
      <w:r w:rsidRPr="00F7487A">
        <w:t>(nuo – iki)</w:t>
      </w:r>
      <w:r>
        <w:t>;</w:t>
      </w:r>
    </w:p>
    <w:p w14:paraId="1C525CD3" w14:textId="58E066FF" w:rsidR="006047CB" w:rsidRPr="006047CB" w:rsidRDefault="006047CB" w:rsidP="000734ED">
      <w:pPr>
        <w:pStyle w:val="Bulleted2"/>
        <w:numPr>
          <w:ilvl w:val="0"/>
          <w:numId w:val="20"/>
        </w:numPr>
        <w:tabs>
          <w:tab w:val="left" w:pos="993"/>
        </w:tabs>
        <w:ind w:left="709" w:firstLine="0"/>
      </w:pPr>
      <w:r w:rsidRPr="006047CB">
        <w:t>Akreditavusi institucija:</w:t>
      </w:r>
    </w:p>
    <w:p w14:paraId="5E3B01A3" w14:textId="15EA167E" w:rsidR="00587EA9" w:rsidRDefault="00587EA9" w:rsidP="000734ED">
      <w:pPr>
        <w:pStyle w:val="Bulleted2"/>
        <w:numPr>
          <w:ilvl w:val="0"/>
          <w:numId w:val="20"/>
        </w:numPr>
        <w:ind w:left="993" w:hanging="284"/>
      </w:pPr>
      <w:r w:rsidRPr="00335E36">
        <w:t xml:space="preserve">Programą akreditavusios institucijos </w:t>
      </w:r>
      <w:r w:rsidRPr="00F7487A">
        <w:t>pavadinimas arba jo fragmentas</w:t>
      </w:r>
      <w:r w:rsidRPr="00335E36">
        <w:t>;</w:t>
      </w:r>
    </w:p>
    <w:p w14:paraId="68FE411C" w14:textId="40E3674B" w:rsidR="00AE6F2A" w:rsidRDefault="006047CB" w:rsidP="000734ED">
      <w:pPr>
        <w:pStyle w:val="Bulleted2"/>
        <w:numPr>
          <w:ilvl w:val="1"/>
          <w:numId w:val="21"/>
        </w:numPr>
        <w:tabs>
          <w:tab w:val="left" w:pos="993"/>
        </w:tabs>
        <w:ind w:left="709"/>
      </w:pPr>
      <w:r w:rsidRPr="006047CB">
        <w:t>Akreditacijos data</w:t>
      </w:r>
      <w:r w:rsidR="00AE6F2A" w:rsidRPr="00F7487A">
        <w:t xml:space="preserve"> (nuo – iki);</w:t>
      </w:r>
    </w:p>
    <w:p w14:paraId="2F8D250E" w14:textId="36EB47F1" w:rsidR="00F611FD" w:rsidRDefault="00900DE4" w:rsidP="000734ED">
      <w:pPr>
        <w:pStyle w:val="Bulleted2"/>
        <w:numPr>
          <w:ilvl w:val="1"/>
          <w:numId w:val="21"/>
        </w:numPr>
        <w:tabs>
          <w:tab w:val="clear" w:pos="1985"/>
          <w:tab w:val="left" w:pos="993"/>
        </w:tabs>
        <w:ind w:left="709"/>
      </w:pPr>
      <w:r w:rsidRPr="00F7487A">
        <w:t>Akredita</w:t>
      </w:r>
      <w:r>
        <w:t>cijos</w:t>
      </w:r>
      <w:r w:rsidRPr="00F7487A">
        <w:t xml:space="preserve"> </w:t>
      </w:r>
      <w:r w:rsidR="00F611FD" w:rsidRPr="00F7487A">
        <w:t>tipas</w:t>
      </w:r>
      <w:r w:rsidR="005D5697">
        <w:t xml:space="preserve"> </w:t>
      </w:r>
      <w:r w:rsidR="005D5697" w:rsidRPr="00556E6B">
        <w:t>(</w:t>
      </w:r>
      <w:r w:rsidR="00907A40" w:rsidRPr="00556E6B">
        <w:t>neakredituota,</w:t>
      </w:r>
      <w:r w:rsidR="00907A40">
        <w:t xml:space="preserve"> </w:t>
      </w:r>
      <w:r w:rsidR="005D5697" w:rsidRPr="006047CB">
        <w:t>akredituota iki, akredituota ribotai)</w:t>
      </w:r>
      <w:r w:rsidR="00F611FD" w:rsidRPr="006047CB">
        <w:t>;</w:t>
      </w:r>
    </w:p>
    <w:p w14:paraId="1F9B879F" w14:textId="01A76A46" w:rsidR="00AE6F2A" w:rsidRDefault="005D5697" w:rsidP="000734ED">
      <w:pPr>
        <w:pStyle w:val="Bulleted2"/>
        <w:numPr>
          <w:ilvl w:val="1"/>
          <w:numId w:val="21"/>
        </w:numPr>
        <w:tabs>
          <w:tab w:val="clear" w:pos="1985"/>
          <w:tab w:val="num" w:pos="993"/>
        </w:tabs>
        <w:ind w:left="709"/>
      </w:pPr>
      <w:r w:rsidRPr="00335E36">
        <w:t>Akreditacijos terminas</w:t>
      </w:r>
      <w:r>
        <w:rPr>
          <w:rFonts w:ascii="Arial" w:hAnsi="Arial" w:cs="Arial"/>
          <w:b/>
          <w:bCs/>
          <w:color w:val="4F4F4F"/>
          <w:sz w:val="20"/>
          <w:szCs w:val="20"/>
          <w:shd w:val="clear" w:color="auto" w:fill="FFFFFF"/>
        </w:rPr>
        <w:t xml:space="preserve"> </w:t>
      </w:r>
      <w:r w:rsidRPr="00F7487A">
        <w:t>(nuo – iki)</w:t>
      </w:r>
      <w:r w:rsidR="00AE6F2A" w:rsidRPr="00F7487A">
        <w:t>.</w:t>
      </w:r>
    </w:p>
    <w:p w14:paraId="0F8E2838" w14:textId="27D48B29" w:rsidR="006047CB" w:rsidRDefault="00352472" w:rsidP="00C05117">
      <w:pPr>
        <w:pStyle w:val="Bulleted2"/>
        <w:numPr>
          <w:ilvl w:val="0"/>
          <w:numId w:val="0"/>
        </w:numPr>
        <w:ind w:firstLine="709"/>
      </w:pPr>
      <w:r w:rsidRPr="00E41028">
        <w:t xml:space="preserve">Naudotojui suteikiama galimybė pačiam pasirinkti sąraše rodomus </w:t>
      </w:r>
      <w:r w:rsidR="00B76F33">
        <w:t>papildomus paieškos duomenis</w:t>
      </w:r>
      <w:r w:rsidRPr="00E41028">
        <w:t>.</w:t>
      </w:r>
      <w:r>
        <w:t xml:space="preserve"> </w:t>
      </w:r>
      <w:r w:rsidR="00FE6F94">
        <w:t xml:space="preserve">Naudotojas </w:t>
      </w:r>
      <w:r w:rsidRPr="00E41028">
        <w:t xml:space="preserve">gali išsaugoti pasirinktą </w:t>
      </w:r>
      <w:r w:rsidR="0092481C">
        <w:t xml:space="preserve">programų </w:t>
      </w:r>
      <w:r w:rsidR="005D42FE">
        <w:t xml:space="preserve">paieškos </w:t>
      </w:r>
      <w:r w:rsidR="00A13135">
        <w:t xml:space="preserve">duomenų </w:t>
      </w:r>
      <w:r w:rsidRPr="00E41028">
        <w:t>aibę kaip šabloną vėlesniam panaudojimui.</w:t>
      </w:r>
    </w:p>
    <w:p w14:paraId="70226584" w14:textId="244CE6A3" w:rsidR="00B333A3" w:rsidRDefault="00B333A3" w:rsidP="00D72DF0">
      <w:pPr>
        <w:pStyle w:val="Bulleted2"/>
        <w:numPr>
          <w:ilvl w:val="0"/>
          <w:numId w:val="0"/>
        </w:numPr>
        <w:tabs>
          <w:tab w:val="left" w:pos="993"/>
        </w:tabs>
        <w:ind w:left="709"/>
      </w:pPr>
      <w:r w:rsidRPr="00E00527">
        <w:rPr>
          <w:b/>
        </w:rPr>
        <w:t>Pro</w:t>
      </w:r>
      <w:r w:rsidR="00B76F33" w:rsidRPr="00E00527">
        <w:rPr>
          <w:b/>
        </w:rPr>
        <w:t>gramų paieškos rezultato duomen</w:t>
      </w:r>
      <w:r w:rsidRPr="00E00527">
        <w:rPr>
          <w:b/>
        </w:rPr>
        <w:t>ų pasirinkimas:</w:t>
      </w:r>
    </w:p>
    <w:p w14:paraId="729D60BA" w14:textId="0B1F1CBF" w:rsidR="00B333A3" w:rsidRDefault="00B333A3" w:rsidP="000734ED">
      <w:pPr>
        <w:pStyle w:val="Bulleted2"/>
        <w:numPr>
          <w:ilvl w:val="1"/>
          <w:numId w:val="19"/>
        </w:numPr>
        <w:tabs>
          <w:tab w:val="left" w:pos="993"/>
        </w:tabs>
        <w:ind w:left="709" w:firstLine="0"/>
      </w:pPr>
      <w:r>
        <w:t>Programos identifikavimo kodas;</w:t>
      </w:r>
    </w:p>
    <w:p w14:paraId="1A94AF71" w14:textId="439E86E1" w:rsidR="00B333A3" w:rsidRDefault="00B333A3" w:rsidP="000734ED">
      <w:pPr>
        <w:pStyle w:val="Bulleted2"/>
        <w:numPr>
          <w:ilvl w:val="1"/>
          <w:numId w:val="19"/>
        </w:numPr>
        <w:tabs>
          <w:tab w:val="left" w:pos="993"/>
        </w:tabs>
        <w:ind w:left="709" w:firstLine="0"/>
      </w:pPr>
      <w:r>
        <w:t>Programos valstybinis kodas;</w:t>
      </w:r>
    </w:p>
    <w:p w14:paraId="551B3CDE" w14:textId="33A9481F" w:rsidR="00B333A3" w:rsidRDefault="00B333A3" w:rsidP="000734ED">
      <w:pPr>
        <w:pStyle w:val="Bulleted2"/>
        <w:numPr>
          <w:ilvl w:val="1"/>
          <w:numId w:val="19"/>
        </w:numPr>
        <w:tabs>
          <w:tab w:val="left" w:pos="993"/>
        </w:tabs>
        <w:ind w:left="709" w:firstLine="0"/>
      </w:pPr>
      <w:r>
        <w:t>Visi valstybiniai kodai;</w:t>
      </w:r>
    </w:p>
    <w:p w14:paraId="10FB010B" w14:textId="004093B3" w:rsidR="00B333A3" w:rsidRDefault="00B333A3" w:rsidP="000734ED">
      <w:pPr>
        <w:pStyle w:val="Bulleted2"/>
        <w:numPr>
          <w:ilvl w:val="1"/>
          <w:numId w:val="19"/>
        </w:numPr>
        <w:tabs>
          <w:tab w:val="left" w:pos="993"/>
        </w:tabs>
        <w:ind w:left="709" w:firstLine="0"/>
      </w:pPr>
      <w:r>
        <w:t>ISCED kodas;</w:t>
      </w:r>
    </w:p>
    <w:p w14:paraId="0863C829" w14:textId="486EE39D" w:rsidR="00B333A3" w:rsidRDefault="00B333A3" w:rsidP="000734ED">
      <w:pPr>
        <w:pStyle w:val="Bulleted2"/>
        <w:numPr>
          <w:ilvl w:val="1"/>
          <w:numId w:val="19"/>
        </w:numPr>
        <w:tabs>
          <w:tab w:val="left" w:pos="993"/>
        </w:tabs>
        <w:ind w:left="709" w:firstLine="0"/>
      </w:pPr>
      <w:r>
        <w:t>Visi ISCED kodai;</w:t>
      </w:r>
    </w:p>
    <w:p w14:paraId="7702731B" w14:textId="611ED09B" w:rsidR="00B333A3" w:rsidRDefault="00B333A3" w:rsidP="000734ED">
      <w:pPr>
        <w:pStyle w:val="Bulleted2"/>
        <w:numPr>
          <w:ilvl w:val="1"/>
          <w:numId w:val="19"/>
        </w:numPr>
        <w:tabs>
          <w:tab w:val="left" w:pos="993"/>
        </w:tabs>
        <w:ind w:left="709" w:firstLine="0"/>
      </w:pPr>
      <w:r>
        <w:t>Pavadinimas lietuvių kalba;</w:t>
      </w:r>
    </w:p>
    <w:p w14:paraId="3406C513" w14:textId="7635B8FA" w:rsidR="00B333A3" w:rsidRDefault="00B333A3" w:rsidP="000734ED">
      <w:pPr>
        <w:pStyle w:val="Bulleted2"/>
        <w:numPr>
          <w:ilvl w:val="1"/>
          <w:numId w:val="19"/>
        </w:numPr>
        <w:tabs>
          <w:tab w:val="left" w:pos="993"/>
        </w:tabs>
        <w:ind w:left="709" w:firstLine="0"/>
      </w:pPr>
      <w:r>
        <w:t>Pavadinimas anglų kalba;</w:t>
      </w:r>
    </w:p>
    <w:p w14:paraId="02C343E5" w14:textId="06063387" w:rsidR="00B333A3" w:rsidRDefault="00B333A3" w:rsidP="000734ED">
      <w:pPr>
        <w:pStyle w:val="Bulleted2"/>
        <w:numPr>
          <w:ilvl w:val="1"/>
          <w:numId w:val="19"/>
        </w:numPr>
        <w:tabs>
          <w:tab w:val="left" w:pos="993"/>
        </w:tabs>
        <w:ind w:left="709" w:firstLine="0"/>
      </w:pPr>
      <w:r>
        <w:t>Programos lygmuo;</w:t>
      </w:r>
    </w:p>
    <w:p w14:paraId="18106170" w14:textId="36F37A51" w:rsidR="00B333A3" w:rsidRDefault="00B333A3" w:rsidP="000734ED">
      <w:pPr>
        <w:pStyle w:val="Bulleted2"/>
        <w:numPr>
          <w:ilvl w:val="1"/>
          <w:numId w:val="19"/>
        </w:numPr>
        <w:tabs>
          <w:tab w:val="left" w:pos="993"/>
        </w:tabs>
        <w:ind w:left="709" w:firstLine="0"/>
      </w:pPr>
      <w:r>
        <w:t>Programos pakopa;</w:t>
      </w:r>
    </w:p>
    <w:p w14:paraId="4776D6D6" w14:textId="35A838B6" w:rsidR="00B333A3" w:rsidRDefault="00B333A3" w:rsidP="000734ED">
      <w:pPr>
        <w:pStyle w:val="Bulleted2"/>
        <w:numPr>
          <w:ilvl w:val="1"/>
          <w:numId w:val="19"/>
        </w:numPr>
        <w:tabs>
          <w:tab w:val="left" w:pos="993"/>
        </w:tabs>
        <w:ind w:left="709" w:firstLine="0"/>
      </w:pPr>
      <w:r>
        <w:t>Švietimo sritis;</w:t>
      </w:r>
    </w:p>
    <w:p w14:paraId="351CB5B8" w14:textId="11947C4E" w:rsidR="00B333A3" w:rsidRDefault="00B333A3" w:rsidP="000734ED">
      <w:pPr>
        <w:pStyle w:val="Bulleted2"/>
        <w:numPr>
          <w:ilvl w:val="1"/>
          <w:numId w:val="19"/>
        </w:numPr>
        <w:tabs>
          <w:tab w:val="left" w:pos="993"/>
        </w:tabs>
        <w:ind w:left="709" w:firstLine="0"/>
      </w:pPr>
      <w:r>
        <w:t>Švietimo posritis;</w:t>
      </w:r>
    </w:p>
    <w:p w14:paraId="297435DA" w14:textId="08717C2E" w:rsidR="00B333A3" w:rsidRDefault="00B333A3" w:rsidP="000734ED">
      <w:pPr>
        <w:pStyle w:val="Bulleted2"/>
        <w:numPr>
          <w:ilvl w:val="1"/>
          <w:numId w:val="19"/>
        </w:numPr>
        <w:tabs>
          <w:tab w:val="left" w:pos="993"/>
        </w:tabs>
        <w:ind w:left="709" w:firstLine="0"/>
      </w:pPr>
      <w:r>
        <w:t>Studijų sritis;</w:t>
      </w:r>
    </w:p>
    <w:p w14:paraId="6A42B626" w14:textId="04B59AE6" w:rsidR="00B333A3" w:rsidRDefault="00B333A3" w:rsidP="000734ED">
      <w:pPr>
        <w:pStyle w:val="Bulleted2"/>
        <w:numPr>
          <w:ilvl w:val="1"/>
          <w:numId w:val="19"/>
        </w:numPr>
        <w:tabs>
          <w:tab w:val="left" w:pos="993"/>
        </w:tabs>
        <w:ind w:left="709" w:firstLine="0"/>
      </w:pPr>
      <w:r>
        <w:t>Studijų krypčių grupė;</w:t>
      </w:r>
    </w:p>
    <w:p w14:paraId="1C52B45C" w14:textId="46042725" w:rsidR="00B333A3" w:rsidRDefault="00B333A3" w:rsidP="000734ED">
      <w:pPr>
        <w:pStyle w:val="Bulleted2"/>
        <w:numPr>
          <w:ilvl w:val="1"/>
          <w:numId w:val="19"/>
        </w:numPr>
        <w:tabs>
          <w:tab w:val="left" w:pos="993"/>
        </w:tabs>
        <w:ind w:left="709" w:firstLine="0"/>
      </w:pPr>
      <w:r>
        <w:t>Studijų kryptis;</w:t>
      </w:r>
    </w:p>
    <w:p w14:paraId="2BDDFE1F" w14:textId="285E9C1F" w:rsidR="00B333A3" w:rsidRDefault="00B333A3" w:rsidP="000734ED">
      <w:pPr>
        <w:pStyle w:val="Bulleted2"/>
        <w:numPr>
          <w:ilvl w:val="1"/>
          <w:numId w:val="19"/>
        </w:numPr>
        <w:tabs>
          <w:tab w:val="left" w:pos="993"/>
        </w:tabs>
        <w:ind w:left="709" w:firstLine="0"/>
      </w:pPr>
      <w:r>
        <w:t>Studijų krypties šaka;</w:t>
      </w:r>
    </w:p>
    <w:p w14:paraId="7E6AB6C9" w14:textId="50981765" w:rsidR="00B333A3" w:rsidRDefault="00B333A3" w:rsidP="000734ED">
      <w:pPr>
        <w:pStyle w:val="Bulleted2"/>
        <w:numPr>
          <w:ilvl w:val="1"/>
          <w:numId w:val="19"/>
        </w:numPr>
        <w:tabs>
          <w:tab w:val="left" w:pos="993"/>
        </w:tabs>
        <w:ind w:left="709" w:firstLine="0"/>
      </w:pPr>
      <w:r>
        <w:t>Visos studijų kryptys;</w:t>
      </w:r>
    </w:p>
    <w:p w14:paraId="5EF340D1" w14:textId="75C65820" w:rsidR="00B333A3" w:rsidRDefault="00B333A3" w:rsidP="000734ED">
      <w:pPr>
        <w:pStyle w:val="Bulleted2"/>
        <w:numPr>
          <w:ilvl w:val="1"/>
          <w:numId w:val="19"/>
        </w:numPr>
        <w:tabs>
          <w:tab w:val="left" w:pos="993"/>
        </w:tabs>
        <w:ind w:left="709" w:firstLine="0"/>
      </w:pPr>
      <w:r>
        <w:t>Programos įregistravimo data;</w:t>
      </w:r>
    </w:p>
    <w:p w14:paraId="350A7F3F" w14:textId="552FCD0B" w:rsidR="00B333A3" w:rsidRDefault="00B333A3" w:rsidP="000734ED">
      <w:pPr>
        <w:pStyle w:val="Bulleted2"/>
        <w:numPr>
          <w:ilvl w:val="1"/>
          <w:numId w:val="19"/>
        </w:numPr>
        <w:tabs>
          <w:tab w:val="left" w:pos="993"/>
        </w:tabs>
        <w:ind w:left="709" w:firstLine="0"/>
      </w:pPr>
      <w:r>
        <w:t>Programos išregistravimo data;</w:t>
      </w:r>
    </w:p>
    <w:p w14:paraId="6EC06E3F" w14:textId="25D9FDEF" w:rsidR="00B333A3" w:rsidRDefault="00B333A3" w:rsidP="000734ED">
      <w:pPr>
        <w:pStyle w:val="Bulleted2"/>
        <w:numPr>
          <w:ilvl w:val="1"/>
          <w:numId w:val="19"/>
        </w:numPr>
        <w:tabs>
          <w:tab w:val="left" w:pos="993"/>
        </w:tabs>
        <w:ind w:left="709" w:firstLine="0"/>
      </w:pPr>
      <w:r>
        <w:t>Programos išregistravimo priežastis;</w:t>
      </w:r>
    </w:p>
    <w:p w14:paraId="67526956" w14:textId="36EF729F" w:rsidR="00B333A3" w:rsidRDefault="00B333A3" w:rsidP="000734ED">
      <w:pPr>
        <w:pStyle w:val="Bulleted2"/>
        <w:numPr>
          <w:ilvl w:val="1"/>
          <w:numId w:val="19"/>
        </w:numPr>
        <w:tabs>
          <w:tab w:val="left" w:pos="993"/>
        </w:tabs>
        <w:ind w:left="709" w:firstLine="0"/>
      </w:pPr>
      <w:r>
        <w:t>Minimalus išsilavinimas norint mokytis ar studijuoti programoje;</w:t>
      </w:r>
    </w:p>
    <w:p w14:paraId="5F9FEB39" w14:textId="1B0D0B77" w:rsidR="00B333A3" w:rsidRDefault="00B333A3" w:rsidP="000734ED">
      <w:pPr>
        <w:pStyle w:val="Bulleted2"/>
        <w:numPr>
          <w:ilvl w:val="1"/>
          <w:numId w:val="19"/>
        </w:numPr>
        <w:tabs>
          <w:tab w:val="left" w:pos="993"/>
        </w:tabs>
        <w:ind w:left="709" w:firstLine="0"/>
      </w:pPr>
      <w:r>
        <w:t>Minimali kvalifikacija norint mokytis ar studijuoti programoje;</w:t>
      </w:r>
    </w:p>
    <w:p w14:paraId="150FC187" w14:textId="5E7D9591" w:rsidR="00B333A3" w:rsidRDefault="00B333A3" w:rsidP="000734ED">
      <w:pPr>
        <w:pStyle w:val="Bulleted2"/>
        <w:numPr>
          <w:ilvl w:val="1"/>
          <w:numId w:val="19"/>
        </w:numPr>
        <w:tabs>
          <w:tab w:val="left" w:pos="993"/>
        </w:tabs>
        <w:ind w:left="709" w:firstLine="0"/>
      </w:pPr>
      <w:r>
        <w:t>Visos minimalios kvalifikacijos;</w:t>
      </w:r>
    </w:p>
    <w:p w14:paraId="18800707" w14:textId="12DFC481" w:rsidR="00B333A3" w:rsidRDefault="00B333A3" w:rsidP="000734ED">
      <w:pPr>
        <w:pStyle w:val="Bulleted2"/>
        <w:numPr>
          <w:ilvl w:val="1"/>
          <w:numId w:val="19"/>
        </w:numPr>
        <w:tabs>
          <w:tab w:val="left" w:pos="993"/>
        </w:tabs>
        <w:ind w:left="709" w:firstLine="0"/>
      </w:pPr>
      <w:r>
        <w:t>Išsilavinimas, suteikiamas baigus programą;</w:t>
      </w:r>
    </w:p>
    <w:p w14:paraId="029A46C0" w14:textId="2D8240C3" w:rsidR="00B333A3" w:rsidRDefault="00B333A3" w:rsidP="000734ED">
      <w:pPr>
        <w:pStyle w:val="Bulleted2"/>
        <w:numPr>
          <w:ilvl w:val="1"/>
          <w:numId w:val="19"/>
        </w:numPr>
        <w:tabs>
          <w:tab w:val="left" w:pos="993"/>
        </w:tabs>
        <w:ind w:left="709" w:firstLine="0"/>
      </w:pPr>
      <w:r>
        <w:t>Kvalifikacija, suteikiama baigus programą;</w:t>
      </w:r>
    </w:p>
    <w:p w14:paraId="7398F7DB" w14:textId="78FB3FA5" w:rsidR="00B333A3" w:rsidRDefault="00B333A3" w:rsidP="000734ED">
      <w:pPr>
        <w:pStyle w:val="Bulleted2"/>
        <w:numPr>
          <w:ilvl w:val="1"/>
          <w:numId w:val="19"/>
        </w:numPr>
        <w:tabs>
          <w:tab w:val="left" w:pos="993"/>
        </w:tabs>
        <w:ind w:left="709" w:firstLine="0"/>
      </w:pPr>
      <w:r>
        <w:t>Visos kvalifikacijos suteikiamos baigus programą;</w:t>
      </w:r>
    </w:p>
    <w:p w14:paraId="4E699109" w14:textId="59C58FBB" w:rsidR="00B333A3" w:rsidRDefault="00B333A3" w:rsidP="000734ED">
      <w:pPr>
        <w:pStyle w:val="Bulleted2"/>
        <w:numPr>
          <w:ilvl w:val="1"/>
          <w:numId w:val="19"/>
        </w:numPr>
        <w:tabs>
          <w:tab w:val="left" w:pos="993"/>
        </w:tabs>
        <w:ind w:left="709" w:firstLine="0"/>
      </w:pPr>
      <w:r>
        <w:t>Išduodamas mokymosi pasiekimus įteisinantis dokumentas;</w:t>
      </w:r>
    </w:p>
    <w:p w14:paraId="42EDD638" w14:textId="0B27DD44" w:rsidR="00B333A3" w:rsidRDefault="00B333A3" w:rsidP="000734ED">
      <w:pPr>
        <w:pStyle w:val="Bulleted2"/>
        <w:numPr>
          <w:ilvl w:val="1"/>
          <w:numId w:val="19"/>
        </w:numPr>
        <w:tabs>
          <w:tab w:val="left" w:pos="993"/>
        </w:tabs>
        <w:ind w:left="709" w:firstLine="0"/>
      </w:pPr>
      <w:r>
        <w:t>Apimtis kreditais;</w:t>
      </w:r>
    </w:p>
    <w:p w14:paraId="393FF4EA" w14:textId="13603580" w:rsidR="00B333A3" w:rsidRDefault="00B333A3" w:rsidP="000734ED">
      <w:pPr>
        <w:pStyle w:val="Bulleted2"/>
        <w:numPr>
          <w:ilvl w:val="1"/>
          <w:numId w:val="19"/>
        </w:numPr>
        <w:tabs>
          <w:tab w:val="left" w:pos="993"/>
        </w:tabs>
        <w:ind w:left="709" w:firstLine="0"/>
      </w:pPr>
      <w:r>
        <w:t>Programos formos;</w:t>
      </w:r>
    </w:p>
    <w:p w14:paraId="65A3954A" w14:textId="6CF12106" w:rsidR="00B333A3" w:rsidRDefault="00B333A3" w:rsidP="000734ED">
      <w:pPr>
        <w:pStyle w:val="Bulleted2"/>
        <w:numPr>
          <w:ilvl w:val="1"/>
          <w:numId w:val="19"/>
        </w:numPr>
        <w:tabs>
          <w:tab w:val="left" w:pos="993"/>
        </w:tabs>
        <w:ind w:left="709" w:firstLine="0"/>
      </w:pPr>
      <w:r>
        <w:t>Programos finansinė grupė;</w:t>
      </w:r>
    </w:p>
    <w:p w14:paraId="4FA32162" w14:textId="798CE5DA" w:rsidR="00B333A3" w:rsidRDefault="00B333A3" w:rsidP="000734ED">
      <w:pPr>
        <w:pStyle w:val="Bulleted2"/>
        <w:numPr>
          <w:ilvl w:val="1"/>
          <w:numId w:val="19"/>
        </w:numPr>
        <w:tabs>
          <w:tab w:val="left" w:pos="993"/>
        </w:tabs>
        <w:ind w:left="709" w:firstLine="0"/>
      </w:pPr>
      <w:r>
        <w:t>Institucijos, su kuriomis suderinta programa;</w:t>
      </w:r>
    </w:p>
    <w:p w14:paraId="40447CDA" w14:textId="2D5AD402" w:rsidR="00B333A3" w:rsidRDefault="00B333A3" w:rsidP="000734ED">
      <w:pPr>
        <w:pStyle w:val="Bulleted2"/>
        <w:numPr>
          <w:ilvl w:val="1"/>
          <w:numId w:val="19"/>
        </w:numPr>
        <w:tabs>
          <w:tab w:val="left" w:pos="993"/>
        </w:tabs>
        <w:ind w:left="709" w:firstLine="0"/>
      </w:pPr>
      <w:r>
        <w:t>Ekspertinį vertinimą atlikusios institucijos;</w:t>
      </w:r>
    </w:p>
    <w:p w14:paraId="1E767F47" w14:textId="1084154A" w:rsidR="00B333A3" w:rsidRDefault="00B333A3" w:rsidP="000734ED">
      <w:pPr>
        <w:pStyle w:val="Bulleted2"/>
        <w:numPr>
          <w:ilvl w:val="1"/>
          <w:numId w:val="19"/>
        </w:numPr>
        <w:tabs>
          <w:tab w:val="left" w:pos="993"/>
        </w:tabs>
        <w:ind w:left="709" w:firstLine="0"/>
      </w:pPr>
      <w:r>
        <w:t>Programą patvirtinusios institucijos;</w:t>
      </w:r>
    </w:p>
    <w:p w14:paraId="42FD9697" w14:textId="36317314" w:rsidR="00B333A3" w:rsidRDefault="00B333A3" w:rsidP="000734ED">
      <w:pPr>
        <w:pStyle w:val="Bulleted2"/>
        <w:numPr>
          <w:ilvl w:val="1"/>
          <w:numId w:val="19"/>
        </w:numPr>
        <w:tabs>
          <w:tab w:val="left" w:pos="993"/>
        </w:tabs>
        <w:ind w:left="709" w:firstLine="0"/>
      </w:pPr>
      <w:r>
        <w:t>Programą teikiančios institucijos;</w:t>
      </w:r>
    </w:p>
    <w:p w14:paraId="158709DB" w14:textId="22188CC6" w:rsidR="00B333A3" w:rsidRDefault="00B333A3" w:rsidP="000734ED">
      <w:pPr>
        <w:pStyle w:val="Bulleted2"/>
        <w:numPr>
          <w:ilvl w:val="1"/>
          <w:numId w:val="19"/>
        </w:numPr>
        <w:tabs>
          <w:tab w:val="left" w:pos="993"/>
        </w:tabs>
        <w:ind w:left="709" w:firstLine="0"/>
      </w:pPr>
      <w:r>
        <w:t>Programą teikianti institucija;</w:t>
      </w:r>
    </w:p>
    <w:p w14:paraId="7891D8B8" w14:textId="22DD5ED9" w:rsidR="00B333A3" w:rsidRDefault="00B333A3" w:rsidP="000734ED">
      <w:pPr>
        <w:pStyle w:val="Bulleted2"/>
        <w:numPr>
          <w:ilvl w:val="1"/>
          <w:numId w:val="19"/>
        </w:numPr>
        <w:tabs>
          <w:tab w:val="left" w:pos="993"/>
        </w:tabs>
        <w:ind w:left="709" w:firstLine="0"/>
      </w:pPr>
      <w:r>
        <w:t>Programa institucijoje teikiama nuo;</w:t>
      </w:r>
    </w:p>
    <w:p w14:paraId="0E33F399" w14:textId="218C7949" w:rsidR="00B333A3" w:rsidRDefault="00B333A3" w:rsidP="000734ED">
      <w:pPr>
        <w:pStyle w:val="Bulleted2"/>
        <w:numPr>
          <w:ilvl w:val="1"/>
          <w:numId w:val="19"/>
        </w:numPr>
        <w:tabs>
          <w:tab w:val="left" w:pos="993"/>
        </w:tabs>
        <w:ind w:left="709" w:firstLine="0"/>
      </w:pPr>
      <w:r>
        <w:t>Programa institucijoje teikiama iki;</w:t>
      </w:r>
    </w:p>
    <w:p w14:paraId="7A14E5A8" w14:textId="25159FD1" w:rsidR="00B333A3" w:rsidRDefault="00B333A3" w:rsidP="000734ED">
      <w:pPr>
        <w:pStyle w:val="Bulleted2"/>
        <w:numPr>
          <w:ilvl w:val="1"/>
          <w:numId w:val="19"/>
        </w:numPr>
        <w:tabs>
          <w:tab w:val="left" w:pos="993"/>
        </w:tabs>
        <w:ind w:left="709" w:firstLine="0"/>
      </w:pPr>
      <w:r>
        <w:t>Institucijoje galimos programos formos;</w:t>
      </w:r>
    </w:p>
    <w:p w14:paraId="0EBB5D43" w14:textId="49A0D48A" w:rsidR="00B333A3" w:rsidRDefault="00B333A3" w:rsidP="000734ED">
      <w:pPr>
        <w:pStyle w:val="Bulleted2"/>
        <w:numPr>
          <w:ilvl w:val="1"/>
          <w:numId w:val="19"/>
        </w:numPr>
        <w:tabs>
          <w:tab w:val="left" w:pos="993"/>
        </w:tabs>
        <w:ind w:left="709" w:firstLine="0"/>
      </w:pPr>
      <w:r>
        <w:t>Programos dėstymo kalbos institucijoje;</w:t>
      </w:r>
    </w:p>
    <w:p w14:paraId="44F5974D" w14:textId="3A069424" w:rsidR="00B333A3" w:rsidRDefault="00B333A3" w:rsidP="000734ED">
      <w:pPr>
        <w:pStyle w:val="Bulleted2"/>
        <w:numPr>
          <w:ilvl w:val="1"/>
          <w:numId w:val="19"/>
        </w:numPr>
        <w:tabs>
          <w:tab w:val="left" w:pos="993"/>
        </w:tabs>
        <w:ind w:left="709" w:firstLine="0"/>
      </w:pPr>
      <w:r>
        <w:t>Programos specializacijos institucijoje;</w:t>
      </w:r>
    </w:p>
    <w:p w14:paraId="1CBA3526" w14:textId="296DF309" w:rsidR="00B333A3" w:rsidRDefault="00B333A3" w:rsidP="000734ED">
      <w:pPr>
        <w:pStyle w:val="Bulleted2"/>
        <w:numPr>
          <w:ilvl w:val="1"/>
          <w:numId w:val="19"/>
        </w:numPr>
        <w:tabs>
          <w:tab w:val="left" w:pos="993"/>
        </w:tabs>
        <w:ind w:left="709" w:firstLine="0"/>
      </w:pPr>
      <w:r>
        <w:t>Programos akreditacijos institucijoje;</w:t>
      </w:r>
    </w:p>
    <w:p w14:paraId="2E95B3EB" w14:textId="7A115E75" w:rsidR="00B333A3" w:rsidRDefault="00B333A3" w:rsidP="000734ED">
      <w:pPr>
        <w:pStyle w:val="Bulleted2"/>
        <w:numPr>
          <w:ilvl w:val="1"/>
          <w:numId w:val="19"/>
        </w:numPr>
        <w:tabs>
          <w:tab w:val="left" w:pos="993"/>
        </w:tabs>
        <w:ind w:left="709" w:firstLine="0"/>
      </w:pPr>
      <w:r>
        <w:t>Jungtinę programą koordinuojanti institucija;</w:t>
      </w:r>
    </w:p>
    <w:p w14:paraId="4024124B" w14:textId="0761A592" w:rsidR="00B333A3" w:rsidRDefault="00B333A3" w:rsidP="000734ED">
      <w:pPr>
        <w:pStyle w:val="Bulleted2"/>
        <w:numPr>
          <w:ilvl w:val="1"/>
          <w:numId w:val="19"/>
        </w:numPr>
        <w:tabs>
          <w:tab w:val="left" w:pos="993"/>
        </w:tabs>
        <w:ind w:left="709" w:firstLine="0"/>
      </w:pPr>
      <w:r>
        <w:t>Jungtinę programą vykdančios institucijos;</w:t>
      </w:r>
    </w:p>
    <w:p w14:paraId="42DE8B82" w14:textId="48197747" w:rsidR="00B333A3" w:rsidRDefault="00B333A3" w:rsidP="000734ED">
      <w:pPr>
        <w:pStyle w:val="Bulleted2"/>
        <w:numPr>
          <w:ilvl w:val="1"/>
          <w:numId w:val="19"/>
        </w:numPr>
        <w:tabs>
          <w:tab w:val="left" w:pos="993"/>
        </w:tabs>
        <w:ind w:left="709" w:firstLine="0"/>
      </w:pPr>
      <w:r>
        <w:t>Akreditavimo trukmė;</w:t>
      </w:r>
    </w:p>
    <w:p w14:paraId="6E9ABFE8" w14:textId="1401C333" w:rsidR="00B333A3" w:rsidRDefault="00B333A3" w:rsidP="000734ED">
      <w:pPr>
        <w:pStyle w:val="Bulleted2"/>
        <w:numPr>
          <w:ilvl w:val="1"/>
          <w:numId w:val="19"/>
        </w:numPr>
        <w:tabs>
          <w:tab w:val="left" w:pos="993"/>
        </w:tabs>
        <w:ind w:left="709" w:firstLine="0"/>
      </w:pPr>
      <w:r>
        <w:t>Akreditacijos terminas;</w:t>
      </w:r>
    </w:p>
    <w:p w14:paraId="41C124A3" w14:textId="22AA3E4A" w:rsidR="00B333A3" w:rsidRDefault="00B333A3" w:rsidP="000734ED">
      <w:pPr>
        <w:pStyle w:val="Bulleted2"/>
        <w:numPr>
          <w:ilvl w:val="1"/>
          <w:numId w:val="19"/>
        </w:numPr>
        <w:tabs>
          <w:tab w:val="left" w:pos="993"/>
        </w:tabs>
        <w:ind w:left="709" w:firstLine="0"/>
      </w:pPr>
      <w:r>
        <w:t>Akreditacijos data;</w:t>
      </w:r>
    </w:p>
    <w:p w14:paraId="29A756B6" w14:textId="782470A6" w:rsidR="00B333A3" w:rsidRDefault="00B333A3" w:rsidP="000734ED">
      <w:pPr>
        <w:pStyle w:val="Bulleted2"/>
        <w:numPr>
          <w:ilvl w:val="1"/>
          <w:numId w:val="19"/>
        </w:numPr>
        <w:tabs>
          <w:tab w:val="left" w:pos="993"/>
        </w:tabs>
        <w:ind w:left="709" w:firstLine="0"/>
      </w:pPr>
      <w:r>
        <w:t>Profesinio rengimo standartas;</w:t>
      </w:r>
    </w:p>
    <w:p w14:paraId="13B64143" w14:textId="2902935B" w:rsidR="00B333A3" w:rsidRDefault="00B333A3" w:rsidP="000734ED">
      <w:pPr>
        <w:pStyle w:val="Bulleted2"/>
        <w:numPr>
          <w:ilvl w:val="1"/>
          <w:numId w:val="19"/>
        </w:numPr>
        <w:tabs>
          <w:tab w:val="left" w:pos="993"/>
        </w:tabs>
        <w:ind w:left="709" w:firstLine="0"/>
      </w:pPr>
      <w:r>
        <w:t>Programos moduliai;</w:t>
      </w:r>
    </w:p>
    <w:p w14:paraId="51F26335" w14:textId="62DBD80F" w:rsidR="00B333A3" w:rsidRDefault="00B333A3" w:rsidP="000734ED">
      <w:pPr>
        <w:pStyle w:val="Bulleted2"/>
        <w:numPr>
          <w:ilvl w:val="1"/>
          <w:numId w:val="19"/>
        </w:numPr>
        <w:tabs>
          <w:tab w:val="left" w:pos="993"/>
        </w:tabs>
        <w:ind w:left="709" w:firstLine="0"/>
      </w:pPr>
      <w:r>
        <w:t>Įgyjamos kompetencijos.</w:t>
      </w:r>
    </w:p>
    <w:p w14:paraId="5136F2C1" w14:textId="77777777" w:rsidR="00AE6F2A" w:rsidRPr="00BE6E87" w:rsidRDefault="00AE6F2A" w:rsidP="001B0D53">
      <w:pPr>
        <w:rPr>
          <w:b/>
        </w:rPr>
      </w:pPr>
      <w:r w:rsidRPr="00BE6E87">
        <w:rPr>
          <w:b/>
        </w:rPr>
        <w:t>Paieškos rezultatas</w:t>
      </w:r>
    </w:p>
    <w:p w14:paraId="440BB319" w14:textId="1427D73F" w:rsidR="00AE6F2A" w:rsidRPr="00081C00" w:rsidRDefault="00352472" w:rsidP="00C05117">
      <w:pPr>
        <w:pStyle w:val="Bulleted1"/>
        <w:numPr>
          <w:ilvl w:val="0"/>
          <w:numId w:val="0"/>
        </w:numPr>
        <w:ind w:firstLine="709"/>
        <w:rPr>
          <w:highlight w:val="lightGray"/>
        </w:rPr>
      </w:pPr>
      <w:r w:rsidRPr="00BE6E87">
        <w:t xml:space="preserve">Paieškos rezultatas – </w:t>
      </w:r>
      <w:r>
        <w:t xml:space="preserve">studijų ir mokymo </w:t>
      </w:r>
      <w:r w:rsidRPr="00BE6E87">
        <w:t>programų</w:t>
      </w:r>
      <w:r w:rsidR="007B2D70">
        <w:t xml:space="preserve"> sąrašas. </w:t>
      </w:r>
      <w:r w:rsidR="007F5645" w:rsidRPr="008E256C">
        <w:t>Sąraš</w:t>
      </w:r>
      <w:r w:rsidR="007F5645">
        <w:t>e</w:t>
      </w:r>
      <w:r w:rsidR="007F5645" w:rsidRPr="008E256C">
        <w:t xml:space="preserve"> </w:t>
      </w:r>
      <w:r w:rsidR="007B2D70" w:rsidRPr="008E256C">
        <w:t xml:space="preserve">rodomų </w:t>
      </w:r>
      <w:r w:rsidR="007B2D70">
        <w:t xml:space="preserve">papildomų </w:t>
      </w:r>
      <w:r w:rsidR="00A13135">
        <w:t xml:space="preserve">duomenų </w:t>
      </w:r>
      <w:r w:rsidR="007B2D70" w:rsidRPr="008E256C">
        <w:t>aibę naudotoja</w:t>
      </w:r>
      <w:r w:rsidR="00A13135">
        <w:t>s gali redaguoti pagal poreikį</w:t>
      </w:r>
      <w:r w:rsidR="007B2D70">
        <w:t xml:space="preserve">. </w:t>
      </w:r>
      <w:r w:rsidR="006612B1">
        <w:t>N</w:t>
      </w:r>
      <w:r w:rsidR="006612B1" w:rsidRPr="008E256C">
        <w:t xml:space="preserve">eredagavusiam </w:t>
      </w:r>
      <w:r w:rsidR="0088225F">
        <w:t xml:space="preserve">pirminio </w:t>
      </w:r>
      <w:r w:rsidR="00A13135">
        <w:t xml:space="preserve">duomenų </w:t>
      </w:r>
      <w:r w:rsidR="006612B1" w:rsidRPr="008E256C">
        <w:t>sąrašo naudotojui</w:t>
      </w:r>
      <w:r w:rsidR="005D1F32">
        <w:t>,</w:t>
      </w:r>
      <w:r w:rsidR="006612B1" w:rsidRPr="008E256C">
        <w:t xml:space="preserve"> paieškos rezultate - programų sąraše</w:t>
      </w:r>
      <w:r w:rsidR="00D23EAE">
        <w:t>,</w:t>
      </w:r>
      <w:r w:rsidR="006612B1" w:rsidRPr="008E256C">
        <w:t xml:space="preserve"> pateikiami</w:t>
      </w:r>
      <w:r w:rsidR="006612B1">
        <w:t xml:space="preserve"> tokie duomenys:</w:t>
      </w:r>
    </w:p>
    <w:p w14:paraId="0FE2AFE2" w14:textId="6A4EBFA5" w:rsidR="00AE6F2A" w:rsidRPr="00952891" w:rsidRDefault="00C07E30" w:rsidP="005F1463">
      <w:pPr>
        <w:pStyle w:val="Bulleted1"/>
        <w:tabs>
          <w:tab w:val="num" w:pos="993"/>
        </w:tabs>
        <w:ind w:left="709"/>
      </w:pPr>
      <w:r w:rsidRPr="00952891">
        <w:t xml:space="preserve">Programos </w:t>
      </w:r>
      <w:r w:rsidR="006612B1" w:rsidRPr="00952891">
        <w:t xml:space="preserve">identifikavimo </w:t>
      </w:r>
      <w:r w:rsidR="00AE6F2A" w:rsidRPr="00952891">
        <w:t>kodas;</w:t>
      </w:r>
    </w:p>
    <w:p w14:paraId="19836EF3" w14:textId="77777777" w:rsidR="006612B1" w:rsidRPr="00952891" w:rsidRDefault="006612B1" w:rsidP="005F1463">
      <w:pPr>
        <w:pStyle w:val="Bulleted1"/>
        <w:tabs>
          <w:tab w:val="num" w:pos="993"/>
        </w:tabs>
        <w:ind w:left="709"/>
      </w:pPr>
      <w:r w:rsidRPr="00952891">
        <w:t>Programos valstybinis kodas;</w:t>
      </w:r>
    </w:p>
    <w:p w14:paraId="3BDDFF37" w14:textId="473FB909" w:rsidR="006612B1" w:rsidRPr="00952891" w:rsidRDefault="006612B1" w:rsidP="005F1463">
      <w:pPr>
        <w:pStyle w:val="Bulleted1"/>
        <w:tabs>
          <w:tab w:val="num" w:pos="993"/>
        </w:tabs>
        <w:ind w:left="709"/>
      </w:pPr>
      <w:r w:rsidRPr="00952891">
        <w:t>ISCED kodas;</w:t>
      </w:r>
    </w:p>
    <w:p w14:paraId="068236DD" w14:textId="05918A0A" w:rsidR="00AE6F2A" w:rsidRPr="00952891" w:rsidRDefault="00AE6F2A" w:rsidP="005F1463">
      <w:pPr>
        <w:pStyle w:val="Bulleted1"/>
        <w:tabs>
          <w:tab w:val="num" w:pos="993"/>
        </w:tabs>
        <w:ind w:left="709"/>
      </w:pPr>
      <w:r w:rsidRPr="00952891">
        <w:t>Pavadinimas lietuvių kalba;</w:t>
      </w:r>
    </w:p>
    <w:p w14:paraId="021BE4A4" w14:textId="031F271F" w:rsidR="0050553E" w:rsidRPr="00952891" w:rsidRDefault="0050553E" w:rsidP="005F1463">
      <w:pPr>
        <w:pStyle w:val="Bulleted1"/>
        <w:tabs>
          <w:tab w:val="num" w:pos="993"/>
        </w:tabs>
        <w:ind w:left="709"/>
      </w:pPr>
      <w:r w:rsidRPr="00952891">
        <w:t>Lygmuo;</w:t>
      </w:r>
    </w:p>
    <w:p w14:paraId="4C7F73E2" w14:textId="3B69630C" w:rsidR="00AE6F2A" w:rsidRPr="00952891" w:rsidRDefault="00AE6F2A" w:rsidP="005F1463">
      <w:pPr>
        <w:pStyle w:val="Bulleted1"/>
        <w:tabs>
          <w:tab w:val="num" w:pos="993"/>
        </w:tabs>
        <w:ind w:left="709"/>
      </w:pPr>
      <w:r w:rsidRPr="00952891">
        <w:t>Švietimo sritis;</w:t>
      </w:r>
    </w:p>
    <w:p w14:paraId="508D7666" w14:textId="6A1B035E" w:rsidR="00AE6F2A" w:rsidRPr="00952891" w:rsidRDefault="00AE6F2A" w:rsidP="005F1463">
      <w:pPr>
        <w:pStyle w:val="Bulleted1"/>
        <w:tabs>
          <w:tab w:val="num" w:pos="993"/>
        </w:tabs>
        <w:ind w:left="709"/>
      </w:pPr>
      <w:r w:rsidRPr="00952891">
        <w:t>Švietimo posritis</w:t>
      </w:r>
      <w:r w:rsidR="0050553E" w:rsidRPr="00952891">
        <w:t>.</w:t>
      </w:r>
    </w:p>
    <w:p w14:paraId="14D7AAC9" w14:textId="4337FA2A" w:rsidR="001B0D53" w:rsidRPr="00F7487A" w:rsidRDefault="001B0D53" w:rsidP="00AE6F2A"/>
    <w:p w14:paraId="16F2C300" w14:textId="77777777" w:rsidR="002B7708" w:rsidRPr="001B0D53" w:rsidRDefault="002B7708" w:rsidP="002B7708">
      <w:pPr>
        <w:rPr>
          <w:b/>
        </w:rPr>
      </w:pPr>
      <w:bookmarkStart w:id="46" w:name="_Ref338854612"/>
      <w:bookmarkStart w:id="47" w:name="_Ref338854795"/>
      <w:bookmarkStart w:id="48" w:name="_Toc451244973"/>
      <w:r w:rsidRPr="001B0D53">
        <w:rPr>
          <w:b/>
        </w:rPr>
        <w:t>Reikalavimai ir rekomendacijos funkcijai:</w:t>
      </w:r>
    </w:p>
    <w:p w14:paraId="7A2F9317" w14:textId="77315904" w:rsidR="002B7708" w:rsidRPr="00F7487A" w:rsidRDefault="002B7708" w:rsidP="002B7708">
      <w:pPr>
        <w:pStyle w:val="Bulleted1"/>
        <w:tabs>
          <w:tab w:val="num" w:pos="993"/>
        </w:tabs>
        <w:ind w:left="709"/>
      </w:pPr>
      <w:r w:rsidRPr="00F7487A">
        <w:t>Turi būti galimybė rūšiuoti paieškos rezultatų sąrašą pagal bet kurį sąraše rodomą rodiklį</w:t>
      </w:r>
      <w:r>
        <w:t>,</w:t>
      </w:r>
      <w:r w:rsidRPr="00F7487A">
        <w:t xml:space="preserve"> paspaudžiant rodiklio pavadinimą sąrašo antraštėje. </w:t>
      </w:r>
    </w:p>
    <w:p w14:paraId="0E2ACD20" w14:textId="3B30F03B" w:rsidR="002B7708" w:rsidRPr="00F7487A" w:rsidRDefault="002B7708" w:rsidP="002B7708">
      <w:pPr>
        <w:pStyle w:val="Bulleted1"/>
        <w:tabs>
          <w:tab w:val="num" w:pos="993"/>
        </w:tabs>
        <w:ind w:left="709"/>
      </w:pPr>
      <w:r w:rsidRPr="00F7487A">
        <w:t>Turi būti galimybė grįžti iš paieškos rezultatų sąrašo atgal į paiešką</w:t>
      </w:r>
      <w:r>
        <w:t>,</w:t>
      </w:r>
      <w:r w:rsidRPr="00F7487A">
        <w:t xml:space="preserve"> neišvalant pasirinktų paieškos kriterijų.</w:t>
      </w:r>
    </w:p>
    <w:p w14:paraId="1B0BEA2B" w14:textId="77777777" w:rsidR="002B7708" w:rsidRDefault="002B7708" w:rsidP="002B7708">
      <w:pPr>
        <w:pStyle w:val="Bulleted1"/>
        <w:tabs>
          <w:tab w:val="num" w:pos="993"/>
        </w:tabs>
        <w:ind w:left="709"/>
      </w:pPr>
      <w:r w:rsidRPr="00F7487A">
        <w:t>Turi būti galimybė išvalyti visus paieškos kriterijus vienu mygtuku.</w:t>
      </w:r>
    </w:p>
    <w:p w14:paraId="57C55494" w14:textId="77777777" w:rsidR="00E308FC" w:rsidRPr="00F7487A" w:rsidRDefault="00E308FC" w:rsidP="00E308FC">
      <w:pPr>
        <w:pStyle w:val="Bulleted1"/>
        <w:numPr>
          <w:ilvl w:val="0"/>
          <w:numId w:val="0"/>
        </w:numPr>
        <w:ind w:left="709"/>
      </w:pPr>
    </w:p>
    <w:p w14:paraId="67657BFB" w14:textId="77777777" w:rsidR="00AE6F2A" w:rsidRPr="00E55499" w:rsidRDefault="00AE6F2A" w:rsidP="00E6437C">
      <w:pPr>
        <w:pStyle w:val="Antrat4"/>
      </w:pPr>
      <w:bookmarkStart w:id="49" w:name="_Toc499548736"/>
      <w:r w:rsidRPr="00E55499">
        <w:t>Naujos kvalifikacijos duomenų pateikimas registravimui</w:t>
      </w:r>
      <w:bookmarkEnd w:id="46"/>
      <w:bookmarkEnd w:id="47"/>
      <w:bookmarkEnd w:id="48"/>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6896"/>
      </w:tblGrid>
      <w:tr w:rsidR="00AE6F2A" w:rsidRPr="00E55499" w14:paraId="36540086" w14:textId="77777777" w:rsidTr="001C25B7">
        <w:tc>
          <w:tcPr>
            <w:tcW w:w="2802" w:type="dxa"/>
            <w:shd w:val="clear" w:color="auto" w:fill="D9D9D9" w:themeFill="background1" w:themeFillShade="D9"/>
          </w:tcPr>
          <w:p w14:paraId="3B524904" w14:textId="77777777" w:rsidR="00AE6F2A" w:rsidRPr="00E55499" w:rsidRDefault="00AE6F2A" w:rsidP="00F510A3">
            <w:pPr>
              <w:pStyle w:val="InTable"/>
              <w:rPr>
                <w:b/>
                <w:bCs/>
              </w:rPr>
            </w:pPr>
            <w:r w:rsidRPr="00E55499">
              <w:rPr>
                <w:b/>
                <w:bCs/>
              </w:rPr>
              <w:t>Funkciją vykdo</w:t>
            </w:r>
          </w:p>
        </w:tc>
        <w:tc>
          <w:tcPr>
            <w:tcW w:w="7160" w:type="dxa"/>
          </w:tcPr>
          <w:p w14:paraId="5EC7E974" w14:textId="24067F3B" w:rsidR="00AE6F2A" w:rsidRPr="00E55499" w:rsidRDefault="00AE6F2A" w:rsidP="007D5EC1">
            <w:pPr>
              <w:pStyle w:val="InTable"/>
            </w:pPr>
            <w:r w:rsidRPr="00E55499">
              <w:t xml:space="preserve">Duomenų teikėjas, </w:t>
            </w:r>
            <w:r w:rsidR="007D5EC1" w:rsidRPr="00E55499">
              <w:t xml:space="preserve">Duomenų </w:t>
            </w:r>
            <w:r w:rsidRPr="00E55499">
              <w:t>tvarkytojas</w:t>
            </w:r>
          </w:p>
        </w:tc>
      </w:tr>
      <w:tr w:rsidR="00AE6F2A" w:rsidRPr="00E55499" w14:paraId="0CF59DDF" w14:textId="77777777" w:rsidTr="001C25B7">
        <w:tc>
          <w:tcPr>
            <w:tcW w:w="2802" w:type="dxa"/>
            <w:shd w:val="clear" w:color="auto" w:fill="D9D9D9" w:themeFill="background1" w:themeFillShade="D9"/>
          </w:tcPr>
          <w:p w14:paraId="4FA4F869" w14:textId="77777777" w:rsidR="00AE6F2A" w:rsidRPr="00E55499" w:rsidRDefault="00AE6F2A" w:rsidP="00F510A3">
            <w:pPr>
              <w:pStyle w:val="InTable"/>
              <w:rPr>
                <w:b/>
                <w:bCs/>
              </w:rPr>
            </w:pPr>
            <w:r w:rsidRPr="00E55499">
              <w:rPr>
                <w:b/>
                <w:bCs/>
              </w:rPr>
              <w:t>Funkcijos svarba</w:t>
            </w:r>
          </w:p>
        </w:tc>
        <w:tc>
          <w:tcPr>
            <w:tcW w:w="7160" w:type="dxa"/>
          </w:tcPr>
          <w:p w14:paraId="06DAA4EC" w14:textId="77777777" w:rsidR="00AE6F2A" w:rsidRPr="00E55499" w:rsidRDefault="00AE6F2A" w:rsidP="00F510A3">
            <w:pPr>
              <w:pStyle w:val="InTable"/>
            </w:pPr>
            <w:r w:rsidRPr="00E55499">
              <w:t>Aukšta</w:t>
            </w:r>
          </w:p>
        </w:tc>
      </w:tr>
    </w:tbl>
    <w:p w14:paraId="01B0C497" w14:textId="77777777" w:rsidR="00F938D7" w:rsidRPr="00E55499" w:rsidRDefault="00F938D7" w:rsidP="00F74479">
      <w:pPr>
        <w:rPr>
          <w:b/>
        </w:rPr>
      </w:pPr>
    </w:p>
    <w:p w14:paraId="45B626F7" w14:textId="77777777" w:rsidR="00AE6F2A" w:rsidRPr="00E55499" w:rsidRDefault="00AE6F2A" w:rsidP="00F74479">
      <w:pPr>
        <w:rPr>
          <w:b/>
        </w:rPr>
      </w:pPr>
      <w:r w:rsidRPr="00E55499">
        <w:rPr>
          <w:b/>
        </w:rPr>
        <w:t>Funkcijos aprašymas</w:t>
      </w:r>
    </w:p>
    <w:p w14:paraId="12BB62AE" w14:textId="641A2E25" w:rsidR="007E677E" w:rsidRPr="00F7487A" w:rsidRDefault="007E677E" w:rsidP="007E677E">
      <w:r w:rsidRPr="00F7487A">
        <w:t>Ši funkcija skirta SMPKR duomenų teikėjams, norintiems pateikti kvalifikacijų duomenis į registrą registravimui. Funkcija skirta tik pateikti duomenis naujos kvalifikacijos registravimui, tačiau nuo objekto duomenų pakeitimų pateikimo registravimui ši funkcija skiriasi nedaug – pradėjus vykdyti šią funkciją</w:t>
      </w:r>
      <w:r w:rsidR="00BF51F8">
        <w:t>,</w:t>
      </w:r>
      <w:r w:rsidRPr="00F7487A">
        <w:t xml:space="preserve"> automatiškai užpildoma tik nedidelė dalis duomenų (pvz. naudotojo, pildančio duomenis institucija)</w:t>
      </w:r>
      <w:r>
        <w:t xml:space="preserve">. Į </w:t>
      </w:r>
      <w:r w:rsidRPr="00F7487A">
        <w:t>funkciją pa</w:t>
      </w:r>
      <w:r>
        <w:t>tenka</w:t>
      </w:r>
      <w:r w:rsidRPr="00F7487A">
        <w:t xml:space="preserve">ma iš pagrindinio SMPKR meniu (nereikia prieš tai susirasti kvalifikacijos, kaip duomenų pakeitimų pateikime). </w:t>
      </w:r>
    </w:p>
    <w:p w14:paraId="39C55E24" w14:textId="06004606" w:rsidR="007E677E" w:rsidRPr="00F7487A" w:rsidRDefault="007E677E" w:rsidP="007E677E">
      <w:r w:rsidRPr="00F7487A">
        <w:t xml:space="preserve">Funkciją vykdo duomenų teikėjai ir jie pateikia visus registruojamos kvalifikacijos duomenis, reikalingus tam, kad kvalifikacija būtų įregistruota. Po duomenų pateikimo, registruojama kvalifikacija turi būti automatiškai perduodama </w:t>
      </w:r>
      <w:r>
        <w:t>duomenų</w:t>
      </w:r>
      <w:r w:rsidRPr="00F7487A">
        <w:t xml:space="preserve"> tvarkytojams, tam, kad jie kvalifikaciją patvirtintų, paprašytų patikslinti ar atmestų.</w:t>
      </w:r>
    </w:p>
    <w:p w14:paraId="63B95601" w14:textId="6A313874" w:rsidR="007E677E" w:rsidRPr="00F7487A" w:rsidRDefault="007E677E" w:rsidP="007E677E">
      <w:r w:rsidRPr="00F7487A">
        <w:t xml:space="preserve">Kadangi dalies kvalifikacijų duomenis teikia patys </w:t>
      </w:r>
      <w:r>
        <w:t>duomenų</w:t>
      </w:r>
      <w:r w:rsidRPr="00F7487A">
        <w:t xml:space="preserve"> tvarkytojai, jie taip pat gali naudotis šia funkcija. Funkcijos veikimas tada, kai ja naudojasi duomenų teikėjas, ir tada, kai ja naudojasi </w:t>
      </w:r>
      <w:r>
        <w:t>duomenų</w:t>
      </w:r>
      <w:r w:rsidRPr="00F7487A">
        <w:t xml:space="preserve"> tvarkytojas, skiriasi tik tuo, kad </w:t>
      </w:r>
      <w:r>
        <w:t>duomenų</w:t>
      </w:r>
      <w:r w:rsidRPr="001039EC">
        <w:t xml:space="preserve"> tvarkytojas iš karto patvirtina įvestą kvalifikaciją (t.y. jam nereikia papildomai vykdyti funkcijos </w:t>
      </w:r>
      <w:r w:rsidRPr="001039EC">
        <w:fldChar w:fldCharType="begin"/>
      </w:r>
      <w:r w:rsidRPr="001039EC">
        <w:instrText xml:space="preserve"> REF _Ref338854580 \r \h  \* MERGEFORMAT </w:instrText>
      </w:r>
      <w:r w:rsidRPr="001039EC">
        <w:fldChar w:fldCharType="separate"/>
      </w:r>
      <w:r w:rsidR="00390FE5">
        <w:t>6.1.1.7</w:t>
      </w:r>
      <w:r w:rsidRPr="001039EC">
        <w:fldChar w:fldCharType="end"/>
      </w:r>
      <w:r w:rsidRPr="001039EC">
        <w:t xml:space="preserve">), o duomenų teikėjas tik nusiunčia </w:t>
      </w:r>
      <w:r>
        <w:t>duomenis</w:t>
      </w:r>
      <w:r w:rsidRPr="001039EC">
        <w:t xml:space="preserve"> tvarkytojui. Reikalavimai funkcionalumui visada išlieka tie patys.</w:t>
      </w:r>
    </w:p>
    <w:p w14:paraId="2B7EF825" w14:textId="77777777" w:rsidR="007E677E" w:rsidRPr="00F7487A" w:rsidRDefault="007E677E" w:rsidP="007E677E"/>
    <w:p w14:paraId="410273D7" w14:textId="77777777" w:rsidR="007E677E" w:rsidRPr="00F74479" w:rsidRDefault="007E677E" w:rsidP="007E677E">
      <w:pPr>
        <w:rPr>
          <w:b/>
        </w:rPr>
      </w:pPr>
      <w:r w:rsidRPr="00F74479">
        <w:rPr>
          <w:b/>
        </w:rPr>
        <w:t>Reikalavimai ir rekomendacijos funkcijai:</w:t>
      </w:r>
    </w:p>
    <w:p w14:paraId="371CEECD" w14:textId="77777777" w:rsidR="000577B3" w:rsidRPr="00F7487A" w:rsidRDefault="000577B3" w:rsidP="000577B3">
      <w:pPr>
        <w:pStyle w:val="Bulleted1"/>
        <w:tabs>
          <w:tab w:val="num" w:pos="993"/>
        </w:tabs>
        <w:ind w:left="709"/>
      </w:pPr>
      <w:r w:rsidRPr="00B01EC6">
        <w:t xml:space="preserve">Turi būti </w:t>
      </w:r>
      <w:r>
        <w:t>automatiškai u</w:t>
      </w:r>
      <w:r w:rsidRPr="00B01EC6">
        <w:t>žpild</w:t>
      </w:r>
      <w:r>
        <w:t>omi projektavimo metu suderinti laukai</w:t>
      </w:r>
      <w:r w:rsidRPr="00B01EC6">
        <w:t xml:space="preserve"> – </w:t>
      </w:r>
      <w:r w:rsidRPr="00F7487A">
        <w:t>pvz.</w:t>
      </w:r>
      <w:r>
        <w:t xml:space="preserve"> </w:t>
      </w:r>
      <w:r w:rsidRPr="00B01EC6">
        <w:t>automatiškai</w:t>
      </w:r>
      <w:r>
        <w:t xml:space="preserve">, </w:t>
      </w:r>
      <w:r w:rsidRPr="00694572">
        <w:t>į reikiamus laukus</w:t>
      </w:r>
      <w:r w:rsidRPr="00B01EC6">
        <w:t xml:space="preserve"> įkeliami </w:t>
      </w:r>
      <w:r>
        <w:t xml:space="preserve">duomenų teikėjo institucijos duomenys </w:t>
      </w:r>
      <w:r w:rsidRPr="00F7487A">
        <w:t>ir pan.</w:t>
      </w:r>
    </w:p>
    <w:p w14:paraId="5156F42E" w14:textId="68787E0D" w:rsidR="007E677E" w:rsidRPr="00F7487A" w:rsidRDefault="007E677E" w:rsidP="007E677E">
      <w:pPr>
        <w:pStyle w:val="Bulleted1"/>
        <w:tabs>
          <w:tab w:val="num" w:pos="993"/>
        </w:tabs>
        <w:ind w:left="709"/>
      </w:pPr>
      <w:r w:rsidRPr="00F7487A">
        <w:t>Turi būti realizuota loginė kontrolė tarp įvedamų rodiklių</w:t>
      </w:r>
      <w:r w:rsidR="00F84A57">
        <w:t>.</w:t>
      </w:r>
    </w:p>
    <w:p w14:paraId="0FE27476" w14:textId="77777777" w:rsidR="007E677E" w:rsidRPr="00F7487A" w:rsidRDefault="007E677E" w:rsidP="007E677E">
      <w:pPr>
        <w:pStyle w:val="Bulleted1"/>
        <w:tabs>
          <w:tab w:val="num" w:pos="993"/>
        </w:tabs>
        <w:ind w:left="709"/>
      </w:pPr>
      <w:r w:rsidRPr="00F7487A">
        <w:t>Turi būti įgyvendinta minimali įvedamo teksto kontrolė – šalinami pasikartojantys tarpai, į vieningą formatą pakeičiami tokie simboliai, kaip įvairių tipų kabutės, į HTML kodus pakeičiami simboliai, kurie yra rezervuoti tam tikruose formatuose – pvz. „daugiau“ ir „mažiau“ ženklai yra rezervuoti XML formate ir turėtų būti keičiami.</w:t>
      </w:r>
    </w:p>
    <w:p w14:paraId="7D9A8DFB" w14:textId="77777777" w:rsidR="007E677E" w:rsidRPr="00F7487A" w:rsidRDefault="007E677E" w:rsidP="007E677E">
      <w:pPr>
        <w:pStyle w:val="Bulleted1"/>
        <w:tabs>
          <w:tab w:val="num" w:pos="993"/>
        </w:tabs>
        <w:ind w:left="709"/>
      </w:pPr>
      <w:r w:rsidRPr="00F7487A">
        <w:t>Funkcija turi būti pasiekiama iš pagrindinio registro lango, be papildomų paieškų.</w:t>
      </w:r>
    </w:p>
    <w:p w14:paraId="2D45E273" w14:textId="2DCC653B" w:rsidR="007E677E" w:rsidRPr="00F7487A" w:rsidRDefault="000577B3" w:rsidP="007E677E">
      <w:pPr>
        <w:pStyle w:val="Bulleted1"/>
        <w:tabs>
          <w:tab w:val="num" w:pos="993"/>
        </w:tabs>
        <w:ind w:left="709"/>
      </w:pPr>
      <w:r w:rsidRPr="00F7487A">
        <w:t>Rekomenduojama sudaryti galimybę duomenų teikėjui laisvu tekstu įvesti komentarą, kuris būtų matomas tik duomenų tvarkytojui ir nebūtų laikomas registro rodikliu.</w:t>
      </w:r>
    </w:p>
    <w:p w14:paraId="7FA67563" w14:textId="77777777" w:rsidR="00AE6F2A" w:rsidRPr="00E55499" w:rsidRDefault="00AE6F2A" w:rsidP="00E6437C">
      <w:pPr>
        <w:pStyle w:val="Antrat4"/>
      </w:pPr>
      <w:bookmarkStart w:id="50" w:name="_Ref338854796"/>
      <w:bookmarkStart w:id="51" w:name="_Toc451244974"/>
      <w:bookmarkStart w:id="52" w:name="_Toc499548737"/>
      <w:r w:rsidRPr="00E55499">
        <w:t>Kvalifikacijos duomenų pakeitimų pateikimas registravimui</w:t>
      </w:r>
      <w:bookmarkEnd w:id="50"/>
      <w:bookmarkEnd w:id="51"/>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6896"/>
      </w:tblGrid>
      <w:tr w:rsidR="00AE6F2A" w:rsidRPr="00E55499" w14:paraId="3782B16B" w14:textId="77777777" w:rsidTr="001C25B7">
        <w:tc>
          <w:tcPr>
            <w:tcW w:w="2802" w:type="dxa"/>
            <w:shd w:val="clear" w:color="auto" w:fill="D9D9D9" w:themeFill="background1" w:themeFillShade="D9"/>
          </w:tcPr>
          <w:p w14:paraId="2FF26182" w14:textId="77777777" w:rsidR="00AE6F2A" w:rsidRPr="00E55499" w:rsidRDefault="00AE6F2A" w:rsidP="00F510A3">
            <w:pPr>
              <w:pStyle w:val="InTable"/>
              <w:rPr>
                <w:b/>
                <w:bCs/>
              </w:rPr>
            </w:pPr>
            <w:r w:rsidRPr="00E55499">
              <w:rPr>
                <w:b/>
                <w:bCs/>
              </w:rPr>
              <w:t>Funkciją vykdo</w:t>
            </w:r>
          </w:p>
        </w:tc>
        <w:tc>
          <w:tcPr>
            <w:tcW w:w="7160" w:type="dxa"/>
          </w:tcPr>
          <w:p w14:paraId="00938C86" w14:textId="651F77B0" w:rsidR="00AE6F2A" w:rsidRPr="00E55499" w:rsidRDefault="00AE6F2A" w:rsidP="007D5EC1">
            <w:pPr>
              <w:pStyle w:val="InTable"/>
            </w:pPr>
            <w:r w:rsidRPr="00E55499">
              <w:t xml:space="preserve">Duomenų teikėjas, </w:t>
            </w:r>
            <w:r w:rsidR="007D5EC1" w:rsidRPr="00E55499">
              <w:t>Duomenų</w:t>
            </w:r>
            <w:r w:rsidRPr="00E55499">
              <w:t xml:space="preserve"> tvarkytojas</w:t>
            </w:r>
          </w:p>
        </w:tc>
      </w:tr>
      <w:tr w:rsidR="00AE6F2A" w:rsidRPr="00E55499" w14:paraId="726CF07B" w14:textId="77777777" w:rsidTr="001C25B7">
        <w:tc>
          <w:tcPr>
            <w:tcW w:w="2802" w:type="dxa"/>
            <w:shd w:val="clear" w:color="auto" w:fill="D9D9D9" w:themeFill="background1" w:themeFillShade="D9"/>
          </w:tcPr>
          <w:p w14:paraId="2BDD2D51" w14:textId="77777777" w:rsidR="00AE6F2A" w:rsidRPr="00E55499" w:rsidRDefault="00AE6F2A" w:rsidP="00F510A3">
            <w:pPr>
              <w:pStyle w:val="InTable"/>
              <w:rPr>
                <w:b/>
                <w:bCs/>
              </w:rPr>
            </w:pPr>
            <w:r w:rsidRPr="00E55499">
              <w:rPr>
                <w:b/>
                <w:bCs/>
              </w:rPr>
              <w:t>Funkcijos svarba</w:t>
            </w:r>
          </w:p>
        </w:tc>
        <w:tc>
          <w:tcPr>
            <w:tcW w:w="7160" w:type="dxa"/>
          </w:tcPr>
          <w:p w14:paraId="5F203A64" w14:textId="77777777" w:rsidR="00AE6F2A" w:rsidRPr="00E55499" w:rsidRDefault="00AE6F2A" w:rsidP="00F510A3">
            <w:pPr>
              <w:pStyle w:val="InTable"/>
            </w:pPr>
            <w:r w:rsidRPr="00E55499">
              <w:t>Aukšta</w:t>
            </w:r>
          </w:p>
        </w:tc>
      </w:tr>
    </w:tbl>
    <w:p w14:paraId="40232878" w14:textId="77777777" w:rsidR="009B1019" w:rsidRPr="00E55499" w:rsidRDefault="009B1019" w:rsidP="00F74479">
      <w:pPr>
        <w:rPr>
          <w:b/>
        </w:rPr>
      </w:pPr>
    </w:p>
    <w:p w14:paraId="58529CF0" w14:textId="77777777" w:rsidR="00AE6F2A" w:rsidRPr="00E55499" w:rsidRDefault="00AE6F2A" w:rsidP="00F74479">
      <w:pPr>
        <w:rPr>
          <w:b/>
        </w:rPr>
      </w:pPr>
      <w:r w:rsidRPr="00E55499">
        <w:rPr>
          <w:b/>
        </w:rPr>
        <w:t>Funkcijos aprašymas</w:t>
      </w:r>
    </w:p>
    <w:p w14:paraId="2737EE27" w14:textId="77777777" w:rsidR="0041321E" w:rsidRDefault="0041321E" w:rsidP="0041321E">
      <w:r w:rsidRPr="00F7487A">
        <w:t>Ši funkcija skirta SMPKR duomenų teikėjams, norintiems pakeisti kvalifikacijų duomenis registre. Kadangi duomenis galima keisti tik tada, jei kvalifikacija, jau registruota SMPKR-e, norint vykdyti šią funkciją, pirm</w:t>
      </w:r>
      <w:r>
        <w:t>i</w:t>
      </w:r>
      <w:r w:rsidRPr="00F7487A">
        <w:t>a</w:t>
      </w:r>
      <w:r>
        <w:t>usia</w:t>
      </w:r>
      <w:r w:rsidRPr="00F7487A">
        <w:t xml:space="preserve"> turi būti surandama keičiama kvalifikacija. Kvalifikacijos redagavimo lange rodomi visi esami kvalifikacijos duomenys. Jei kvalifikacija jau yra įregistruota (patvirtinta </w:t>
      </w:r>
      <w:r>
        <w:t xml:space="preserve">duomenų </w:t>
      </w:r>
      <w:r w:rsidRPr="00F7487A">
        <w:t xml:space="preserve">tvarkytojo), tam tikrus laukus keisti gali būti uždrausta – pvz. valstybinis kodas (nekeičiamų laukų sąrašas turi būti patikslintas projektavimo metu). Jei kvalifikacija dar nėra </w:t>
      </w:r>
      <w:r>
        <w:t>į</w:t>
      </w:r>
      <w:r w:rsidRPr="00F7487A">
        <w:t xml:space="preserve">registruota, o jos duomenys tik pateikti registravimui (pvz. duomenų teikėjas pateikė kvalifikaciją </w:t>
      </w:r>
      <w:r w:rsidRPr="001039EC">
        <w:t xml:space="preserve">registravimui ir vėliau suprato padaręs klaidą), </w:t>
      </w:r>
      <w:r w:rsidRPr="00E55499">
        <w:t>turi būti leidžiama keisti visus laukus.</w:t>
      </w:r>
    </w:p>
    <w:p w14:paraId="45A0C6D2" w14:textId="6C3214D7" w:rsidR="0041321E" w:rsidRPr="001039EC" w:rsidRDefault="0041321E" w:rsidP="0041321E">
      <w:r w:rsidRPr="001039EC">
        <w:t xml:space="preserve">Funkciją vykdo duomenų teikėjai. Keičiant kvalifikacijos duomenis turi galioti tie patys laukų </w:t>
      </w:r>
      <w:r w:rsidRPr="00B01EC6">
        <w:t>privalomumai</w:t>
      </w:r>
      <w:r w:rsidRPr="001039EC">
        <w:t xml:space="preserve"> ir loginiai sąryšiai kaip ir registruojant naują kvalifikaciją. Po duomenų pateikimo, nauji kvalifikacijos duomenys turi būti automatiškai perduodami </w:t>
      </w:r>
      <w:r>
        <w:t>duomenų</w:t>
      </w:r>
      <w:r w:rsidRPr="001039EC">
        <w:t xml:space="preserve"> tvarkytojams, tam, kad jie juos patvirtintų, paprašytų patikslinti ar atmestų. Rekomenduojama duomenų pakeitimus techniškai saugoti taip, kad duomenų tvarkytojui būtų aiškiai parodoma kuriuos duomenis ir kaip norima keisti. </w:t>
      </w:r>
    </w:p>
    <w:p w14:paraId="43F83B08" w14:textId="76C3929A" w:rsidR="0041321E" w:rsidRDefault="0041321E" w:rsidP="0041321E">
      <w:r w:rsidRPr="001039EC">
        <w:t xml:space="preserve">Kadangi dalies kvalifikacijų duomenis teikia patys </w:t>
      </w:r>
      <w:r>
        <w:t>duomenų</w:t>
      </w:r>
      <w:r w:rsidRPr="001039EC">
        <w:t xml:space="preserve"> tvarkytojai, jie taip pat gali naudotis šia funkcija. Funkcijos veikimas tada, kai ja naudojasi duomenų teikėjas, ir tada, kai ja naudojasi </w:t>
      </w:r>
      <w:r>
        <w:t>duomenų</w:t>
      </w:r>
      <w:r w:rsidRPr="001039EC">
        <w:t xml:space="preserve"> tvarkytojas, skiriasi tik tuo, kad </w:t>
      </w:r>
      <w:r>
        <w:t>duomenų</w:t>
      </w:r>
      <w:r w:rsidRPr="001039EC">
        <w:t xml:space="preserve"> tvarkytojas iš karto patvirtina įvestus pakeitimus (t.y. jam nereikia papildomai vykdyti funkcijos </w:t>
      </w:r>
      <w:r w:rsidRPr="001039EC">
        <w:fldChar w:fldCharType="begin"/>
      </w:r>
      <w:r w:rsidRPr="001039EC">
        <w:instrText xml:space="preserve"> REF _Ref338854580 \r \h  \* MERGEFORMAT </w:instrText>
      </w:r>
      <w:r w:rsidRPr="001039EC">
        <w:fldChar w:fldCharType="separate"/>
      </w:r>
      <w:r w:rsidR="00390FE5">
        <w:t>6.1.1.7</w:t>
      </w:r>
      <w:r w:rsidRPr="001039EC">
        <w:fldChar w:fldCharType="end"/>
      </w:r>
      <w:r w:rsidRPr="001039EC">
        <w:t xml:space="preserve">), o duomenų teikėjas tik nusiunčia </w:t>
      </w:r>
      <w:r>
        <w:t>duomenis</w:t>
      </w:r>
      <w:r w:rsidRPr="001039EC">
        <w:t xml:space="preserve"> tvarkytojui. Reikalavimai funkcionalumui visada išlieka tie patys.</w:t>
      </w:r>
    </w:p>
    <w:p w14:paraId="24FD8C75" w14:textId="77777777" w:rsidR="0041321E" w:rsidRPr="00F7487A" w:rsidRDefault="0041321E" w:rsidP="0041321E"/>
    <w:p w14:paraId="2E022338" w14:textId="77777777" w:rsidR="0041321E" w:rsidRPr="00F74479" w:rsidRDefault="0041321E" w:rsidP="0041321E">
      <w:pPr>
        <w:rPr>
          <w:b/>
        </w:rPr>
      </w:pPr>
      <w:r w:rsidRPr="00F74479">
        <w:rPr>
          <w:b/>
        </w:rPr>
        <w:t>Reikalavimai ir rekomendacijos funkcijai:</w:t>
      </w:r>
    </w:p>
    <w:p w14:paraId="230DF675" w14:textId="77777777" w:rsidR="0041321E" w:rsidRPr="00F7487A" w:rsidRDefault="0041321E" w:rsidP="0041321E">
      <w:pPr>
        <w:pStyle w:val="Bulleted1"/>
        <w:tabs>
          <w:tab w:val="num" w:pos="993"/>
        </w:tabs>
        <w:ind w:left="709"/>
      </w:pPr>
      <w:r w:rsidRPr="00F7487A">
        <w:t>Pradedant redaguoti kvalifikacijos duomenis, rodomi rodikliai turi būti užpildomi jau esančiais duomenimis.</w:t>
      </w:r>
    </w:p>
    <w:p w14:paraId="69B4BB8C" w14:textId="77777777" w:rsidR="0041321E" w:rsidRPr="00F7487A" w:rsidRDefault="0041321E" w:rsidP="0041321E">
      <w:pPr>
        <w:pStyle w:val="Bulleted1"/>
        <w:tabs>
          <w:tab w:val="num" w:pos="993"/>
        </w:tabs>
        <w:ind w:left="709"/>
      </w:pPr>
      <w:r w:rsidRPr="00F7487A">
        <w:t>Jei kvalifikacija jau yra įregistruota, turi būti uždrausta redaguoti tam tikrus, projektavimo metu suderintus, laukus.</w:t>
      </w:r>
    </w:p>
    <w:p w14:paraId="558BC9EB" w14:textId="687AF837" w:rsidR="0041321E" w:rsidRPr="00F7487A" w:rsidRDefault="0041321E" w:rsidP="0041321E">
      <w:pPr>
        <w:pStyle w:val="Bulleted1"/>
        <w:tabs>
          <w:tab w:val="num" w:pos="993"/>
        </w:tabs>
        <w:ind w:left="709"/>
      </w:pPr>
      <w:r w:rsidRPr="00F7487A">
        <w:t>Turi būti realizuota loginė kontrolė tarp įvedamų rodiklių</w:t>
      </w:r>
      <w:r w:rsidR="004D2A97">
        <w:t>.</w:t>
      </w:r>
    </w:p>
    <w:p w14:paraId="6ECE10F6" w14:textId="760A0D09" w:rsidR="0041321E" w:rsidRDefault="0041321E" w:rsidP="0041321E">
      <w:pPr>
        <w:pStyle w:val="Bulleted1"/>
        <w:tabs>
          <w:tab w:val="num" w:pos="993"/>
        </w:tabs>
        <w:ind w:left="709"/>
      </w:pPr>
      <w:r w:rsidRPr="00F7487A">
        <w:t>Turi būti įgyvendinta minimali įvedamo teksto kontrolė – šalinami pasikartojantys tarpai, į vieningą formatą pakeičiami tokie simboliai, kaip įvairių tipų kabutės, į HTML kodus pakeičiami simboliai, kurie yra rezervuoti tam tikruose formatuose – pvz „daugiau“ ir „mažiau“ ženklai yra rezervuoti XML formate ir turėtų būti keičiami.</w:t>
      </w:r>
    </w:p>
    <w:p w14:paraId="369473A4" w14:textId="02446AF3" w:rsidR="0041321E" w:rsidRPr="00E55499" w:rsidRDefault="0041321E" w:rsidP="001C1AAB">
      <w:pPr>
        <w:pStyle w:val="Bulleted1"/>
        <w:tabs>
          <w:tab w:val="num" w:pos="993"/>
        </w:tabs>
        <w:ind w:left="709"/>
      </w:pPr>
      <w:r w:rsidRPr="00F7487A">
        <w:t>Rekomenduojama sudaryti galimybę duomenų teikėjui laisvu tekstu įvesti komentarą, kuris būtų matomas tik duomenų tvarkytojui ir nebūtų laikomas registro rodikliu</w:t>
      </w:r>
      <w:r>
        <w:t>.</w:t>
      </w:r>
    </w:p>
    <w:p w14:paraId="2AE0B6D7" w14:textId="77777777" w:rsidR="00AE6F2A" w:rsidRPr="00E55499" w:rsidRDefault="00AE6F2A" w:rsidP="00E6437C">
      <w:pPr>
        <w:pStyle w:val="Antrat4"/>
      </w:pPr>
      <w:bookmarkStart w:id="53" w:name="_Ref338854580"/>
      <w:bookmarkStart w:id="54" w:name="_Ref338854834"/>
      <w:bookmarkStart w:id="55" w:name="_Toc451244975"/>
      <w:bookmarkStart w:id="56" w:name="_Toc499548738"/>
      <w:r w:rsidRPr="00F7487A">
        <w:t xml:space="preserve">Kvalifikacijos ar </w:t>
      </w:r>
      <w:r w:rsidRPr="00E55499">
        <w:t>kvalifikacijos duomenų pakeitimų registravimas</w:t>
      </w:r>
      <w:bookmarkEnd w:id="53"/>
      <w:bookmarkEnd w:id="54"/>
      <w:bookmarkEnd w:id="55"/>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6896"/>
      </w:tblGrid>
      <w:tr w:rsidR="00AE6F2A" w:rsidRPr="00E55499" w14:paraId="3B985041" w14:textId="77777777" w:rsidTr="001C25B7">
        <w:tc>
          <w:tcPr>
            <w:tcW w:w="2802" w:type="dxa"/>
            <w:shd w:val="clear" w:color="auto" w:fill="D9D9D9" w:themeFill="background1" w:themeFillShade="D9"/>
          </w:tcPr>
          <w:p w14:paraId="09D32CF3" w14:textId="77777777" w:rsidR="00AE6F2A" w:rsidRPr="00E55499" w:rsidRDefault="00AE6F2A" w:rsidP="00F510A3">
            <w:pPr>
              <w:pStyle w:val="InTable"/>
              <w:rPr>
                <w:b/>
                <w:bCs/>
              </w:rPr>
            </w:pPr>
            <w:r w:rsidRPr="00E55499">
              <w:rPr>
                <w:b/>
                <w:bCs/>
              </w:rPr>
              <w:t>Funkciją vykdo</w:t>
            </w:r>
          </w:p>
        </w:tc>
        <w:tc>
          <w:tcPr>
            <w:tcW w:w="7160" w:type="dxa"/>
          </w:tcPr>
          <w:p w14:paraId="05702DC3" w14:textId="6EC23CE4" w:rsidR="00AE6F2A" w:rsidRPr="00E55499" w:rsidRDefault="007D5EC1" w:rsidP="00F510A3">
            <w:pPr>
              <w:pStyle w:val="InTable"/>
            </w:pPr>
            <w:r w:rsidRPr="00E55499">
              <w:t xml:space="preserve">Duomenų </w:t>
            </w:r>
            <w:r w:rsidR="00AE6F2A" w:rsidRPr="00E55499">
              <w:t>tvarkytojas</w:t>
            </w:r>
          </w:p>
        </w:tc>
      </w:tr>
      <w:tr w:rsidR="00AE6F2A" w:rsidRPr="00E55499" w14:paraId="45969BC9" w14:textId="77777777" w:rsidTr="001C25B7">
        <w:tc>
          <w:tcPr>
            <w:tcW w:w="2802" w:type="dxa"/>
            <w:shd w:val="clear" w:color="auto" w:fill="D9D9D9" w:themeFill="background1" w:themeFillShade="D9"/>
          </w:tcPr>
          <w:p w14:paraId="5D4BB337" w14:textId="77777777" w:rsidR="00AE6F2A" w:rsidRPr="00E55499" w:rsidRDefault="00AE6F2A" w:rsidP="00F510A3">
            <w:pPr>
              <w:pStyle w:val="InTable"/>
              <w:rPr>
                <w:b/>
                <w:bCs/>
              </w:rPr>
            </w:pPr>
            <w:r w:rsidRPr="00E55499">
              <w:rPr>
                <w:b/>
                <w:bCs/>
              </w:rPr>
              <w:t>Funkcijos svarba</w:t>
            </w:r>
          </w:p>
        </w:tc>
        <w:tc>
          <w:tcPr>
            <w:tcW w:w="7160" w:type="dxa"/>
          </w:tcPr>
          <w:p w14:paraId="3C272A82" w14:textId="77777777" w:rsidR="00AE6F2A" w:rsidRPr="00E55499" w:rsidRDefault="00AE6F2A" w:rsidP="00F510A3">
            <w:pPr>
              <w:pStyle w:val="InTable"/>
            </w:pPr>
            <w:r w:rsidRPr="00E55499">
              <w:t>Aukšta</w:t>
            </w:r>
          </w:p>
        </w:tc>
      </w:tr>
    </w:tbl>
    <w:p w14:paraId="1CA7A439" w14:textId="77777777" w:rsidR="008160A7" w:rsidRPr="00E55499" w:rsidRDefault="008160A7" w:rsidP="00F74479">
      <w:pPr>
        <w:rPr>
          <w:b/>
        </w:rPr>
      </w:pPr>
    </w:p>
    <w:p w14:paraId="76EE33B4" w14:textId="77777777" w:rsidR="00AE6F2A" w:rsidRPr="00E55499" w:rsidRDefault="00AE6F2A" w:rsidP="00F74479">
      <w:pPr>
        <w:rPr>
          <w:b/>
        </w:rPr>
      </w:pPr>
      <w:r w:rsidRPr="00E55499">
        <w:rPr>
          <w:b/>
        </w:rPr>
        <w:t>Funkcijos aprašymas</w:t>
      </w:r>
    </w:p>
    <w:p w14:paraId="1944A698" w14:textId="38F40C41" w:rsidR="00C5114B" w:rsidRPr="00F7487A" w:rsidRDefault="00C5114B" w:rsidP="00C5114B">
      <w:r w:rsidRPr="00F7487A">
        <w:t xml:space="preserve">Naudodamiesi šia funkcija </w:t>
      </w:r>
      <w:r>
        <w:t>duomenų</w:t>
      </w:r>
      <w:r w:rsidRPr="00F7487A">
        <w:t xml:space="preserve"> tvarkytojai įregistruoja duomenų teikėjų pateiktą informaciją apie kvalifikaciją ar pakeitimus kvalifikacijoje ir nuo to momento kvalifikacija tampa pilnateisiu registro objektu. </w:t>
      </w:r>
    </w:p>
    <w:p w14:paraId="79B7DE32" w14:textId="658B2F88" w:rsidR="00C5114B" w:rsidRPr="00F7487A" w:rsidRDefault="00C5114B" w:rsidP="00C5114B">
      <w:r w:rsidRPr="00F7487A">
        <w:t xml:space="preserve">Ši funkcija </w:t>
      </w:r>
      <w:r>
        <w:t>duomenų</w:t>
      </w:r>
      <w:r w:rsidRPr="00F7487A">
        <w:t xml:space="preserve"> tvarkytojams matoma peržiūrint dar neįregistruotų kvalifikacijų arba kvalifikacijų, kuriose yra nepatvirtintų pakeitimų, informaciją.</w:t>
      </w:r>
    </w:p>
    <w:p w14:paraId="1DD42139" w14:textId="77777777" w:rsidR="00C5114B" w:rsidRPr="00F7487A" w:rsidRDefault="00C5114B" w:rsidP="00C5114B">
      <w:r w:rsidRPr="00F7487A">
        <w:t>Duomenų tvarkytojas, peržiūrėdamas neįregistruotą kvalifikaciją ar kvalifikaciją, kuriai yra pateikti pakeitimai turi turėti tokias galimybes:</w:t>
      </w:r>
    </w:p>
    <w:p w14:paraId="6E0B4153" w14:textId="77777777" w:rsidR="00C5114B" w:rsidRPr="00F7487A" w:rsidRDefault="00C5114B" w:rsidP="00C5114B">
      <w:pPr>
        <w:pStyle w:val="Bulleted1"/>
        <w:tabs>
          <w:tab w:val="num" w:pos="993"/>
        </w:tabs>
        <w:ind w:left="709"/>
      </w:pPr>
      <w:r w:rsidRPr="00F7487A">
        <w:t>Registruoti kvalifikaciją / pakeitimus – kvalifikacijos duomenys įregistruojami tokie, kokie buvo pateikti duomenų teikėjo. Kvalifikacija tampa pilnateisiu registro objektu. Duomenų teikėjui nusiunčiamas automatinis informacinis pranešimas, kad kvalifikacija buvo įregistruota.</w:t>
      </w:r>
    </w:p>
    <w:p w14:paraId="40D60124" w14:textId="4509A553" w:rsidR="00C5114B" w:rsidRPr="00F7487A" w:rsidRDefault="00C5114B" w:rsidP="00C5114B">
      <w:pPr>
        <w:pStyle w:val="Bulleted1"/>
        <w:tabs>
          <w:tab w:val="num" w:pos="993"/>
        </w:tabs>
        <w:ind w:left="709"/>
      </w:pPr>
      <w:r w:rsidRPr="00F7487A">
        <w:t xml:space="preserve">Registruoti kvalifikaciją / pakeitimus su korekcijomis – duomenų tvarkytojas gali pakeisti tam tikrus pateiktus duomenis (pvz. pakoreguoti gramatines klaidas kvalifikacijos pavadinime) ir kvalifikaciją ar jos pakeitimus įregistruoti be papildomo derinimo su duomenų teikėju. Jei duomenys yra keičiami, tvarkytojui turi būti sudaroma galimybė parašyti komentarą duomenų teikėjui, nurodant kas buvo pakeista. Kvalifikacija tampa pilnateisiu registro objektu. Duomenų teikėjui nusiunčiamas automatinis informacinis pranešimas, kad </w:t>
      </w:r>
      <w:r w:rsidR="00E5388F">
        <w:t>k</w:t>
      </w:r>
      <w:r w:rsidRPr="00F7487A">
        <w:t>valifikacija buvo įregistruota su pakeitimais.</w:t>
      </w:r>
    </w:p>
    <w:p w14:paraId="6CF6A2CF" w14:textId="77777777" w:rsidR="00C5114B" w:rsidRPr="00F7487A" w:rsidRDefault="00C5114B" w:rsidP="00C5114B">
      <w:pPr>
        <w:pStyle w:val="Bulleted1"/>
        <w:tabs>
          <w:tab w:val="num" w:pos="993"/>
        </w:tabs>
        <w:ind w:left="709"/>
      </w:pPr>
      <w:r w:rsidRPr="00F7487A">
        <w:t>Prašyti patikslinti Kvalifikaciją / pakeitimus – duomenų tvarkytojas neregistruoja kvalifikacijos / pakeitimų, bet jų neatmeta ir prašo duomenų teikėjo patikslinti duomenis. Turi būti sudaryta galimybė tvarkytojui parašyti komentarą duomenų teikėjui, nurodant kokie duomenys netikslūs ir dėl ko kvalifikacija nėra patvirtinama. Kvalifikacija / pakeitimai nėra registruojami, bet ir nėra atmetami. Duomenų teikėjui siunčiamas automatinis informacinis pranešimas, kad jo prašoma patikslinti kvalifikacijos duomenis.</w:t>
      </w:r>
    </w:p>
    <w:p w14:paraId="4CD0CC25" w14:textId="1E18299C" w:rsidR="00C5114B" w:rsidRDefault="00C5114B" w:rsidP="00C5114B">
      <w:pPr>
        <w:pStyle w:val="Bulleted1"/>
        <w:tabs>
          <w:tab w:val="num" w:pos="993"/>
        </w:tabs>
        <w:ind w:left="709"/>
      </w:pPr>
      <w:r w:rsidRPr="00F7487A">
        <w:t xml:space="preserve">Atmesti kvalifikaciją / pakeitimus – duomenų tvarkytojas atmeta duomenų teikėjo atsiųstą informaciją ir kvalifikacijos / pakeitimų neregistruoja. Turi būti sudaryta galimybė </w:t>
      </w:r>
      <w:r w:rsidR="00E5388F">
        <w:t xml:space="preserve">duomenų </w:t>
      </w:r>
      <w:r w:rsidRPr="00F7487A">
        <w:t>tvarkytojui parašyti komentarą duomenų teikėjui, nurodant atmetimo priežastį. Jei atmetama nauja kvalifikacija, ji netampa registro objektu, jei atmetami pakeitimai, registre išlieka ankstesnė kvalifikacijos versija. Duomenų teikėjui siunčiamas automatinis informacinis pranešimas, kad kvalifikacija atmesta.</w:t>
      </w:r>
    </w:p>
    <w:p w14:paraId="0134857B" w14:textId="35F45151" w:rsidR="00C5114B" w:rsidRDefault="00C5114B" w:rsidP="00C5114B">
      <w:pPr>
        <w:rPr>
          <w:b/>
        </w:rPr>
      </w:pPr>
    </w:p>
    <w:p w14:paraId="56F17196" w14:textId="77777777" w:rsidR="00C5114B" w:rsidRPr="00F74479" w:rsidRDefault="00C5114B" w:rsidP="00C5114B">
      <w:pPr>
        <w:rPr>
          <w:b/>
        </w:rPr>
      </w:pPr>
      <w:r w:rsidRPr="00F74479">
        <w:rPr>
          <w:b/>
        </w:rPr>
        <w:t>Reikalavimai ir rekomendacijos funkcijai:</w:t>
      </w:r>
    </w:p>
    <w:p w14:paraId="079F604A" w14:textId="77777777" w:rsidR="00C5114B" w:rsidRPr="00F7487A" w:rsidRDefault="00C5114B" w:rsidP="00C5114B">
      <w:pPr>
        <w:pStyle w:val="Bulleted1"/>
        <w:tabs>
          <w:tab w:val="num" w:pos="993"/>
        </w:tabs>
        <w:ind w:left="709"/>
      </w:pPr>
      <w:r w:rsidRPr="00F7487A">
        <w:t>Peržiūrint kvalifikacijos duomenis, duomenų tvarkytojui turi būti rodomi visi kvalifikacijos rodikliai.</w:t>
      </w:r>
    </w:p>
    <w:p w14:paraId="083D98D4" w14:textId="77777777" w:rsidR="00C5114B" w:rsidRPr="00F7487A" w:rsidRDefault="00C5114B" w:rsidP="00C5114B">
      <w:pPr>
        <w:pStyle w:val="Bulleted1"/>
        <w:tabs>
          <w:tab w:val="num" w:pos="993"/>
        </w:tabs>
        <w:ind w:left="709"/>
      </w:pPr>
      <w:r w:rsidRPr="00F7487A">
        <w:t>Kvalifikacijos duomenų keitimo atveju, rekomenduojama duomenų tvarkytojui rodyti kurie kvalifikacijos rodikliai pakeisti ir į kokias reikšmes.</w:t>
      </w:r>
    </w:p>
    <w:p w14:paraId="3E1CBB5B" w14:textId="48A0A2CB" w:rsidR="00C5114B" w:rsidRPr="00B84554" w:rsidRDefault="00C5114B" w:rsidP="00C5114B">
      <w:pPr>
        <w:pStyle w:val="Bulleted1"/>
        <w:tabs>
          <w:tab w:val="num" w:pos="993"/>
        </w:tabs>
        <w:ind w:left="709"/>
      </w:pPr>
      <w:r w:rsidRPr="00F7487A">
        <w:t xml:space="preserve">Rekomenduojama sudaryti galimybę parašyti komentarą bet </w:t>
      </w:r>
      <w:r w:rsidR="00B113B6">
        <w:t>kuriuo</w:t>
      </w:r>
      <w:r w:rsidR="00B113B6" w:rsidRPr="00F7487A">
        <w:t xml:space="preserve"> </w:t>
      </w:r>
      <w:r w:rsidRPr="00F7487A">
        <w:t xml:space="preserve">atveju, net ir tada, kai </w:t>
      </w:r>
      <w:r w:rsidRPr="00B84554">
        <w:t>kvalifikacija ar jos pakeitimai įregistruojami tokie, kokie buvo atsiųsti duomenų teikėjo.</w:t>
      </w:r>
    </w:p>
    <w:p w14:paraId="6F4C70B1" w14:textId="1343850F" w:rsidR="00C5114B" w:rsidRPr="00B84554" w:rsidRDefault="00C5114B" w:rsidP="00C5114B">
      <w:pPr>
        <w:pStyle w:val="Bulleted1"/>
        <w:tabs>
          <w:tab w:val="num" w:pos="993"/>
        </w:tabs>
        <w:ind w:left="709"/>
      </w:pPr>
      <w:r w:rsidRPr="00B84554">
        <w:t>Redaguojant kvalifikacijos laukus, turi būti realizuota loginė kontr</w:t>
      </w:r>
      <w:r w:rsidR="00B84554" w:rsidRPr="00B84554">
        <w:t>olė tarp įvedamų rodiklių</w:t>
      </w:r>
      <w:r w:rsidRPr="00B84554">
        <w:t>.</w:t>
      </w:r>
    </w:p>
    <w:p w14:paraId="628C1FF3" w14:textId="77777777" w:rsidR="00C5114B" w:rsidRPr="00F7487A" w:rsidRDefault="00C5114B" w:rsidP="00C5114B">
      <w:pPr>
        <w:pStyle w:val="Bulleted1"/>
        <w:tabs>
          <w:tab w:val="num" w:pos="993"/>
        </w:tabs>
        <w:ind w:left="709"/>
      </w:pPr>
      <w:r w:rsidRPr="00F7487A">
        <w:t>Redaguojant tekstinius laukus, turi būti įgyvendinta minimali įvedamo teksto kontrolė – šalinami pasikartojantys tarpai, į vieningą formatą pakeičiami tokie simboliai, kaip įvairių tipų kabutės, į HTML kodus pakeičiami simboliai, kurie yra rezervuoti tam tikruose formatuose – pvz. „daugiau“ ir „mažiau“ ženklai yra rezervuoti XML formate ir turėtų būti keičiami.</w:t>
      </w:r>
    </w:p>
    <w:p w14:paraId="0DAED5BC" w14:textId="77777777" w:rsidR="00AE6F2A" w:rsidRPr="00E55499" w:rsidRDefault="00AE6F2A" w:rsidP="00E6437C">
      <w:pPr>
        <w:pStyle w:val="Antrat4"/>
      </w:pPr>
      <w:bookmarkStart w:id="57" w:name="_Ref338854700"/>
      <w:bookmarkStart w:id="58" w:name="_Toc451244976"/>
      <w:bookmarkStart w:id="59" w:name="_Toc499548739"/>
      <w:r w:rsidRPr="00E55499">
        <w:t>Kvalifikacijų paieška</w:t>
      </w:r>
      <w:bookmarkEnd w:id="57"/>
      <w:bookmarkEnd w:id="58"/>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6897"/>
      </w:tblGrid>
      <w:tr w:rsidR="00AE6F2A" w:rsidRPr="00E55499" w14:paraId="77143495" w14:textId="77777777" w:rsidTr="001C25B7">
        <w:tc>
          <w:tcPr>
            <w:tcW w:w="2802" w:type="dxa"/>
            <w:shd w:val="clear" w:color="auto" w:fill="D9D9D9" w:themeFill="background1" w:themeFillShade="D9"/>
          </w:tcPr>
          <w:p w14:paraId="074A41FA" w14:textId="77777777" w:rsidR="00AE6F2A" w:rsidRPr="00E55499" w:rsidRDefault="00AE6F2A" w:rsidP="00F510A3">
            <w:pPr>
              <w:pStyle w:val="InTable"/>
              <w:rPr>
                <w:b/>
                <w:bCs/>
              </w:rPr>
            </w:pPr>
            <w:r w:rsidRPr="00E55499">
              <w:rPr>
                <w:b/>
                <w:bCs/>
              </w:rPr>
              <w:t>Funkciją vykdo</w:t>
            </w:r>
          </w:p>
        </w:tc>
        <w:tc>
          <w:tcPr>
            <w:tcW w:w="7160" w:type="dxa"/>
          </w:tcPr>
          <w:p w14:paraId="46D1BB88" w14:textId="45C293A5" w:rsidR="00AE6F2A" w:rsidRPr="00E55499" w:rsidRDefault="007D5EC1" w:rsidP="00F510A3">
            <w:pPr>
              <w:pStyle w:val="InTable"/>
            </w:pPr>
            <w:r w:rsidRPr="00E55499">
              <w:t>Duomenų</w:t>
            </w:r>
            <w:r w:rsidR="00AE6F2A" w:rsidRPr="00E55499">
              <w:t xml:space="preserve"> tvarkytojas, Duomenų teikėjas</w:t>
            </w:r>
          </w:p>
        </w:tc>
      </w:tr>
      <w:tr w:rsidR="00AE6F2A" w:rsidRPr="00E55499" w14:paraId="77A382CF" w14:textId="77777777" w:rsidTr="001C25B7">
        <w:tc>
          <w:tcPr>
            <w:tcW w:w="2802" w:type="dxa"/>
            <w:shd w:val="clear" w:color="auto" w:fill="D9D9D9" w:themeFill="background1" w:themeFillShade="D9"/>
          </w:tcPr>
          <w:p w14:paraId="5D3232B6" w14:textId="77777777" w:rsidR="00AE6F2A" w:rsidRPr="00E55499" w:rsidRDefault="00AE6F2A" w:rsidP="00F510A3">
            <w:pPr>
              <w:pStyle w:val="InTable"/>
              <w:rPr>
                <w:b/>
                <w:bCs/>
              </w:rPr>
            </w:pPr>
            <w:r w:rsidRPr="00E55499">
              <w:rPr>
                <w:b/>
                <w:bCs/>
              </w:rPr>
              <w:t>Funkcijos svarba</w:t>
            </w:r>
          </w:p>
        </w:tc>
        <w:tc>
          <w:tcPr>
            <w:tcW w:w="7160" w:type="dxa"/>
          </w:tcPr>
          <w:p w14:paraId="69D0503F" w14:textId="77777777" w:rsidR="00AE6F2A" w:rsidRPr="00E55499" w:rsidRDefault="00AE6F2A" w:rsidP="00F510A3">
            <w:pPr>
              <w:pStyle w:val="InTable"/>
            </w:pPr>
            <w:r w:rsidRPr="00E55499">
              <w:t>Aukšta</w:t>
            </w:r>
          </w:p>
        </w:tc>
      </w:tr>
    </w:tbl>
    <w:p w14:paraId="68864180" w14:textId="77777777" w:rsidR="00164705" w:rsidRPr="00E55499" w:rsidRDefault="00164705" w:rsidP="0005103A">
      <w:pPr>
        <w:rPr>
          <w:b/>
        </w:rPr>
      </w:pPr>
    </w:p>
    <w:p w14:paraId="56DE3E0D" w14:textId="77777777" w:rsidR="00AE6F2A" w:rsidRPr="00E55499" w:rsidRDefault="00AE6F2A" w:rsidP="0005103A">
      <w:pPr>
        <w:rPr>
          <w:b/>
        </w:rPr>
      </w:pPr>
      <w:r w:rsidRPr="00E55499">
        <w:rPr>
          <w:b/>
        </w:rPr>
        <w:t>Funkcijos aprašymas</w:t>
      </w:r>
    </w:p>
    <w:p w14:paraId="3B79EADA" w14:textId="77777777" w:rsidR="001A2016" w:rsidRPr="00F7487A" w:rsidRDefault="001A2016" w:rsidP="001A2016">
      <w:r w:rsidRPr="00F7487A">
        <w:t xml:space="preserve">Ši funkcija yra skirta registre esančių kvalifikacijų paieškai. </w:t>
      </w:r>
    </w:p>
    <w:p w14:paraId="4F337AD2" w14:textId="5FA4E840" w:rsidR="001A2016" w:rsidRDefault="001A2016" w:rsidP="001A2016">
      <w:r>
        <w:t>Duomenų</w:t>
      </w:r>
      <w:r w:rsidRPr="00F7487A">
        <w:t xml:space="preserve"> tvarkytojai, vykdydami programų paiešką gali ieškoti visų registre esančių kvalifikacijų (tiek įregistruotų, tiek laukiančių įregistravimo). Duomenų teikėjai gali ieškoti tik tų kvalifikacijų, kurių duomenis jie teikia.</w:t>
      </w:r>
    </w:p>
    <w:p w14:paraId="006EE71B" w14:textId="546ED8DC" w:rsidR="003F2671" w:rsidRPr="00583637" w:rsidRDefault="003F2671" w:rsidP="003F2671">
      <w:r w:rsidRPr="00F96A96">
        <w:t>Paieška gali būti realizuojama kaip viena išsami paieška</w:t>
      </w:r>
      <w:r w:rsidR="00D300C8">
        <w:t>,</w:t>
      </w:r>
      <w:r w:rsidRPr="00F96A96">
        <w:t xml:space="preserve"> apimanti visus kriterijus</w:t>
      </w:r>
      <w:r w:rsidR="00D300C8">
        <w:t>, arba</w:t>
      </w:r>
      <w:r w:rsidRPr="00F96A96">
        <w:t xml:space="preserve"> </w:t>
      </w:r>
      <w:r w:rsidRPr="00583637">
        <w:t>siekiant paiešką supaprastinti, kaip kelios skirtingos paieškos</w:t>
      </w:r>
      <w:r w:rsidR="00B113B6">
        <w:t>,</w:t>
      </w:r>
      <w:r w:rsidRPr="00583637">
        <w:t xml:space="preserve"> iš kurių kiekviena apima tik tam </w:t>
      </w:r>
      <w:r w:rsidR="00C451DE" w:rsidRPr="00583637">
        <w:t>tikr</w:t>
      </w:r>
      <w:r w:rsidR="00C451DE">
        <w:t>us</w:t>
      </w:r>
      <w:r w:rsidR="00C451DE" w:rsidRPr="00583637">
        <w:t xml:space="preserve"> </w:t>
      </w:r>
      <w:r w:rsidRPr="00583637">
        <w:t>kriterij</w:t>
      </w:r>
      <w:r w:rsidR="00C451DE">
        <w:t>us</w:t>
      </w:r>
      <w:r w:rsidRPr="00583637">
        <w:t>.</w:t>
      </w:r>
    </w:p>
    <w:p w14:paraId="4BA5AE59" w14:textId="31AADEE4" w:rsidR="00AE6F2A" w:rsidRPr="00560B7F" w:rsidRDefault="00F96A96" w:rsidP="00560B7F">
      <w:pPr>
        <w:rPr>
          <w:b/>
        </w:rPr>
      </w:pPr>
      <w:r>
        <w:rPr>
          <w:b/>
        </w:rPr>
        <w:t>Kvalifikacijų p</w:t>
      </w:r>
      <w:r w:rsidR="00AE6F2A" w:rsidRPr="00560B7F">
        <w:rPr>
          <w:b/>
        </w:rPr>
        <w:t>aieškos kriterijai:</w:t>
      </w:r>
    </w:p>
    <w:p w14:paraId="2E1E6E90" w14:textId="0335A26E" w:rsidR="00AE6F2A" w:rsidRPr="00F96A96" w:rsidRDefault="00AE6F2A" w:rsidP="00317119">
      <w:pPr>
        <w:pStyle w:val="Bulleted1"/>
        <w:numPr>
          <w:ilvl w:val="0"/>
          <w:numId w:val="0"/>
        </w:numPr>
        <w:ind w:left="709"/>
        <w:rPr>
          <w:b/>
        </w:rPr>
      </w:pPr>
      <w:r w:rsidRPr="00F96A96">
        <w:rPr>
          <w:b/>
        </w:rPr>
        <w:t xml:space="preserve">Bendrieji </w:t>
      </w:r>
      <w:r w:rsidR="00F96A96" w:rsidRPr="00F96A96">
        <w:rPr>
          <w:b/>
        </w:rPr>
        <w:t>duomenys</w:t>
      </w:r>
      <w:r w:rsidRPr="00F96A96">
        <w:rPr>
          <w:b/>
        </w:rPr>
        <w:t>:</w:t>
      </w:r>
    </w:p>
    <w:p w14:paraId="023BE7BC" w14:textId="77777777" w:rsidR="00CE7D4A" w:rsidRDefault="00CE7D4A" w:rsidP="002E4EA4">
      <w:pPr>
        <w:pStyle w:val="Bulleted2"/>
        <w:tabs>
          <w:tab w:val="clear" w:pos="1985"/>
          <w:tab w:val="num" w:pos="993"/>
        </w:tabs>
        <w:ind w:left="709"/>
      </w:pPr>
      <w:r w:rsidRPr="002E4EA4">
        <w:t>Kvalifikacijos identifikavimo kodas;</w:t>
      </w:r>
    </w:p>
    <w:p w14:paraId="2F84184A" w14:textId="77777777" w:rsidR="007A0267" w:rsidRPr="003960F9" w:rsidRDefault="007A0267" w:rsidP="005F1463">
      <w:pPr>
        <w:pStyle w:val="Bulleted1"/>
        <w:tabs>
          <w:tab w:val="num" w:pos="993"/>
        </w:tabs>
        <w:ind w:left="709"/>
      </w:pPr>
      <w:r w:rsidRPr="003960F9">
        <w:t>Būsena (objektas pateiktas registravimui, teikėjo redaguojamas / naujas objektas, visi objekto pakeitimai įregistruoti, objekto pakeitimai atmesti);</w:t>
      </w:r>
    </w:p>
    <w:p w14:paraId="6084692C" w14:textId="2401D261" w:rsidR="00AE6F2A" w:rsidRDefault="00AE6F2A" w:rsidP="002E4EA4">
      <w:pPr>
        <w:pStyle w:val="Bulleted2"/>
        <w:tabs>
          <w:tab w:val="clear" w:pos="1985"/>
          <w:tab w:val="num" w:pos="993"/>
        </w:tabs>
        <w:ind w:left="709"/>
      </w:pPr>
      <w:r w:rsidRPr="00F7487A">
        <w:t>Valstybinis kodas arba jo fragmentas – fragmentas nurodomas tik nuo kodo pradžios;</w:t>
      </w:r>
    </w:p>
    <w:p w14:paraId="52C3952D" w14:textId="74F0A009" w:rsidR="00AE6F2A" w:rsidRDefault="007A0267" w:rsidP="002E4EA4">
      <w:pPr>
        <w:pStyle w:val="Bulleted2"/>
        <w:tabs>
          <w:tab w:val="clear" w:pos="1985"/>
          <w:tab w:val="num" w:pos="993"/>
        </w:tabs>
        <w:ind w:left="709"/>
      </w:pPr>
      <w:r>
        <w:t>P</w:t>
      </w:r>
      <w:r w:rsidR="00AE6F2A" w:rsidRPr="00F7487A">
        <w:t xml:space="preserve">avadinimas </w:t>
      </w:r>
      <w:r w:rsidRPr="002E4EA4">
        <w:t xml:space="preserve">lietuvių kalba </w:t>
      </w:r>
      <w:r w:rsidR="00AE6F2A" w:rsidRPr="00F7487A">
        <w:t>arba jo fragmentas;</w:t>
      </w:r>
    </w:p>
    <w:p w14:paraId="67E23787" w14:textId="048F57BA" w:rsidR="007A0267" w:rsidRDefault="007A0267" w:rsidP="002E4EA4">
      <w:pPr>
        <w:pStyle w:val="Bulleted2"/>
        <w:tabs>
          <w:tab w:val="clear" w:pos="1985"/>
          <w:tab w:val="num" w:pos="993"/>
        </w:tabs>
        <w:ind w:left="709"/>
      </w:pPr>
      <w:r>
        <w:t>P</w:t>
      </w:r>
      <w:r w:rsidRPr="00F7487A">
        <w:t xml:space="preserve">avadinimas </w:t>
      </w:r>
      <w:r w:rsidRPr="002E4EA4">
        <w:t xml:space="preserve">anglų kalba </w:t>
      </w:r>
      <w:r w:rsidRPr="00F7487A">
        <w:t>arba jo fragmentas;</w:t>
      </w:r>
    </w:p>
    <w:p w14:paraId="371F40FE" w14:textId="0A41170F" w:rsidR="003B0659" w:rsidRPr="00F7487A" w:rsidRDefault="003B0659" w:rsidP="002E4EA4">
      <w:pPr>
        <w:pStyle w:val="Bulleted2"/>
        <w:tabs>
          <w:tab w:val="clear" w:pos="1985"/>
          <w:tab w:val="num" w:pos="993"/>
        </w:tabs>
        <w:ind w:left="709"/>
      </w:pPr>
      <w:r w:rsidRPr="003B0659">
        <w:t>Kvalifikacijos tipas;</w:t>
      </w:r>
    </w:p>
    <w:p w14:paraId="343EB12C" w14:textId="4E388071" w:rsidR="00AE6F2A" w:rsidRPr="00F7487A" w:rsidRDefault="0013265D" w:rsidP="002E4EA4">
      <w:pPr>
        <w:pStyle w:val="Bulleted2"/>
        <w:tabs>
          <w:tab w:val="clear" w:pos="1985"/>
          <w:tab w:val="num" w:pos="993"/>
        </w:tabs>
        <w:ind w:left="709"/>
      </w:pPr>
      <w:r w:rsidRPr="002E4EA4">
        <w:t>Lietuvos kvalifikacijų sandaros lygis</w:t>
      </w:r>
      <w:r w:rsidR="00AE6F2A" w:rsidRPr="00F7487A">
        <w:t>;</w:t>
      </w:r>
    </w:p>
    <w:p w14:paraId="641FA5F2" w14:textId="68A43C99" w:rsidR="00AE6F2A" w:rsidRDefault="0013265D" w:rsidP="002E4EA4">
      <w:pPr>
        <w:pStyle w:val="Bulleted2"/>
        <w:tabs>
          <w:tab w:val="clear" w:pos="1985"/>
          <w:tab w:val="num" w:pos="993"/>
        </w:tabs>
        <w:ind w:left="709"/>
      </w:pPr>
      <w:r w:rsidRPr="002E4EA4">
        <w:t>Europos kvalifikacijų sąrangos lygmuo</w:t>
      </w:r>
      <w:r w:rsidR="00AE6F2A" w:rsidRPr="00F7487A">
        <w:t>;</w:t>
      </w:r>
    </w:p>
    <w:p w14:paraId="441803B3" w14:textId="77777777" w:rsidR="0013265D" w:rsidRPr="00F7487A" w:rsidRDefault="0013265D" w:rsidP="002E4EA4">
      <w:pPr>
        <w:pStyle w:val="Bulleted2"/>
        <w:tabs>
          <w:tab w:val="clear" w:pos="1985"/>
          <w:tab w:val="num" w:pos="993"/>
        </w:tabs>
        <w:ind w:left="709"/>
      </w:pPr>
      <w:r w:rsidRPr="007F1FB6">
        <w:t>Kvalifikacijos įregistravimo</w:t>
      </w:r>
      <w:r w:rsidRPr="00F7487A">
        <w:t xml:space="preserve"> data (nuo – iki);</w:t>
      </w:r>
    </w:p>
    <w:p w14:paraId="6852D53F" w14:textId="77777777" w:rsidR="0013265D" w:rsidRPr="00F7487A" w:rsidRDefault="0013265D" w:rsidP="002E4EA4">
      <w:pPr>
        <w:pStyle w:val="Bulleted2"/>
        <w:tabs>
          <w:tab w:val="clear" w:pos="1985"/>
          <w:tab w:val="num" w:pos="993"/>
        </w:tabs>
        <w:ind w:left="709"/>
      </w:pPr>
      <w:r w:rsidRPr="007F1FB6">
        <w:t>Kvalifikacijos išregistravimo data</w:t>
      </w:r>
      <w:r w:rsidRPr="00F7487A" w:rsidDel="007F1FB6">
        <w:t xml:space="preserve"> </w:t>
      </w:r>
      <w:r w:rsidRPr="00F7487A">
        <w:t>(nuo – iki);</w:t>
      </w:r>
    </w:p>
    <w:p w14:paraId="600BE9DF" w14:textId="6D194DA9" w:rsidR="0013265D" w:rsidRPr="00F7487A" w:rsidRDefault="0013265D" w:rsidP="002E4EA4">
      <w:pPr>
        <w:pStyle w:val="Bulleted2"/>
        <w:tabs>
          <w:tab w:val="clear" w:pos="1985"/>
          <w:tab w:val="num" w:pos="993"/>
        </w:tabs>
        <w:ind w:left="709"/>
      </w:pPr>
      <w:r w:rsidRPr="007F1FB6">
        <w:t>Kvalifikacijos išregistravimo priežastis</w:t>
      </w:r>
      <w:r w:rsidR="0076265F">
        <w:t>.</w:t>
      </w:r>
    </w:p>
    <w:p w14:paraId="2C9DEF5B" w14:textId="308159A8" w:rsidR="00B56E7C" w:rsidRDefault="00B56E7C" w:rsidP="005C31AC">
      <w:pPr>
        <w:pStyle w:val="Bulleted1"/>
        <w:numPr>
          <w:ilvl w:val="0"/>
          <w:numId w:val="0"/>
        </w:numPr>
        <w:ind w:firstLine="709"/>
      </w:pPr>
      <w:r w:rsidRPr="00E41028">
        <w:t xml:space="preserve">Naudotojui suteikiama galimybė pasirinkti sąraše rodomus </w:t>
      </w:r>
      <w:r w:rsidR="000C6A81">
        <w:t>papildomus paieškos duomenis</w:t>
      </w:r>
      <w:r w:rsidRPr="00E41028">
        <w:t>.</w:t>
      </w:r>
      <w:r>
        <w:t xml:space="preserve"> Naudotojas </w:t>
      </w:r>
      <w:r w:rsidRPr="00E41028">
        <w:t xml:space="preserve">gali išsaugoti pasirinktą </w:t>
      </w:r>
      <w:r w:rsidR="001F7FD0">
        <w:t xml:space="preserve">kvalifikacijų </w:t>
      </w:r>
      <w:r w:rsidR="00B360BE">
        <w:t xml:space="preserve">paieškos </w:t>
      </w:r>
      <w:r w:rsidR="000C6A81">
        <w:t xml:space="preserve">duomenų </w:t>
      </w:r>
      <w:r w:rsidRPr="00E41028">
        <w:t>aibę kaip šabloną vėlesniam panaudojimui.</w:t>
      </w:r>
    </w:p>
    <w:p w14:paraId="356E6866" w14:textId="2081A3AC" w:rsidR="0076265F" w:rsidRPr="003215D3" w:rsidRDefault="0076265F" w:rsidP="003215D3">
      <w:pPr>
        <w:pStyle w:val="Bulleted1"/>
        <w:numPr>
          <w:ilvl w:val="0"/>
          <w:numId w:val="0"/>
        </w:numPr>
        <w:ind w:left="709"/>
        <w:rPr>
          <w:b/>
        </w:rPr>
      </w:pPr>
      <w:r w:rsidRPr="003215D3">
        <w:rPr>
          <w:b/>
        </w:rPr>
        <w:t xml:space="preserve">Kvalifikacijų paieškos rezultato </w:t>
      </w:r>
      <w:r w:rsidR="000C6A81" w:rsidRPr="003215D3">
        <w:rPr>
          <w:b/>
        </w:rPr>
        <w:t>duomenų p</w:t>
      </w:r>
      <w:r w:rsidRPr="003215D3">
        <w:rPr>
          <w:b/>
        </w:rPr>
        <w:t>asirinkimas:</w:t>
      </w:r>
    </w:p>
    <w:p w14:paraId="67A7EDBD" w14:textId="7FFF4435" w:rsidR="0076265F" w:rsidRDefault="0076265F" w:rsidP="0076265F">
      <w:pPr>
        <w:pStyle w:val="Bulleted2"/>
        <w:tabs>
          <w:tab w:val="clear" w:pos="1985"/>
          <w:tab w:val="num" w:pos="993"/>
        </w:tabs>
        <w:ind w:left="709"/>
      </w:pPr>
      <w:r>
        <w:t>Kvalifikacijos identifikavimo kodas</w:t>
      </w:r>
      <w:r w:rsidR="0052142F">
        <w:t>;</w:t>
      </w:r>
    </w:p>
    <w:p w14:paraId="30585FF3" w14:textId="7EE8AE25" w:rsidR="0076265F" w:rsidRDefault="0076265F" w:rsidP="0076265F">
      <w:pPr>
        <w:pStyle w:val="Bulleted2"/>
        <w:tabs>
          <w:tab w:val="clear" w:pos="1985"/>
          <w:tab w:val="num" w:pos="993"/>
        </w:tabs>
        <w:ind w:left="709"/>
      </w:pPr>
      <w:r>
        <w:t>Kvalifikacijos valstybinis kodas</w:t>
      </w:r>
      <w:r w:rsidR="0052142F">
        <w:t>;</w:t>
      </w:r>
    </w:p>
    <w:p w14:paraId="4965C385" w14:textId="3F6DBC40" w:rsidR="0076265F" w:rsidRDefault="0076265F" w:rsidP="0076265F">
      <w:pPr>
        <w:pStyle w:val="Bulleted2"/>
        <w:tabs>
          <w:tab w:val="clear" w:pos="1985"/>
          <w:tab w:val="num" w:pos="993"/>
        </w:tabs>
        <w:ind w:left="709"/>
      </w:pPr>
      <w:r>
        <w:t>Pavadinimas lietuvių kalba</w:t>
      </w:r>
      <w:r w:rsidR="0052142F">
        <w:t>;</w:t>
      </w:r>
    </w:p>
    <w:p w14:paraId="600AA1C7" w14:textId="6FDBB1FF" w:rsidR="0076265F" w:rsidRDefault="0076265F" w:rsidP="0076265F">
      <w:pPr>
        <w:pStyle w:val="Bulleted2"/>
        <w:tabs>
          <w:tab w:val="clear" w:pos="1985"/>
          <w:tab w:val="num" w:pos="993"/>
        </w:tabs>
        <w:ind w:left="709"/>
      </w:pPr>
      <w:r>
        <w:t>Pavadinimas anglų kalba</w:t>
      </w:r>
      <w:r w:rsidR="0052142F">
        <w:t>;</w:t>
      </w:r>
    </w:p>
    <w:p w14:paraId="12ED2EAE" w14:textId="5A48802B" w:rsidR="0076265F" w:rsidRDefault="0076265F" w:rsidP="0076265F">
      <w:pPr>
        <w:pStyle w:val="Bulleted2"/>
        <w:tabs>
          <w:tab w:val="clear" w:pos="1985"/>
          <w:tab w:val="num" w:pos="993"/>
        </w:tabs>
        <w:ind w:left="709"/>
      </w:pPr>
      <w:r>
        <w:t>Lietuvos kvalifikacijų sandaros lygis</w:t>
      </w:r>
      <w:r w:rsidR="0052142F">
        <w:t>;</w:t>
      </w:r>
    </w:p>
    <w:p w14:paraId="30248574" w14:textId="2A69C744" w:rsidR="0076265F" w:rsidRDefault="0076265F" w:rsidP="0076265F">
      <w:pPr>
        <w:pStyle w:val="Bulleted2"/>
        <w:tabs>
          <w:tab w:val="clear" w:pos="1985"/>
          <w:tab w:val="num" w:pos="993"/>
        </w:tabs>
        <w:ind w:left="709"/>
      </w:pPr>
      <w:r>
        <w:t>Europos kvalifikacijų sąrangos lygmuo</w:t>
      </w:r>
      <w:r w:rsidR="0052142F">
        <w:t>;</w:t>
      </w:r>
    </w:p>
    <w:p w14:paraId="04208E7B" w14:textId="370E46C8" w:rsidR="0076265F" w:rsidRDefault="0076265F" w:rsidP="0076265F">
      <w:pPr>
        <w:pStyle w:val="Bulleted2"/>
        <w:tabs>
          <w:tab w:val="clear" w:pos="1985"/>
          <w:tab w:val="num" w:pos="993"/>
        </w:tabs>
        <w:ind w:left="709"/>
      </w:pPr>
      <w:r>
        <w:t>Būsena</w:t>
      </w:r>
      <w:r w:rsidR="0052142F">
        <w:t>;</w:t>
      </w:r>
    </w:p>
    <w:p w14:paraId="7006C844" w14:textId="39BE40A5" w:rsidR="0076265F" w:rsidRDefault="0076265F" w:rsidP="0076265F">
      <w:pPr>
        <w:pStyle w:val="Bulleted2"/>
        <w:tabs>
          <w:tab w:val="clear" w:pos="1985"/>
          <w:tab w:val="num" w:pos="993"/>
        </w:tabs>
        <w:ind w:left="709"/>
      </w:pPr>
      <w:r>
        <w:t>Kvalifikacijos tipas</w:t>
      </w:r>
      <w:r w:rsidR="0052142F">
        <w:t>;</w:t>
      </w:r>
    </w:p>
    <w:p w14:paraId="4F3DD2C3" w14:textId="52C2D98D" w:rsidR="0076265F" w:rsidRDefault="0076265F" w:rsidP="0076265F">
      <w:pPr>
        <w:pStyle w:val="Bulleted2"/>
        <w:tabs>
          <w:tab w:val="clear" w:pos="1985"/>
          <w:tab w:val="num" w:pos="993"/>
        </w:tabs>
        <w:ind w:left="709"/>
      </w:pPr>
      <w:r>
        <w:t>Kvalifikacijos įregistravimo data</w:t>
      </w:r>
      <w:r w:rsidR="0052142F">
        <w:t>;</w:t>
      </w:r>
    </w:p>
    <w:p w14:paraId="11CB58A3" w14:textId="1820C75F" w:rsidR="0076265F" w:rsidRDefault="0076265F" w:rsidP="0076265F">
      <w:pPr>
        <w:pStyle w:val="Bulleted2"/>
        <w:tabs>
          <w:tab w:val="clear" w:pos="1985"/>
          <w:tab w:val="num" w:pos="993"/>
        </w:tabs>
        <w:ind w:left="709"/>
      </w:pPr>
      <w:r>
        <w:t>Kvalifikacijos išregistravimo data</w:t>
      </w:r>
      <w:r w:rsidR="0052142F">
        <w:t>;</w:t>
      </w:r>
    </w:p>
    <w:p w14:paraId="411417DE" w14:textId="3C8D567D" w:rsidR="0076265F" w:rsidRDefault="0076265F" w:rsidP="0076265F">
      <w:pPr>
        <w:pStyle w:val="Bulleted2"/>
        <w:tabs>
          <w:tab w:val="clear" w:pos="1985"/>
          <w:tab w:val="num" w:pos="993"/>
        </w:tabs>
        <w:ind w:left="709"/>
      </w:pPr>
      <w:r>
        <w:t>Kvalifikacijos išregistravimo priežastis</w:t>
      </w:r>
      <w:r w:rsidR="0052142F">
        <w:t>;</w:t>
      </w:r>
    </w:p>
    <w:p w14:paraId="3AE47165" w14:textId="153BBE1F" w:rsidR="0076265F" w:rsidRDefault="0076265F" w:rsidP="0076265F">
      <w:pPr>
        <w:pStyle w:val="Bulleted2"/>
        <w:tabs>
          <w:tab w:val="clear" w:pos="1985"/>
          <w:tab w:val="num" w:pos="993"/>
        </w:tabs>
        <w:ind w:left="709"/>
      </w:pPr>
      <w:r>
        <w:t>Kvalifikaciją įteisinusios institucijos</w:t>
      </w:r>
      <w:r w:rsidR="0052142F">
        <w:t>;</w:t>
      </w:r>
    </w:p>
    <w:p w14:paraId="68DF100C" w14:textId="2FF97465" w:rsidR="0076265F" w:rsidRDefault="0076265F" w:rsidP="0076265F">
      <w:pPr>
        <w:pStyle w:val="Bulleted2"/>
        <w:tabs>
          <w:tab w:val="clear" w:pos="1985"/>
          <w:tab w:val="num" w:pos="993"/>
        </w:tabs>
        <w:ind w:left="709"/>
      </w:pPr>
      <w:r>
        <w:t>Institucijos, turinčios teisę suteikti įgaliojimus mokyklai teikti kvalifikaciją</w:t>
      </w:r>
      <w:r w:rsidR="0052142F">
        <w:t>;</w:t>
      </w:r>
    </w:p>
    <w:p w14:paraId="50778CD3" w14:textId="0FF304F6" w:rsidR="0076265F" w:rsidRPr="00FB286E" w:rsidRDefault="0076265F" w:rsidP="0076265F">
      <w:pPr>
        <w:pStyle w:val="Bulleted2"/>
        <w:tabs>
          <w:tab w:val="clear" w:pos="1985"/>
          <w:tab w:val="num" w:pos="993"/>
        </w:tabs>
        <w:ind w:left="709"/>
      </w:pPr>
      <w:r w:rsidRPr="00FB286E">
        <w:t>Institucijos, turinčios teisę asmeniui teikti kvalifikaciją</w:t>
      </w:r>
      <w:r w:rsidR="0052142F" w:rsidRPr="00FB286E">
        <w:t>;</w:t>
      </w:r>
    </w:p>
    <w:p w14:paraId="15626D25" w14:textId="77777777" w:rsidR="0076265F" w:rsidRPr="00FB286E" w:rsidRDefault="0076265F" w:rsidP="0076265F">
      <w:pPr>
        <w:pStyle w:val="Bulleted2"/>
        <w:tabs>
          <w:tab w:val="clear" w:pos="1985"/>
          <w:tab w:val="num" w:pos="993"/>
        </w:tabs>
        <w:ind w:left="709"/>
      </w:pPr>
      <w:r w:rsidRPr="00FB286E">
        <w:t>Profesinis standartas, kuriuo patvirtinta kvalifikacija.</w:t>
      </w:r>
    </w:p>
    <w:p w14:paraId="76DA39E5" w14:textId="77777777" w:rsidR="00AE6F2A" w:rsidRPr="00560B7F" w:rsidRDefault="00AE6F2A" w:rsidP="00560B7F">
      <w:pPr>
        <w:rPr>
          <w:b/>
        </w:rPr>
      </w:pPr>
      <w:r w:rsidRPr="00560B7F">
        <w:rPr>
          <w:b/>
        </w:rPr>
        <w:t>Paieškos rezultatas</w:t>
      </w:r>
    </w:p>
    <w:p w14:paraId="2CEBEC18" w14:textId="29B076E7" w:rsidR="00AE6F2A" w:rsidRPr="008B6E38" w:rsidRDefault="00AE6F2A" w:rsidP="00AE6F2A">
      <w:r w:rsidRPr="008B6E38">
        <w:t xml:space="preserve">Paieškos rezultatas – kvalifikacijų sąrašas. </w:t>
      </w:r>
      <w:r w:rsidR="00B113B6" w:rsidRPr="008E256C">
        <w:t>Sąraš</w:t>
      </w:r>
      <w:r w:rsidR="00B113B6">
        <w:t>e</w:t>
      </w:r>
      <w:r w:rsidR="00B113B6" w:rsidRPr="008E256C">
        <w:t xml:space="preserve"> </w:t>
      </w:r>
      <w:r w:rsidR="00B56E7C" w:rsidRPr="008E256C">
        <w:t xml:space="preserve">rodomų </w:t>
      </w:r>
      <w:r w:rsidR="00B56E7C">
        <w:t xml:space="preserve">papildomų </w:t>
      </w:r>
      <w:r w:rsidR="000C6A81" w:rsidRPr="000C6A81">
        <w:t xml:space="preserve">duomenų </w:t>
      </w:r>
      <w:r w:rsidR="00B56E7C" w:rsidRPr="008E256C">
        <w:t>aibę naudotojas gali redaguoti pagal poreikius</w:t>
      </w:r>
      <w:r w:rsidR="00B56E7C">
        <w:t>. N</w:t>
      </w:r>
      <w:r w:rsidR="00B56E7C" w:rsidRPr="008E256C">
        <w:t>eredagavusiam</w:t>
      </w:r>
      <w:r w:rsidR="00585FEA">
        <w:t xml:space="preserve"> pirminio</w:t>
      </w:r>
      <w:r w:rsidR="000C6A81" w:rsidRPr="000C6A81">
        <w:t xml:space="preserve"> duomenų</w:t>
      </w:r>
      <w:r w:rsidR="00585FEA" w:rsidRPr="000C6A81">
        <w:t xml:space="preserve"> </w:t>
      </w:r>
      <w:r w:rsidR="00B56E7C" w:rsidRPr="008E256C">
        <w:t xml:space="preserve">sąrašo naudotojui paieškos rezultate - </w:t>
      </w:r>
      <w:r w:rsidR="00B56E7C">
        <w:t>kvalifikacijų</w:t>
      </w:r>
      <w:r w:rsidR="00B56E7C" w:rsidRPr="008E256C">
        <w:t xml:space="preserve"> sąraše</w:t>
      </w:r>
      <w:r w:rsidR="00B113B6">
        <w:t>,</w:t>
      </w:r>
      <w:r w:rsidR="00B56E7C" w:rsidRPr="008E256C">
        <w:t xml:space="preserve"> pateikiami</w:t>
      </w:r>
      <w:r w:rsidR="00B56E7C">
        <w:t xml:space="preserve"> tokie duomenys:</w:t>
      </w:r>
    </w:p>
    <w:p w14:paraId="71CD2FC1" w14:textId="48F561CD" w:rsidR="00AE6F2A" w:rsidRPr="008B6E38" w:rsidRDefault="008B6E38" w:rsidP="005F1463">
      <w:pPr>
        <w:pStyle w:val="Bulleted1"/>
        <w:tabs>
          <w:tab w:val="num" w:pos="993"/>
        </w:tabs>
        <w:ind w:left="709"/>
      </w:pPr>
      <w:r w:rsidRPr="008B6E38">
        <w:t>Kvalifikacijos identifikavimo kodas</w:t>
      </w:r>
      <w:r w:rsidR="00AE6F2A" w:rsidRPr="008B6E38">
        <w:t>;</w:t>
      </w:r>
    </w:p>
    <w:p w14:paraId="1FD860B3" w14:textId="77777777" w:rsidR="008B6E38" w:rsidRPr="008B6E38" w:rsidRDefault="008B6E38" w:rsidP="005F1463">
      <w:pPr>
        <w:pStyle w:val="Bulleted1"/>
        <w:tabs>
          <w:tab w:val="num" w:pos="993"/>
        </w:tabs>
        <w:ind w:left="709"/>
      </w:pPr>
      <w:r w:rsidRPr="008B6E38">
        <w:t>Valstybinis kodas;</w:t>
      </w:r>
    </w:p>
    <w:p w14:paraId="67ADF38D" w14:textId="08B5D11D" w:rsidR="00AE6F2A" w:rsidRPr="008B6E38" w:rsidRDefault="008B6E38" w:rsidP="005F1463">
      <w:pPr>
        <w:pStyle w:val="Bulleted1"/>
        <w:tabs>
          <w:tab w:val="num" w:pos="993"/>
        </w:tabs>
        <w:ind w:left="709"/>
      </w:pPr>
      <w:r w:rsidRPr="008B6E38">
        <w:t>P</w:t>
      </w:r>
      <w:r w:rsidR="00AE6F2A" w:rsidRPr="008B6E38">
        <w:t>avadinimas lietuvių kalba;</w:t>
      </w:r>
    </w:p>
    <w:p w14:paraId="17654C8E" w14:textId="4223FEA1" w:rsidR="00AE6F2A" w:rsidRPr="008B6E38" w:rsidRDefault="00AE6F2A" w:rsidP="005F1463">
      <w:pPr>
        <w:pStyle w:val="Bulleted1"/>
        <w:tabs>
          <w:tab w:val="num" w:pos="993"/>
        </w:tabs>
        <w:ind w:left="709"/>
      </w:pPr>
      <w:r w:rsidRPr="008B6E38">
        <w:t xml:space="preserve">Lietuvos kvalifikacijų sandaros </w:t>
      </w:r>
      <w:r w:rsidR="008B6E38" w:rsidRPr="008B6E38">
        <w:t>lygis</w:t>
      </w:r>
      <w:r w:rsidRPr="008B6E38">
        <w:t>;</w:t>
      </w:r>
    </w:p>
    <w:p w14:paraId="49AD6834" w14:textId="2505C334" w:rsidR="008B6E38" w:rsidRPr="008B6E38" w:rsidRDefault="008B6E38" w:rsidP="005F1463">
      <w:pPr>
        <w:pStyle w:val="Bulleted1"/>
        <w:tabs>
          <w:tab w:val="num" w:pos="993"/>
        </w:tabs>
        <w:ind w:left="709"/>
      </w:pPr>
      <w:r w:rsidRPr="008B6E38">
        <w:t>Europos kvalifikacijų sąrangos lygmuo;</w:t>
      </w:r>
    </w:p>
    <w:p w14:paraId="5E8D2421" w14:textId="79C84D07" w:rsidR="00AE6F2A" w:rsidRDefault="008B6E38" w:rsidP="005F1463">
      <w:pPr>
        <w:pStyle w:val="Bulleted1"/>
        <w:tabs>
          <w:tab w:val="num" w:pos="993"/>
        </w:tabs>
        <w:ind w:left="709"/>
      </w:pPr>
      <w:r w:rsidRPr="008B6E38">
        <w:t>Būsena</w:t>
      </w:r>
      <w:r w:rsidR="00AE6F2A" w:rsidRPr="008B6E38">
        <w:t>.</w:t>
      </w:r>
    </w:p>
    <w:p w14:paraId="75269E76" w14:textId="4383E4FB" w:rsidR="002B64D4" w:rsidRDefault="002B64D4" w:rsidP="005F1463"/>
    <w:p w14:paraId="659A1DC2" w14:textId="77777777" w:rsidR="002B64D4" w:rsidRPr="00224497" w:rsidRDefault="002B64D4" w:rsidP="002B64D4">
      <w:pPr>
        <w:rPr>
          <w:b/>
        </w:rPr>
      </w:pPr>
      <w:r w:rsidRPr="00224497">
        <w:rPr>
          <w:b/>
        </w:rPr>
        <w:t>Reikalavimai ir rekomendacijos funkcijai:</w:t>
      </w:r>
    </w:p>
    <w:p w14:paraId="704D9874" w14:textId="5F3080FF" w:rsidR="00D425E9" w:rsidRPr="00F7487A" w:rsidRDefault="00D425E9" w:rsidP="00D425E9">
      <w:pPr>
        <w:pStyle w:val="Bulleted1"/>
        <w:tabs>
          <w:tab w:val="num" w:pos="993"/>
        </w:tabs>
        <w:ind w:left="709"/>
      </w:pPr>
      <w:bookmarkStart w:id="60" w:name="_Toc451244977"/>
      <w:r w:rsidRPr="00F7487A">
        <w:t>Turi būti galimybė rūšiuoti paieškos rezultatų sąrašą pagal bet kurį sąraše rodomą rodiklį</w:t>
      </w:r>
      <w:r>
        <w:t>,</w:t>
      </w:r>
      <w:r w:rsidRPr="00F7487A">
        <w:t xml:space="preserve"> paspaudžiant rodiklio pavadinimą sąrašo antraštėje. Jei sąrašas yra sugrupuotas, rūšiavimas turi būti vykdomas grupės viduje.</w:t>
      </w:r>
    </w:p>
    <w:p w14:paraId="6BDE7CE5" w14:textId="71CE4100" w:rsidR="00D425E9" w:rsidRPr="00F7487A" w:rsidRDefault="00D425E9" w:rsidP="00D425E9">
      <w:pPr>
        <w:pStyle w:val="Bulleted1"/>
        <w:tabs>
          <w:tab w:val="num" w:pos="993"/>
        </w:tabs>
        <w:ind w:left="709"/>
      </w:pPr>
      <w:r w:rsidRPr="00F7487A">
        <w:t>Turi būti galimybė grįžti iš paieškos rezultatų sąrašo atgal į paiešką</w:t>
      </w:r>
      <w:r w:rsidR="00B113B6">
        <w:t>,</w:t>
      </w:r>
      <w:r w:rsidRPr="00F7487A">
        <w:t xml:space="preserve"> neišvalant pasirinktų paieškos kriterijų.</w:t>
      </w:r>
    </w:p>
    <w:p w14:paraId="516A469D" w14:textId="77777777" w:rsidR="00D425E9" w:rsidRPr="00F7487A" w:rsidRDefault="00D425E9" w:rsidP="00D425E9">
      <w:pPr>
        <w:pStyle w:val="Bulleted1"/>
        <w:tabs>
          <w:tab w:val="num" w:pos="993"/>
        </w:tabs>
        <w:ind w:left="709"/>
      </w:pPr>
      <w:r w:rsidRPr="00F7487A">
        <w:t>Turi būti galimybė išvalyti visus paieškos kriterijus vienu mygtuku.</w:t>
      </w:r>
    </w:p>
    <w:p w14:paraId="307D41AD" w14:textId="025D6A7B" w:rsidR="00973983" w:rsidRPr="00E55499" w:rsidRDefault="00056481" w:rsidP="00973983">
      <w:pPr>
        <w:pStyle w:val="Antrat4"/>
      </w:pPr>
      <w:bookmarkStart w:id="61" w:name="_Toc499548740"/>
      <w:r w:rsidRPr="00F7487A">
        <w:t>Standarto ar standarto duomenų pakeitimų registravimas</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6896"/>
      </w:tblGrid>
      <w:tr w:rsidR="00973983" w:rsidRPr="00E55499" w14:paraId="30C24351" w14:textId="77777777" w:rsidTr="001C25B7">
        <w:tc>
          <w:tcPr>
            <w:tcW w:w="2802" w:type="dxa"/>
            <w:shd w:val="clear" w:color="auto" w:fill="D9D9D9" w:themeFill="background1" w:themeFillShade="D9"/>
          </w:tcPr>
          <w:p w14:paraId="504D48C9" w14:textId="77777777" w:rsidR="00973983" w:rsidRPr="00E55499" w:rsidRDefault="00973983" w:rsidP="00607E74">
            <w:pPr>
              <w:pStyle w:val="InTable"/>
              <w:rPr>
                <w:b/>
                <w:bCs/>
              </w:rPr>
            </w:pPr>
            <w:r w:rsidRPr="00E55499">
              <w:rPr>
                <w:b/>
                <w:bCs/>
              </w:rPr>
              <w:t>Funkciją vykdo</w:t>
            </w:r>
          </w:p>
        </w:tc>
        <w:tc>
          <w:tcPr>
            <w:tcW w:w="7160" w:type="dxa"/>
          </w:tcPr>
          <w:p w14:paraId="3FEE370A" w14:textId="7607C99C" w:rsidR="00973983" w:rsidRPr="00E55499" w:rsidRDefault="00973983" w:rsidP="007D5EC1">
            <w:pPr>
              <w:pStyle w:val="InTable"/>
            </w:pPr>
            <w:r w:rsidRPr="00E55499">
              <w:t xml:space="preserve">Duomenų teikėjas, </w:t>
            </w:r>
            <w:r w:rsidR="007D5EC1" w:rsidRPr="00E55499">
              <w:t xml:space="preserve">Duomenų </w:t>
            </w:r>
            <w:r w:rsidRPr="00E55499">
              <w:t>tvarkytojas</w:t>
            </w:r>
          </w:p>
        </w:tc>
      </w:tr>
      <w:tr w:rsidR="00973983" w:rsidRPr="00E55499" w14:paraId="746EAB87" w14:textId="77777777" w:rsidTr="001C25B7">
        <w:tc>
          <w:tcPr>
            <w:tcW w:w="2802" w:type="dxa"/>
            <w:shd w:val="clear" w:color="auto" w:fill="D9D9D9" w:themeFill="background1" w:themeFillShade="D9"/>
          </w:tcPr>
          <w:p w14:paraId="279D353F" w14:textId="77777777" w:rsidR="00973983" w:rsidRPr="00E55499" w:rsidRDefault="00973983" w:rsidP="00607E74">
            <w:pPr>
              <w:pStyle w:val="InTable"/>
              <w:rPr>
                <w:b/>
                <w:bCs/>
              </w:rPr>
            </w:pPr>
            <w:r w:rsidRPr="00E55499">
              <w:rPr>
                <w:b/>
                <w:bCs/>
              </w:rPr>
              <w:t>Funkcijos svarba</w:t>
            </w:r>
          </w:p>
        </w:tc>
        <w:tc>
          <w:tcPr>
            <w:tcW w:w="7160" w:type="dxa"/>
          </w:tcPr>
          <w:p w14:paraId="55107BEA" w14:textId="77777777" w:rsidR="00973983" w:rsidRPr="00E55499" w:rsidRDefault="00973983" w:rsidP="00607E74">
            <w:pPr>
              <w:pStyle w:val="InTable"/>
            </w:pPr>
            <w:r w:rsidRPr="00E55499">
              <w:t>Aukšta</w:t>
            </w:r>
          </w:p>
        </w:tc>
      </w:tr>
    </w:tbl>
    <w:p w14:paraId="54B74CFB" w14:textId="77777777" w:rsidR="00973983" w:rsidRPr="00E55499" w:rsidRDefault="00973983" w:rsidP="00973983">
      <w:pPr>
        <w:rPr>
          <w:b/>
        </w:rPr>
      </w:pPr>
    </w:p>
    <w:p w14:paraId="17112B9A" w14:textId="77777777" w:rsidR="00973983" w:rsidRPr="00E55499" w:rsidRDefault="00973983" w:rsidP="00973983">
      <w:pPr>
        <w:rPr>
          <w:b/>
        </w:rPr>
      </w:pPr>
      <w:r w:rsidRPr="00E55499">
        <w:rPr>
          <w:b/>
        </w:rPr>
        <w:t>Funkcijos aprašymas</w:t>
      </w:r>
    </w:p>
    <w:p w14:paraId="21D8E8DF" w14:textId="084237C7" w:rsidR="00056481" w:rsidRPr="00F7487A" w:rsidRDefault="00056481" w:rsidP="00056481">
      <w:r w:rsidRPr="00F7487A">
        <w:t xml:space="preserve">Ši funkcija skirta </w:t>
      </w:r>
      <w:r>
        <w:t>duomenų</w:t>
      </w:r>
      <w:r w:rsidRPr="00F7487A">
        <w:t xml:space="preserve"> tvarkytojams, norintiems įregistruoti naują profesinį ar profesinio rengimo standartą arba pakeisti jau įregistruoto standarto duomenis. Funkciją vykdo registro tvarkytojai, o duomenų teikėjai pateikia visus registruojamo standarto duomenis, reikalingus tam, kad standartas būtų įregistruotas. </w:t>
      </w:r>
    </w:p>
    <w:p w14:paraId="196A65BE" w14:textId="77777777" w:rsidR="00056481" w:rsidRPr="00F7487A" w:rsidRDefault="00056481" w:rsidP="00056481">
      <w:r w:rsidRPr="00F7487A">
        <w:t>Naujo standarto registravimas nuo pakeitimų registravimo skiriasi tik tuo, kad registruojant pakeitimus standartas pirma turi būti surandamas ir turi būti parodomi vis jau esantys jo duomenys.</w:t>
      </w:r>
    </w:p>
    <w:p w14:paraId="45C031A0" w14:textId="6F6279A6" w:rsidR="00973983" w:rsidRPr="00E55499" w:rsidRDefault="00973983" w:rsidP="00973983">
      <w:pPr>
        <w:rPr>
          <w:b/>
        </w:rPr>
      </w:pPr>
      <w:r w:rsidRPr="00E55499">
        <w:rPr>
          <w:b/>
        </w:rPr>
        <w:t>Reikalavimai ir rekomendacijos funkcijai:</w:t>
      </w:r>
    </w:p>
    <w:p w14:paraId="2069D578" w14:textId="31696D09" w:rsidR="009516DD" w:rsidRPr="00F7487A" w:rsidRDefault="009516DD" w:rsidP="009516DD">
      <w:pPr>
        <w:pStyle w:val="Bulleted1"/>
        <w:tabs>
          <w:tab w:val="num" w:pos="993"/>
        </w:tabs>
        <w:ind w:left="709"/>
      </w:pPr>
      <w:r w:rsidRPr="00B01EC6">
        <w:t xml:space="preserve">Turi būti </w:t>
      </w:r>
      <w:r>
        <w:t>automatiškai u</w:t>
      </w:r>
      <w:r w:rsidRPr="00B01EC6">
        <w:t>žpild</w:t>
      </w:r>
      <w:r>
        <w:t>omi projektavimo metu suderinti laukai</w:t>
      </w:r>
      <w:r w:rsidR="00C83063">
        <w:t>.</w:t>
      </w:r>
      <w:r w:rsidRPr="00B01EC6">
        <w:t xml:space="preserve"> </w:t>
      </w:r>
    </w:p>
    <w:p w14:paraId="3E570D9B" w14:textId="7FCC4C0F" w:rsidR="00056481" w:rsidRPr="00F7487A" w:rsidRDefault="00056481" w:rsidP="00056481">
      <w:pPr>
        <w:pStyle w:val="Bulleted1"/>
        <w:tabs>
          <w:tab w:val="num" w:pos="993"/>
        </w:tabs>
        <w:ind w:left="709"/>
      </w:pPr>
      <w:r w:rsidRPr="00F7487A">
        <w:t>Turi būti realizuota loginė kontrolė tarp įvedamų rodiklių</w:t>
      </w:r>
      <w:r>
        <w:t>.</w:t>
      </w:r>
    </w:p>
    <w:p w14:paraId="2CB1DA43" w14:textId="77777777" w:rsidR="00056481" w:rsidRPr="00F7487A" w:rsidRDefault="00056481" w:rsidP="00056481">
      <w:pPr>
        <w:pStyle w:val="Bulleted1"/>
        <w:tabs>
          <w:tab w:val="num" w:pos="993"/>
        </w:tabs>
        <w:ind w:left="709"/>
      </w:pPr>
      <w:r w:rsidRPr="00F7487A">
        <w:t>Turi būti įgyvendinta minimali įvedamo teksto kontrolė – šalinami pasikartojantys tarpai, į vieningą formatą pakeičiami tokie simboliai, kaip įvairių tipų kabutės, į HTML kodus pakeičiami simboliai, kurie yra rezervuoti tam tikruose formatuose – pvz. „daugiau“ ir „mažiau“ ženklai yra rezervuoti XML formate ir turėtų būti keičiami.</w:t>
      </w:r>
    </w:p>
    <w:p w14:paraId="3E0F05D8" w14:textId="77777777" w:rsidR="00056481" w:rsidRPr="00F7487A" w:rsidRDefault="00056481" w:rsidP="00056481">
      <w:pPr>
        <w:pStyle w:val="Bulleted1"/>
        <w:tabs>
          <w:tab w:val="num" w:pos="993"/>
        </w:tabs>
        <w:ind w:left="709"/>
      </w:pPr>
      <w:r w:rsidRPr="00F7487A">
        <w:t>Funkcija turi būti pasiekiama iš pagrindinio registro lango, be papildomų paieškų.</w:t>
      </w:r>
    </w:p>
    <w:p w14:paraId="184FC4E2" w14:textId="35A25B38" w:rsidR="00AE6F2A" w:rsidRPr="00E55499" w:rsidRDefault="00AE6F2A" w:rsidP="00E6437C">
      <w:pPr>
        <w:pStyle w:val="Antrat4"/>
      </w:pPr>
      <w:bookmarkStart w:id="62" w:name="_Ref338854701"/>
      <w:bookmarkStart w:id="63" w:name="_Toc451244978"/>
      <w:bookmarkStart w:id="64" w:name="_Toc499548741"/>
      <w:bookmarkEnd w:id="60"/>
      <w:r w:rsidRPr="00E55499">
        <w:t>Standartų paieška</w:t>
      </w:r>
      <w:bookmarkEnd w:id="62"/>
      <w:bookmarkEnd w:id="63"/>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6896"/>
      </w:tblGrid>
      <w:tr w:rsidR="00AE6F2A" w:rsidRPr="00E55499" w14:paraId="3D368822" w14:textId="77777777" w:rsidTr="001C25B7">
        <w:tc>
          <w:tcPr>
            <w:tcW w:w="2802" w:type="dxa"/>
            <w:shd w:val="clear" w:color="auto" w:fill="D9D9D9" w:themeFill="background1" w:themeFillShade="D9"/>
          </w:tcPr>
          <w:p w14:paraId="4740D5FD" w14:textId="77777777" w:rsidR="00AE6F2A" w:rsidRPr="00E55499" w:rsidRDefault="00AE6F2A" w:rsidP="00F510A3">
            <w:pPr>
              <w:pStyle w:val="InTable"/>
              <w:rPr>
                <w:b/>
                <w:bCs/>
              </w:rPr>
            </w:pPr>
            <w:r w:rsidRPr="00E55499">
              <w:rPr>
                <w:b/>
                <w:bCs/>
              </w:rPr>
              <w:t>Funkciją vykdo</w:t>
            </w:r>
          </w:p>
        </w:tc>
        <w:tc>
          <w:tcPr>
            <w:tcW w:w="7160" w:type="dxa"/>
          </w:tcPr>
          <w:p w14:paraId="1D5E141E" w14:textId="623668A7" w:rsidR="00AE6F2A" w:rsidRPr="00E55499" w:rsidRDefault="00242F94" w:rsidP="00F510A3">
            <w:pPr>
              <w:pStyle w:val="InTable"/>
            </w:pPr>
            <w:r w:rsidRPr="00E55499">
              <w:t>Duomenų</w:t>
            </w:r>
            <w:r w:rsidR="00AE6F2A" w:rsidRPr="00E55499">
              <w:t xml:space="preserve"> tvarkytojas</w:t>
            </w:r>
          </w:p>
        </w:tc>
      </w:tr>
      <w:tr w:rsidR="00AE6F2A" w:rsidRPr="00E55499" w14:paraId="337ECBAF" w14:textId="77777777" w:rsidTr="001C25B7">
        <w:tc>
          <w:tcPr>
            <w:tcW w:w="2802" w:type="dxa"/>
            <w:shd w:val="clear" w:color="auto" w:fill="D9D9D9" w:themeFill="background1" w:themeFillShade="D9"/>
          </w:tcPr>
          <w:p w14:paraId="701153E5" w14:textId="77777777" w:rsidR="00AE6F2A" w:rsidRPr="00E55499" w:rsidRDefault="00AE6F2A" w:rsidP="00F510A3">
            <w:pPr>
              <w:pStyle w:val="InTable"/>
              <w:rPr>
                <w:b/>
                <w:bCs/>
              </w:rPr>
            </w:pPr>
            <w:r w:rsidRPr="00E55499">
              <w:rPr>
                <w:b/>
                <w:bCs/>
              </w:rPr>
              <w:t>Funkcijos svarba</w:t>
            </w:r>
          </w:p>
        </w:tc>
        <w:tc>
          <w:tcPr>
            <w:tcW w:w="7160" w:type="dxa"/>
          </w:tcPr>
          <w:p w14:paraId="63CC6656" w14:textId="77777777" w:rsidR="00AE6F2A" w:rsidRPr="00E55499" w:rsidRDefault="00AE6F2A" w:rsidP="00F510A3">
            <w:pPr>
              <w:pStyle w:val="InTable"/>
            </w:pPr>
            <w:r w:rsidRPr="00E55499">
              <w:t>Aukšta</w:t>
            </w:r>
          </w:p>
        </w:tc>
      </w:tr>
    </w:tbl>
    <w:p w14:paraId="60D5F19C" w14:textId="77777777" w:rsidR="00F228D2" w:rsidRPr="00E55499" w:rsidRDefault="00F228D2" w:rsidP="00573A06">
      <w:pPr>
        <w:pStyle w:val="Paragraphheader"/>
      </w:pPr>
    </w:p>
    <w:p w14:paraId="2258B545" w14:textId="77777777" w:rsidR="00AE6F2A" w:rsidRPr="00E55499" w:rsidRDefault="00AE6F2A" w:rsidP="00573A06">
      <w:pPr>
        <w:pStyle w:val="Paragraphheader"/>
      </w:pPr>
      <w:r w:rsidRPr="00E55499">
        <w:t>Funkcijos aprašymas</w:t>
      </w:r>
    </w:p>
    <w:p w14:paraId="402ED07D" w14:textId="16993743" w:rsidR="00AE6F2A" w:rsidRPr="00E55499" w:rsidRDefault="00AE6F2A" w:rsidP="00AE6F2A">
      <w:r w:rsidRPr="00E55499">
        <w:t>Ši funkcija yra skirta registre esančių standartų paieškai.</w:t>
      </w:r>
    </w:p>
    <w:p w14:paraId="5F011CA1" w14:textId="65B6DA65" w:rsidR="00AE6F2A" w:rsidRPr="00E55499" w:rsidRDefault="00242F94" w:rsidP="00AE6F2A">
      <w:r w:rsidRPr="00E55499">
        <w:t xml:space="preserve">Duomenų </w:t>
      </w:r>
      <w:r w:rsidR="00F228D2" w:rsidRPr="00E55499">
        <w:t xml:space="preserve">tvarkytojai, vykdydami standartų paiešką gali ieškoti visų registre esančių standartų </w:t>
      </w:r>
      <w:r w:rsidR="004A2CAE" w:rsidRPr="00F7487A">
        <w:t>(tiek įregistruotų, tiek išregistruotų).</w:t>
      </w:r>
    </w:p>
    <w:p w14:paraId="48B448CB" w14:textId="2ACBDB15" w:rsidR="00560B7F" w:rsidRDefault="000843BA" w:rsidP="00AE6F2A">
      <w:r w:rsidRPr="00E55499">
        <w:t>Paieška gali būti realizuojama kaip viena išsami paieška</w:t>
      </w:r>
      <w:r w:rsidR="004A2CAE">
        <w:t>,</w:t>
      </w:r>
      <w:r w:rsidRPr="00E55499">
        <w:t xml:space="preserve"> apimanti visus kriterijus</w:t>
      </w:r>
      <w:r w:rsidR="004A2CAE">
        <w:t>, arba</w:t>
      </w:r>
      <w:r w:rsidRPr="00E55499">
        <w:t xml:space="preserve"> siekiant paiešką supaprastinti, kaip kelios skirtingos paieškos</w:t>
      </w:r>
      <w:r w:rsidR="00FB0039">
        <w:t>,</w:t>
      </w:r>
      <w:r w:rsidRPr="00E55499">
        <w:t xml:space="preserve"> iš kurių kiekviena apima tam </w:t>
      </w:r>
      <w:r w:rsidR="00D62622" w:rsidRPr="00E55499">
        <w:t xml:space="preserve">tikrus </w:t>
      </w:r>
      <w:r w:rsidRPr="00E55499">
        <w:t>kriterij</w:t>
      </w:r>
      <w:r w:rsidR="00D62622" w:rsidRPr="00E55499">
        <w:t>us</w:t>
      </w:r>
      <w:r w:rsidRPr="00E55499">
        <w:t>.</w:t>
      </w:r>
    </w:p>
    <w:p w14:paraId="47597AB3" w14:textId="01860A72" w:rsidR="00AE6F2A" w:rsidRDefault="00B94480" w:rsidP="00560B7F">
      <w:pPr>
        <w:rPr>
          <w:b/>
        </w:rPr>
      </w:pPr>
      <w:r>
        <w:rPr>
          <w:b/>
        </w:rPr>
        <w:t>Standartų p</w:t>
      </w:r>
      <w:r w:rsidR="00AE6F2A" w:rsidRPr="00560B7F">
        <w:rPr>
          <w:b/>
        </w:rPr>
        <w:t>aieškos kriterijai</w:t>
      </w:r>
      <w:r>
        <w:rPr>
          <w:b/>
        </w:rPr>
        <w:t>:</w:t>
      </w:r>
    </w:p>
    <w:p w14:paraId="4D617876" w14:textId="77777777" w:rsidR="00B94480" w:rsidRPr="003960F9" w:rsidRDefault="00B94480" w:rsidP="005F1463">
      <w:pPr>
        <w:pStyle w:val="Bulleted1"/>
        <w:tabs>
          <w:tab w:val="num" w:pos="993"/>
          <w:tab w:val="num" w:pos="3120"/>
        </w:tabs>
        <w:ind w:left="709"/>
      </w:pPr>
      <w:r w:rsidRPr="003960F9">
        <w:t>Būsena (objektas pateiktas registravimui, teikėjo redaguojamas / naujas objektas, visi objekto pakeitimai įregistruoti, objekto pakeitimai atmesti);</w:t>
      </w:r>
    </w:p>
    <w:p w14:paraId="13BCF2C3" w14:textId="7E05C1DC" w:rsidR="00944B93" w:rsidRDefault="00B94480" w:rsidP="000734ED">
      <w:pPr>
        <w:pStyle w:val="Bulleted1"/>
        <w:numPr>
          <w:ilvl w:val="0"/>
          <w:numId w:val="22"/>
        </w:numPr>
        <w:tabs>
          <w:tab w:val="left" w:pos="993"/>
        </w:tabs>
        <w:ind w:left="709" w:firstLine="0"/>
      </w:pPr>
      <w:r w:rsidRPr="00BC7EE2">
        <w:t>Standarto identifikavimo kodas</w:t>
      </w:r>
      <w:r w:rsidR="00944B93" w:rsidRPr="00944B93">
        <w:t>;</w:t>
      </w:r>
    </w:p>
    <w:p w14:paraId="73FFB883" w14:textId="454F3D44" w:rsidR="00AE6F2A" w:rsidRPr="00F7487A" w:rsidRDefault="00B94480" w:rsidP="00BC7EE2">
      <w:pPr>
        <w:pStyle w:val="Bulleted2"/>
        <w:tabs>
          <w:tab w:val="clear" w:pos="1985"/>
          <w:tab w:val="num" w:pos="993"/>
        </w:tabs>
        <w:ind w:left="709"/>
      </w:pPr>
      <w:r w:rsidRPr="00BC7EE2">
        <w:t>Standarto valstybinis kodas</w:t>
      </w:r>
      <w:r w:rsidR="00AE6F2A" w:rsidRPr="00F7487A">
        <w:t xml:space="preserve"> arba jo fragmentas – fragmentas nurodomas tik nuo kodo pradžios;</w:t>
      </w:r>
    </w:p>
    <w:p w14:paraId="34566304" w14:textId="0BEE44A1" w:rsidR="00AE6F2A" w:rsidRDefault="00B94480" w:rsidP="00BC7EE2">
      <w:pPr>
        <w:pStyle w:val="Bulleted2"/>
        <w:tabs>
          <w:tab w:val="clear" w:pos="1985"/>
          <w:tab w:val="num" w:pos="993"/>
        </w:tabs>
        <w:ind w:left="709"/>
      </w:pPr>
      <w:r w:rsidRPr="00BC7EE2">
        <w:t>Pavadinimas lietuvių kalba</w:t>
      </w:r>
      <w:r w:rsidR="00AE6F2A" w:rsidRPr="00F7487A">
        <w:t xml:space="preserve"> arba jo fragmentas;</w:t>
      </w:r>
    </w:p>
    <w:p w14:paraId="4547900B" w14:textId="6536C8EE" w:rsidR="00B94480" w:rsidRDefault="00B94480" w:rsidP="00BC7EE2">
      <w:pPr>
        <w:pStyle w:val="Bulleted2"/>
        <w:tabs>
          <w:tab w:val="clear" w:pos="1985"/>
          <w:tab w:val="num" w:pos="993"/>
        </w:tabs>
        <w:ind w:left="709"/>
      </w:pPr>
      <w:r w:rsidRPr="00BC7EE2">
        <w:t xml:space="preserve">Pavadinimas anglų kalba </w:t>
      </w:r>
      <w:r w:rsidRPr="00F7487A">
        <w:t>arba jo fragmentas;</w:t>
      </w:r>
    </w:p>
    <w:p w14:paraId="0F465C61" w14:textId="77777777" w:rsidR="000843BA" w:rsidRPr="00F7487A" w:rsidRDefault="000843BA" w:rsidP="00BC7EE2">
      <w:pPr>
        <w:pStyle w:val="Bulleted2"/>
        <w:tabs>
          <w:tab w:val="clear" w:pos="1985"/>
          <w:tab w:val="num" w:pos="993"/>
        </w:tabs>
        <w:ind w:left="709"/>
      </w:pPr>
      <w:r w:rsidRPr="00BC7EE2">
        <w:t xml:space="preserve">Standarto įregistravimo data </w:t>
      </w:r>
      <w:r w:rsidRPr="00F7487A">
        <w:t>(nuo – iki);</w:t>
      </w:r>
    </w:p>
    <w:p w14:paraId="01C73A77" w14:textId="6FE8F339" w:rsidR="00B94480" w:rsidRDefault="000843BA" w:rsidP="00BC7EE2">
      <w:pPr>
        <w:pStyle w:val="Bulleted2"/>
        <w:tabs>
          <w:tab w:val="clear" w:pos="1985"/>
          <w:tab w:val="num" w:pos="993"/>
        </w:tabs>
        <w:ind w:left="709"/>
      </w:pPr>
      <w:r w:rsidRPr="00BC7EE2">
        <w:t xml:space="preserve">Standarto išregistravimo data </w:t>
      </w:r>
      <w:r w:rsidRPr="00F7487A">
        <w:t>(nuo – iki);</w:t>
      </w:r>
    </w:p>
    <w:p w14:paraId="56C7C7F1" w14:textId="34F63DD0" w:rsidR="000843BA" w:rsidRPr="00F7487A" w:rsidRDefault="000843BA" w:rsidP="00BC7EE2">
      <w:pPr>
        <w:pStyle w:val="Bulleted2"/>
        <w:tabs>
          <w:tab w:val="clear" w:pos="1985"/>
          <w:tab w:val="num" w:pos="993"/>
        </w:tabs>
        <w:ind w:left="709"/>
      </w:pPr>
      <w:r w:rsidRPr="00BC7EE2">
        <w:t>Standarto išregistravimo priežastis</w:t>
      </w:r>
      <w:r w:rsidR="001B041F">
        <w:t>.</w:t>
      </w:r>
    </w:p>
    <w:p w14:paraId="4E24FE63" w14:textId="3C49B350" w:rsidR="00AA12C4" w:rsidRDefault="00AA12C4" w:rsidP="00AA12C4">
      <w:pPr>
        <w:pStyle w:val="Bulleted1"/>
        <w:numPr>
          <w:ilvl w:val="0"/>
          <w:numId w:val="0"/>
        </w:numPr>
        <w:ind w:firstLine="709"/>
      </w:pPr>
      <w:r w:rsidRPr="00E41028">
        <w:t xml:space="preserve">Naudotojui suteikiama galimybė pačiam pasirinkti sąraše </w:t>
      </w:r>
      <w:r w:rsidR="000C6A81">
        <w:t xml:space="preserve">pateiktus </w:t>
      </w:r>
      <w:r w:rsidR="00CA6F74">
        <w:t xml:space="preserve">papildomus paieškos </w:t>
      </w:r>
      <w:r w:rsidR="000C6A81">
        <w:t>duomeni</w:t>
      </w:r>
      <w:r>
        <w:t>s</w:t>
      </w:r>
      <w:r w:rsidRPr="00E41028">
        <w:t>.</w:t>
      </w:r>
      <w:r>
        <w:t xml:space="preserve"> Naudotojas </w:t>
      </w:r>
      <w:r w:rsidRPr="00E41028">
        <w:t xml:space="preserve">gali išsaugoti pasirinktą </w:t>
      </w:r>
      <w:r>
        <w:t xml:space="preserve">paieškos </w:t>
      </w:r>
      <w:r w:rsidR="00CA6F74">
        <w:t>duomenų</w:t>
      </w:r>
      <w:r w:rsidR="00CA6F74" w:rsidRPr="000C6A81">
        <w:t xml:space="preserve"> </w:t>
      </w:r>
      <w:r w:rsidRPr="00E41028">
        <w:t>aibę</w:t>
      </w:r>
      <w:r w:rsidR="000348EF">
        <w:t>,</w:t>
      </w:r>
      <w:r w:rsidRPr="00E41028">
        <w:t xml:space="preserve"> kaip šabloną vėlesniam panaudojimui.</w:t>
      </w:r>
    </w:p>
    <w:p w14:paraId="19BCA8B1" w14:textId="6B669F40" w:rsidR="001B041F" w:rsidRPr="009E5895" w:rsidRDefault="001B041F" w:rsidP="001B041F">
      <w:pPr>
        <w:pStyle w:val="Bulleted2"/>
        <w:numPr>
          <w:ilvl w:val="0"/>
          <w:numId w:val="0"/>
        </w:numPr>
        <w:tabs>
          <w:tab w:val="left" w:pos="993"/>
        </w:tabs>
        <w:ind w:left="709"/>
        <w:rPr>
          <w:b/>
        </w:rPr>
      </w:pPr>
      <w:r w:rsidRPr="009E5895">
        <w:rPr>
          <w:b/>
        </w:rPr>
        <w:t xml:space="preserve">Standartų paieškos rezultato </w:t>
      </w:r>
      <w:r w:rsidR="000C6A81" w:rsidRPr="009E5895">
        <w:rPr>
          <w:b/>
        </w:rPr>
        <w:t xml:space="preserve">duomenų </w:t>
      </w:r>
      <w:r w:rsidRPr="009E5895">
        <w:rPr>
          <w:b/>
        </w:rPr>
        <w:t>pasirinkimas:</w:t>
      </w:r>
    </w:p>
    <w:p w14:paraId="75A058C7" w14:textId="5C23EA73" w:rsidR="001B041F" w:rsidRDefault="001B041F" w:rsidP="001B041F">
      <w:pPr>
        <w:pStyle w:val="Bulleted2"/>
        <w:tabs>
          <w:tab w:val="clear" w:pos="1985"/>
          <w:tab w:val="num" w:pos="993"/>
        </w:tabs>
        <w:ind w:left="709"/>
      </w:pPr>
      <w:r>
        <w:t>Standarto identifikavimo kodas;</w:t>
      </w:r>
    </w:p>
    <w:p w14:paraId="237AB944" w14:textId="68E619A3" w:rsidR="001B041F" w:rsidRDefault="001B041F" w:rsidP="001B041F">
      <w:pPr>
        <w:pStyle w:val="Bulleted2"/>
        <w:tabs>
          <w:tab w:val="clear" w:pos="1985"/>
          <w:tab w:val="num" w:pos="993"/>
        </w:tabs>
        <w:ind w:left="709"/>
      </w:pPr>
      <w:r>
        <w:t>Standarto valstybinis kodas;</w:t>
      </w:r>
    </w:p>
    <w:p w14:paraId="362219A1" w14:textId="5E727694" w:rsidR="001B041F" w:rsidRDefault="001B041F" w:rsidP="001B041F">
      <w:pPr>
        <w:pStyle w:val="Bulleted2"/>
        <w:tabs>
          <w:tab w:val="clear" w:pos="1985"/>
          <w:tab w:val="num" w:pos="993"/>
        </w:tabs>
        <w:ind w:left="709"/>
      </w:pPr>
      <w:r>
        <w:t>Pavadinimas lietuvių kalba;</w:t>
      </w:r>
    </w:p>
    <w:p w14:paraId="553E0A9B" w14:textId="683BE8F9" w:rsidR="001B041F" w:rsidRDefault="001B041F" w:rsidP="001B041F">
      <w:pPr>
        <w:pStyle w:val="Bulleted2"/>
        <w:tabs>
          <w:tab w:val="clear" w:pos="1985"/>
          <w:tab w:val="num" w:pos="993"/>
        </w:tabs>
        <w:ind w:left="709"/>
      </w:pPr>
      <w:r>
        <w:t>Pavadinimas anglų kalba;</w:t>
      </w:r>
    </w:p>
    <w:p w14:paraId="4829C356" w14:textId="5D659729" w:rsidR="001B041F" w:rsidRDefault="001B041F" w:rsidP="001B041F">
      <w:pPr>
        <w:pStyle w:val="Bulleted2"/>
        <w:tabs>
          <w:tab w:val="clear" w:pos="1985"/>
          <w:tab w:val="num" w:pos="993"/>
        </w:tabs>
        <w:ind w:left="709"/>
      </w:pPr>
      <w:r>
        <w:t>Būsena;</w:t>
      </w:r>
    </w:p>
    <w:p w14:paraId="05378AB8" w14:textId="1D64DFA8" w:rsidR="001B041F" w:rsidRDefault="001B041F" w:rsidP="001B041F">
      <w:pPr>
        <w:pStyle w:val="Bulleted2"/>
        <w:tabs>
          <w:tab w:val="clear" w:pos="1985"/>
          <w:tab w:val="num" w:pos="993"/>
        </w:tabs>
        <w:ind w:left="709"/>
      </w:pPr>
      <w:r>
        <w:t>Institucijos, su kuriomis suderintas standartas;</w:t>
      </w:r>
    </w:p>
    <w:p w14:paraId="3ED16B78" w14:textId="41E4E8C1" w:rsidR="001B041F" w:rsidRDefault="001B041F" w:rsidP="001B041F">
      <w:pPr>
        <w:pStyle w:val="Bulleted2"/>
        <w:tabs>
          <w:tab w:val="clear" w:pos="1985"/>
          <w:tab w:val="num" w:pos="993"/>
        </w:tabs>
        <w:ind w:left="709"/>
      </w:pPr>
      <w:r>
        <w:t>Standartą patvirtinusios institucijos;</w:t>
      </w:r>
    </w:p>
    <w:p w14:paraId="03149E09" w14:textId="05C1FAD9" w:rsidR="001B041F" w:rsidRDefault="001B041F" w:rsidP="001B041F">
      <w:pPr>
        <w:pStyle w:val="Bulleted2"/>
        <w:tabs>
          <w:tab w:val="clear" w:pos="1985"/>
          <w:tab w:val="num" w:pos="993"/>
        </w:tabs>
        <w:ind w:left="709"/>
      </w:pPr>
      <w:r>
        <w:t>Standarto įregistravimo data;</w:t>
      </w:r>
    </w:p>
    <w:p w14:paraId="48FF5EAA" w14:textId="7DC11C4A" w:rsidR="001B041F" w:rsidRDefault="001B041F" w:rsidP="001B041F">
      <w:pPr>
        <w:pStyle w:val="Bulleted2"/>
        <w:tabs>
          <w:tab w:val="clear" w:pos="1985"/>
          <w:tab w:val="num" w:pos="993"/>
        </w:tabs>
        <w:ind w:left="709"/>
      </w:pPr>
      <w:r>
        <w:t>Standarto išregistravimo data;</w:t>
      </w:r>
    </w:p>
    <w:p w14:paraId="07DF7DB9" w14:textId="74672B54" w:rsidR="001B041F" w:rsidRPr="00FB286E" w:rsidRDefault="001B041F" w:rsidP="001B041F">
      <w:pPr>
        <w:pStyle w:val="Bulleted2"/>
        <w:tabs>
          <w:tab w:val="clear" w:pos="1985"/>
          <w:tab w:val="num" w:pos="993"/>
        </w:tabs>
        <w:ind w:left="709"/>
      </w:pPr>
      <w:r w:rsidRPr="00FB286E">
        <w:t>Standarto išregistravimo priežastis;</w:t>
      </w:r>
    </w:p>
    <w:p w14:paraId="23E6E425" w14:textId="77777777" w:rsidR="001B041F" w:rsidRPr="00FB286E" w:rsidRDefault="001B041F" w:rsidP="001B041F">
      <w:pPr>
        <w:pStyle w:val="Bulleted2"/>
        <w:tabs>
          <w:tab w:val="clear" w:pos="1985"/>
          <w:tab w:val="num" w:pos="993"/>
        </w:tabs>
        <w:ind w:left="709"/>
      </w:pPr>
      <w:r w:rsidRPr="00FB286E">
        <w:t>Kvalifikacijos, patvirtintos profesiniu standartu, valstybinis kodas;</w:t>
      </w:r>
    </w:p>
    <w:p w14:paraId="6BCB3349" w14:textId="3B6D781E" w:rsidR="001B041F" w:rsidRPr="00FB286E" w:rsidRDefault="001B041F" w:rsidP="001B041F">
      <w:pPr>
        <w:pStyle w:val="Bulleted2"/>
        <w:tabs>
          <w:tab w:val="clear" w:pos="1985"/>
          <w:tab w:val="num" w:pos="993"/>
        </w:tabs>
        <w:ind w:left="709"/>
      </w:pPr>
      <w:r w:rsidRPr="00FB286E">
        <w:t>Kvalifikacijos, patvirtintos profesiniu standartu, pavadinimas.</w:t>
      </w:r>
    </w:p>
    <w:p w14:paraId="20E3943D" w14:textId="77777777" w:rsidR="00AE6F2A" w:rsidRPr="00560B7F" w:rsidRDefault="00AE6F2A" w:rsidP="00560B7F">
      <w:pPr>
        <w:rPr>
          <w:b/>
        </w:rPr>
      </w:pPr>
      <w:r w:rsidRPr="00560B7F">
        <w:rPr>
          <w:b/>
        </w:rPr>
        <w:t>Paieškos rezultatas</w:t>
      </w:r>
    </w:p>
    <w:p w14:paraId="54CDD51C" w14:textId="25BA1D6B" w:rsidR="00AA12C4" w:rsidRPr="008B6E38" w:rsidRDefault="00AE6F2A" w:rsidP="00AA12C4">
      <w:r w:rsidRPr="005B7AA6">
        <w:t xml:space="preserve">Paieškos rezultatas – standartų sąrašas. </w:t>
      </w:r>
      <w:r w:rsidR="00FB0039" w:rsidRPr="008E256C">
        <w:t>Sąraš</w:t>
      </w:r>
      <w:r w:rsidR="00FB0039">
        <w:t>e</w:t>
      </w:r>
      <w:r w:rsidR="00FB0039" w:rsidRPr="008E256C">
        <w:t xml:space="preserve"> </w:t>
      </w:r>
      <w:r w:rsidR="000C6A81">
        <w:t xml:space="preserve">pateikiamų </w:t>
      </w:r>
      <w:r w:rsidR="00AA12C4">
        <w:t xml:space="preserve">papildomų </w:t>
      </w:r>
      <w:r w:rsidR="000C6A81">
        <w:t>duomenų</w:t>
      </w:r>
      <w:r w:rsidR="000C6A81" w:rsidRPr="000C6A81">
        <w:t xml:space="preserve"> </w:t>
      </w:r>
      <w:r w:rsidR="00AA12C4" w:rsidRPr="008E256C">
        <w:t>aibę naudotojas gali redaguoti pagal poreikius</w:t>
      </w:r>
      <w:r w:rsidR="00AA12C4">
        <w:t>. N</w:t>
      </w:r>
      <w:r w:rsidR="00AA12C4" w:rsidRPr="008E256C">
        <w:t>eredagavusiam</w:t>
      </w:r>
      <w:r w:rsidR="00AA12C4">
        <w:t xml:space="preserve"> pirminio </w:t>
      </w:r>
      <w:r w:rsidR="000C6A81">
        <w:t>duomenų</w:t>
      </w:r>
      <w:r w:rsidR="00AA12C4">
        <w:t xml:space="preserve"> </w:t>
      </w:r>
      <w:r w:rsidR="00AA12C4" w:rsidRPr="008E256C">
        <w:t>sąrašo naudotojui</w:t>
      </w:r>
      <w:r w:rsidR="009E5895">
        <w:t>,</w:t>
      </w:r>
      <w:r w:rsidR="00AA12C4" w:rsidRPr="008E256C">
        <w:t xml:space="preserve"> paieškos rezultate </w:t>
      </w:r>
      <w:r w:rsidR="00FB0039">
        <w:t xml:space="preserve">– </w:t>
      </w:r>
      <w:r w:rsidR="00AA12C4" w:rsidRPr="008E256C">
        <w:t xml:space="preserve"> </w:t>
      </w:r>
      <w:r w:rsidR="00AA12C4">
        <w:t>kvalifikacijų</w:t>
      </w:r>
      <w:r w:rsidR="00AA12C4" w:rsidRPr="008E256C">
        <w:t xml:space="preserve"> sąraše</w:t>
      </w:r>
      <w:r w:rsidR="00FB0039">
        <w:t>,</w:t>
      </w:r>
      <w:r w:rsidR="000C6A81">
        <w:t xml:space="preserve"> </w:t>
      </w:r>
      <w:r w:rsidR="00AA12C4" w:rsidRPr="008E256C">
        <w:t>pateikiami</w:t>
      </w:r>
      <w:r w:rsidR="00AA12C4">
        <w:t xml:space="preserve"> tokie duomenys:</w:t>
      </w:r>
    </w:p>
    <w:p w14:paraId="167A2F26" w14:textId="77777777" w:rsidR="00AA12C4" w:rsidRDefault="00AA12C4" w:rsidP="00A36C8B">
      <w:pPr>
        <w:pStyle w:val="Bulleted1"/>
        <w:tabs>
          <w:tab w:val="num" w:pos="993"/>
        </w:tabs>
        <w:ind w:left="709"/>
      </w:pPr>
      <w:r w:rsidRPr="005B7AA6">
        <w:t>Standarto identifikavimo kodas;</w:t>
      </w:r>
    </w:p>
    <w:p w14:paraId="51067335" w14:textId="0F0109C1" w:rsidR="00AA12C4" w:rsidRPr="005B7AA6" w:rsidRDefault="00AA12C4" w:rsidP="00A36C8B">
      <w:pPr>
        <w:pStyle w:val="Bulleted1"/>
        <w:tabs>
          <w:tab w:val="num" w:pos="993"/>
        </w:tabs>
        <w:ind w:left="709"/>
      </w:pPr>
      <w:r w:rsidRPr="00AA12C4">
        <w:t>Standarto valstybinis kodas;</w:t>
      </w:r>
    </w:p>
    <w:p w14:paraId="645642F6" w14:textId="11690FD4" w:rsidR="00AE6F2A" w:rsidRPr="005B7AA6" w:rsidRDefault="005B7AA6" w:rsidP="00A36C8B">
      <w:pPr>
        <w:pStyle w:val="Bulleted1"/>
        <w:tabs>
          <w:tab w:val="num" w:pos="993"/>
        </w:tabs>
        <w:ind w:left="709"/>
      </w:pPr>
      <w:r w:rsidRPr="005B7AA6">
        <w:t>P</w:t>
      </w:r>
      <w:r w:rsidR="00AE6F2A" w:rsidRPr="005B7AA6">
        <w:t>avadinimas</w:t>
      </w:r>
      <w:r w:rsidRPr="005B7AA6">
        <w:t xml:space="preserve"> lietuvių kalba</w:t>
      </w:r>
      <w:r w:rsidR="00AE6F2A" w:rsidRPr="005B7AA6">
        <w:t>;</w:t>
      </w:r>
    </w:p>
    <w:p w14:paraId="5C53D6AB" w14:textId="007354C7" w:rsidR="00AE6F2A" w:rsidRDefault="005B7AA6" w:rsidP="00A36C8B">
      <w:pPr>
        <w:pStyle w:val="Bulleted1"/>
        <w:tabs>
          <w:tab w:val="num" w:pos="993"/>
        </w:tabs>
        <w:ind w:left="709"/>
      </w:pPr>
      <w:r w:rsidRPr="005B7AA6">
        <w:t>Būsena.</w:t>
      </w:r>
    </w:p>
    <w:p w14:paraId="2C340C55" w14:textId="181D5DCE" w:rsidR="00AA12C4" w:rsidRDefault="00AA12C4" w:rsidP="00AA12C4">
      <w:pPr>
        <w:pStyle w:val="Bulleted1"/>
        <w:numPr>
          <w:ilvl w:val="0"/>
          <w:numId w:val="0"/>
        </w:numPr>
        <w:ind w:firstLine="709"/>
      </w:pPr>
      <w:r w:rsidRPr="00E41028">
        <w:t>Naudotojui suteikiama galimy</w:t>
      </w:r>
      <w:r w:rsidR="00CA6F74">
        <w:t>bė pačiam pasirinkti sąraše pateikia</w:t>
      </w:r>
      <w:r w:rsidRPr="00E41028">
        <w:t xml:space="preserve">mus </w:t>
      </w:r>
      <w:r>
        <w:t xml:space="preserve">papildomus standartų paieškos </w:t>
      </w:r>
      <w:r w:rsidR="00CA6F74">
        <w:t>duomenis</w:t>
      </w:r>
      <w:r w:rsidRPr="00E41028">
        <w:t>.</w:t>
      </w:r>
      <w:r>
        <w:t xml:space="preserve"> Naudotojas </w:t>
      </w:r>
      <w:r w:rsidRPr="00E41028">
        <w:t xml:space="preserve">gali išsaugoti pasirinktą </w:t>
      </w:r>
      <w:r>
        <w:t xml:space="preserve">paieškos </w:t>
      </w:r>
      <w:r w:rsidR="00CA6F74">
        <w:t>duomenų</w:t>
      </w:r>
      <w:r w:rsidR="00CA6F74" w:rsidRPr="000C6A81">
        <w:t xml:space="preserve"> </w:t>
      </w:r>
      <w:r w:rsidRPr="00E41028">
        <w:t>aibę</w:t>
      </w:r>
      <w:r w:rsidR="009E5895">
        <w:t>,</w:t>
      </w:r>
      <w:r w:rsidRPr="00E41028">
        <w:t xml:space="preserve"> kaip šabloną vėlesniam panaudojimui.</w:t>
      </w:r>
    </w:p>
    <w:p w14:paraId="1BBA9C4C" w14:textId="77777777" w:rsidR="00AE6F2A" w:rsidRPr="00224497" w:rsidRDefault="00AE6F2A" w:rsidP="00560B7F">
      <w:pPr>
        <w:rPr>
          <w:b/>
        </w:rPr>
      </w:pPr>
      <w:r w:rsidRPr="00224497">
        <w:rPr>
          <w:b/>
        </w:rPr>
        <w:t>Reikalavimai ir rekomendacijos funkcijai:</w:t>
      </w:r>
    </w:p>
    <w:p w14:paraId="14B00847" w14:textId="1937A8F9" w:rsidR="00167566" w:rsidRPr="00F7487A" w:rsidRDefault="00167566" w:rsidP="00167566">
      <w:pPr>
        <w:pStyle w:val="Bulleted1"/>
        <w:tabs>
          <w:tab w:val="num" w:pos="993"/>
        </w:tabs>
        <w:ind w:left="709"/>
      </w:pPr>
      <w:bookmarkStart w:id="65" w:name="_Toc269285532"/>
      <w:bookmarkStart w:id="66" w:name="_Toc451244980"/>
      <w:r w:rsidRPr="00F7487A">
        <w:t>Turi būti galimybė rūšiuoti paieškos rezultatų sąrašą pagal bet kurį sąraše rodomą rodiklį</w:t>
      </w:r>
      <w:r>
        <w:t>,</w:t>
      </w:r>
      <w:r w:rsidRPr="00F7487A">
        <w:t xml:space="preserve"> paspaudžiant rodiklio pavadinimą sąrašo antraštėje. </w:t>
      </w:r>
    </w:p>
    <w:p w14:paraId="403A5825" w14:textId="1CD1019D" w:rsidR="00167566" w:rsidRPr="00F7487A" w:rsidRDefault="00167566" w:rsidP="00167566">
      <w:pPr>
        <w:pStyle w:val="Bulleted1"/>
        <w:tabs>
          <w:tab w:val="num" w:pos="993"/>
        </w:tabs>
        <w:ind w:left="709"/>
      </w:pPr>
      <w:r w:rsidRPr="00F7487A">
        <w:t>Turi būti galimybė grįžti iš paieškos rezultatų sąrašo</w:t>
      </w:r>
      <w:r w:rsidR="00FB0039">
        <w:t>,</w:t>
      </w:r>
      <w:r w:rsidRPr="00F7487A">
        <w:t xml:space="preserve"> atgal į paiešką</w:t>
      </w:r>
      <w:r>
        <w:t>,</w:t>
      </w:r>
      <w:r w:rsidRPr="00F7487A">
        <w:t xml:space="preserve"> neišvalant pasirinktų paieškos kriterijų.</w:t>
      </w:r>
    </w:p>
    <w:p w14:paraId="195460CE" w14:textId="6EAC0CA3" w:rsidR="00167566" w:rsidRDefault="00167566" w:rsidP="00167566">
      <w:pPr>
        <w:pStyle w:val="Bulleted1"/>
        <w:tabs>
          <w:tab w:val="num" w:pos="993"/>
        </w:tabs>
        <w:ind w:left="709"/>
      </w:pPr>
      <w:r w:rsidRPr="00F7487A">
        <w:t>Turi būti galimybė išvalyti visus paieškos kriterijus vienu mygtuku.</w:t>
      </w:r>
    </w:p>
    <w:p w14:paraId="5C41363D" w14:textId="77777777" w:rsidR="00DB37C3" w:rsidRPr="00F7487A" w:rsidRDefault="00DB37C3" w:rsidP="00DB37C3">
      <w:pPr>
        <w:pStyle w:val="Antrat4"/>
        <w:tabs>
          <w:tab w:val="clear" w:pos="993"/>
        </w:tabs>
        <w:ind w:left="851" w:hanging="851"/>
      </w:pPr>
      <w:bookmarkStart w:id="67" w:name="_Ref263023237"/>
      <w:bookmarkStart w:id="68" w:name="_Toc269285531"/>
      <w:bookmarkStart w:id="69" w:name="_Toc451244979"/>
      <w:bookmarkStart w:id="70" w:name="_Toc499548742"/>
      <w:r w:rsidRPr="00F7487A">
        <w:t>Informacinių langų eksportas</w:t>
      </w:r>
      <w:bookmarkEnd w:id="67"/>
      <w:bookmarkEnd w:id="68"/>
      <w:bookmarkEnd w:id="69"/>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6896"/>
      </w:tblGrid>
      <w:tr w:rsidR="00DB37C3" w:rsidRPr="00F7487A" w14:paraId="7276BD34" w14:textId="77777777" w:rsidTr="001C1AAB">
        <w:tc>
          <w:tcPr>
            <w:tcW w:w="2802" w:type="dxa"/>
            <w:shd w:val="clear" w:color="auto" w:fill="D9D9D9"/>
          </w:tcPr>
          <w:p w14:paraId="4CCAA55D" w14:textId="77777777" w:rsidR="00DB37C3" w:rsidRPr="00F7487A" w:rsidRDefault="00DB37C3" w:rsidP="001C1AAB">
            <w:pPr>
              <w:pStyle w:val="InTableBold"/>
            </w:pPr>
            <w:r w:rsidRPr="00F7487A">
              <w:t>Funkciją vykdo</w:t>
            </w:r>
          </w:p>
        </w:tc>
        <w:tc>
          <w:tcPr>
            <w:tcW w:w="7160" w:type="dxa"/>
          </w:tcPr>
          <w:p w14:paraId="1536CD82" w14:textId="6F424309" w:rsidR="00DB37C3" w:rsidRPr="00F7487A" w:rsidRDefault="00DB37C3" w:rsidP="00915C29">
            <w:pPr>
              <w:pStyle w:val="InTable"/>
            </w:pPr>
            <w:r w:rsidRPr="00F7487A">
              <w:t xml:space="preserve">Duomenų teikėjas, </w:t>
            </w:r>
            <w:r w:rsidR="00915C29">
              <w:t>D</w:t>
            </w:r>
            <w:r>
              <w:t>uomenų</w:t>
            </w:r>
            <w:r w:rsidRPr="00F7487A">
              <w:t xml:space="preserve"> tvarkytojas</w:t>
            </w:r>
          </w:p>
        </w:tc>
      </w:tr>
      <w:tr w:rsidR="00DB37C3" w:rsidRPr="00F7487A" w14:paraId="216FEC2F" w14:textId="77777777" w:rsidTr="001C1AAB">
        <w:tc>
          <w:tcPr>
            <w:tcW w:w="2802" w:type="dxa"/>
            <w:shd w:val="clear" w:color="auto" w:fill="D9D9D9"/>
          </w:tcPr>
          <w:p w14:paraId="504570F2" w14:textId="77777777" w:rsidR="00DB37C3" w:rsidRPr="00F7487A" w:rsidRDefault="00DB37C3" w:rsidP="001C1AAB">
            <w:pPr>
              <w:pStyle w:val="InTableBold"/>
            </w:pPr>
            <w:r w:rsidRPr="00F7487A">
              <w:t>Funkcijos svarba</w:t>
            </w:r>
          </w:p>
        </w:tc>
        <w:tc>
          <w:tcPr>
            <w:tcW w:w="7160" w:type="dxa"/>
          </w:tcPr>
          <w:p w14:paraId="130AD3E6" w14:textId="77777777" w:rsidR="00DB37C3" w:rsidRPr="00F7487A" w:rsidRDefault="00DB37C3" w:rsidP="001C1AAB">
            <w:pPr>
              <w:pStyle w:val="InTable"/>
            </w:pPr>
            <w:r w:rsidRPr="00F7487A">
              <w:t>Žema</w:t>
            </w:r>
          </w:p>
        </w:tc>
      </w:tr>
    </w:tbl>
    <w:p w14:paraId="33BC4E1D" w14:textId="77777777" w:rsidR="008371B5" w:rsidRDefault="008371B5" w:rsidP="00DB37C3">
      <w:pPr>
        <w:pStyle w:val="Paragraphheader"/>
      </w:pPr>
    </w:p>
    <w:p w14:paraId="5DC48171" w14:textId="77EBFFAB" w:rsidR="00DB37C3" w:rsidRPr="00F7487A" w:rsidRDefault="00DB37C3" w:rsidP="00DB37C3">
      <w:pPr>
        <w:pStyle w:val="Paragraphheader"/>
      </w:pPr>
      <w:r w:rsidRPr="00F7487A">
        <w:t>Funkcijos aprašymas</w:t>
      </w:r>
    </w:p>
    <w:p w14:paraId="56A6B8FF" w14:textId="77777777" w:rsidR="00DB37C3" w:rsidRPr="00F7487A" w:rsidRDefault="00DB37C3" w:rsidP="00DB37C3">
      <w:r w:rsidRPr="00F7487A">
        <w:t>Ši funkcija yra skirta eksportuoti registro informaciniuose languose pateiktą informaciją į kitus formatus.</w:t>
      </w:r>
    </w:p>
    <w:p w14:paraId="5513EC85" w14:textId="77777777" w:rsidR="00DB37C3" w:rsidRPr="00F7487A" w:rsidRDefault="00DB37C3" w:rsidP="00DB37C3">
      <w:pPr>
        <w:pStyle w:val="Paragraphheader"/>
      </w:pPr>
      <w:r w:rsidRPr="00F7487A">
        <w:t>Funkcijos metu tvarkomi duomenys</w:t>
      </w:r>
    </w:p>
    <w:p w14:paraId="78659B01" w14:textId="77777777" w:rsidR="00DB37C3" w:rsidRPr="00F7487A" w:rsidRDefault="00DB37C3" w:rsidP="00DB37C3">
      <w:r w:rsidRPr="00F7487A">
        <w:t>Šios funkcijos metu duomenys nėra tvarkomi.</w:t>
      </w:r>
    </w:p>
    <w:p w14:paraId="6CF87CC2" w14:textId="77777777" w:rsidR="00DB37C3" w:rsidRPr="00F7487A" w:rsidRDefault="00DB37C3" w:rsidP="00DB37C3">
      <w:pPr>
        <w:pStyle w:val="Paragraphheader"/>
      </w:pPr>
      <w:r w:rsidRPr="00F7487A">
        <w:t>Funkcijos metu vykdomi veiksmai</w:t>
      </w:r>
    </w:p>
    <w:p w14:paraId="13D70103" w14:textId="1AA35BA9" w:rsidR="00DB37C3" w:rsidRPr="00F7487A" w:rsidRDefault="00DB37C3" w:rsidP="00DB37C3">
      <w:r w:rsidRPr="00F7487A">
        <w:t xml:space="preserve">Registre turi būti sudaryta galimybė eksportuoti </w:t>
      </w:r>
      <w:r w:rsidR="00175F1E">
        <w:t>naudotojui</w:t>
      </w:r>
      <w:r w:rsidR="00175F1E" w:rsidRPr="00F7487A">
        <w:t xml:space="preserve"> </w:t>
      </w:r>
      <w:r w:rsidRPr="00F7487A">
        <w:t xml:space="preserve">teikiamą informaciją į projektavimo metu suderintų tipų failus </w:t>
      </w:r>
      <w:r w:rsidR="003937B5" w:rsidRPr="00F7487A">
        <w:t xml:space="preserve">(pvz. </w:t>
      </w:r>
      <w:r w:rsidR="003937B5">
        <w:t>.</w:t>
      </w:r>
      <w:r w:rsidR="003937B5" w:rsidRPr="00F7487A">
        <w:t>XLS</w:t>
      </w:r>
      <w:r w:rsidR="003937B5">
        <w:t>X</w:t>
      </w:r>
      <w:r w:rsidR="003937B5" w:rsidRPr="00F7487A">
        <w:t xml:space="preserve"> – galimi formatai turės būti patikslinti projektavimo metu).</w:t>
      </w:r>
      <w:r w:rsidR="003937B5" w:rsidRPr="00F7487A" w:rsidDel="003937B5">
        <w:t xml:space="preserve"> </w:t>
      </w:r>
      <w:r w:rsidRPr="00F7487A">
        <w:t>Galimybė eksportuoti informaciją į failus turi būti realizuota šiuose languose – paieškų rezultatuose (sąrašuose), registro objektų peržiūroje. Paieškos rezultatų eksportavimo atveju</w:t>
      </w:r>
      <w:r w:rsidR="00175F1E">
        <w:t xml:space="preserve">, </w:t>
      </w:r>
      <w:r w:rsidRPr="00F7487A">
        <w:t xml:space="preserve">informacija </w:t>
      </w:r>
      <w:r w:rsidR="00175F1E" w:rsidRPr="00F7487A">
        <w:t xml:space="preserve">turi būti eksportuojama </w:t>
      </w:r>
      <w:r w:rsidRPr="00F7487A">
        <w:t xml:space="preserve">be papildomo jos formatavimo ar kitokio išdėstymo. Objektų informacija </w:t>
      </w:r>
      <w:r w:rsidR="00175F1E" w:rsidRPr="00F7487A">
        <w:t>turi būti</w:t>
      </w:r>
      <w:r w:rsidR="00175F1E" w:rsidRPr="00F7487A" w:rsidDel="00175F1E">
        <w:t xml:space="preserve"> </w:t>
      </w:r>
      <w:r w:rsidRPr="00F7487A">
        <w:t xml:space="preserve">eksportuojami į projektavimo metu suderintus pavidalus, kuriuose turės matytis iš karto visa objekto informacija. </w:t>
      </w:r>
    </w:p>
    <w:p w14:paraId="42B25791" w14:textId="77777777" w:rsidR="00AE6F2A" w:rsidRPr="00E36DD5" w:rsidRDefault="00AE6F2A" w:rsidP="00A36C8B">
      <w:pPr>
        <w:pStyle w:val="Antrat4"/>
      </w:pPr>
      <w:bookmarkStart w:id="71" w:name="_Toc499548743"/>
      <w:r w:rsidRPr="00E36DD5">
        <w:t>Duomenų tvarkymo istorija</w:t>
      </w:r>
      <w:bookmarkEnd w:id="65"/>
      <w:bookmarkEnd w:id="66"/>
      <w:bookmarkEnd w:id="71"/>
    </w:p>
    <w:p w14:paraId="6A85CBB2" w14:textId="3AA180DB" w:rsidR="00433EAC" w:rsidRPr="00F7487A" w:rsidRDefault="00433EAC" w:rsidP="00433EAC">
      <w:bookmarkStart w:id="72" w:name="_Ref263063159"/>
      <w:bookmarkStart w:id="73" w:name="_Toc269285533"/>
      <w:bookmarkStart w:id="74" w:name="_Toc451244981"/>
      <w:r w:rsidRPr="00F7487A">
        <w:t xml:space="preserve">Siekiant užtikrinti registre vykdomų veiksmų atsekamumą ir nustatyti, kas atliko duomenų pakeitimus, registre turi būti kaupiama visų duomenų pakeitimų istorija. Tai reiškia, kad per </w:t>
      </w:r>
      <w:r>
        <w:t>naudotojo</w:t>
      </w:r>
      <w:r w:rsidRPr="00F7487A">
        <w:t xml:space="preserve"> sąsają</w:t>
      </w:r>
      <w:r>
        <w:t>,</w:t>
      </w:r>
      <w:r w:rsidRPr="00F7487A">
        <w:t xml:space="preserve"> atliekant bet kokius duomenų pakeitimus, turi būti užfiksuojama kada pakeitimas buvo atliktas, koks registro naudotojas jį atliko ir kas buvo pakeista.</w:t>
      </w:r>
    </w:p>
    <w:p w14:paraId="5BE5746E" w14:textId="5A1FB25A" w:rsidR="008160A7" w:rsidRPr="000723C9" w:rsidRDefault="00AE6F2A" w:rsidP="000734ED">
      <w:pPr>
        <w:pStyle w:val="Antrat3"/>
        <w:numPr>
          <w:ilvl w:val="2"/>
          <w:numId w:val="11"/>
        </w:numPr>
        <w:ind w:left="709" w:hanging="709"/>
        <w:rPr>
          <w:rFonts w:cs="Times New Roman"/>
          <w:sz w:val="24"/>
          <w:szCs w:val="24"/>
        </w:rPr>
      </w:pPr>
      <w:bookmarkStart w:id="75" w:name="_Toc499548744"/>
      <w:r w:rsidRPr="000723C9">
        <w:rPr>
          <w:rFonts w:cs="Times New Roman"/>
          <w:sz w:val="24"/>
          <w:szCs w:val="24"/>
        </w:rPr>
        <w:t>Duomenų teikimo komponentas</w:t>
      </w:r>
      <w:bookmarkEnd w:id="72"/>
      <w:bookmarkEnd w:id="73"/>
      <w:bookmarkEnd w:id="74"/>
      <w:bookmarkEnd w:id="75"/>
    </w:p>
    <w:p w14:paraId="363AD3B4" w14:textId="24AE9CEC" w:rsidR="00AE6F2A" w:rsidRDefault="00AE6F2A" w:rsidP="00AE6F2A">
      <w:r w:rsidRPr="000723C9">
        <w:t xml:space="preserve">Šis komponentas atsakingas už </w:t>
      </w:r>
      <w:r w:rsidR="000723C9" w:rsidRPr="000723C9">
        <w:t xml:space="preserve">įvairaus pobūdžio </w:t>
      </w:r>
      <w:r w:rsidRPr="000723C9">
        <w:t>duomenų sąrašų ir statistinių ataskaitų formavimą.</w:t>
      </w:r>
      <w:r w:rsidR="000723C9" w:rsidRPr="000723C9">
        <w:t xml:space="preserve"> Pagrindinė tokių sąrašų formavimo paskirtis – duomenų peržiūra ir duomenų užpildymo patikra.</w:t>
      </w:r>
    </w:p>
    <w:p w14:paraId="7AF80F33" w14:textId="373A9064" w:rsidR="002E67CE" w:rsidRPr="002E67CE" w:rsidRDefault="002E67CE" w:rsidP="00840A07">
      <w:pPr>
        <w:pStyle w:val="Antrat4"/>
      </w:pPr>
      <w:bookmarkStart w:id="76" w:name="_Toc269285534"/>
      <w:bookmarkStart w:id="77" w:name="_Toc451244982"/>
      <w:bookmarkStart w:id="78" w:name="_Toc499548745"/>
      <w:r w:rsidRPr="002E67CE">
        <w:t xml:space="preserve">Duomenų </w:t>
      </w:r>
      <w:bookmarkEnd w:id="76"/>
      <w:r w:rsidRPr="002E67CE">
        <w:t>sąrašai</w:t>
      </w:r>
      <w:bookmarkEnd w:id="77"/>
      <w:bookmarkEnd w:id="78"/>
    </w:p>
    <w:p w14:paraId="61086793" w14:textId="674BFFB3" w:rsidR="002E67CE" w:rsidRPr="002E67CE" w:rsidRDefault="002E67CE" w:rsidP="002E67CE">
      <w:r w:rsidRPr="002E67CE">
        <w:t>Duomenų sąrašai skirti formuoti SMPKR objektų sąrašams pagal pasirinktus kriterijus, kartu nurodant</w:t>
      </w:r>
      <w:r w:rsidR="007A2636">
        <w:t>,</w:t>
      </w:r>
      <w:r w:rsidRPr="002E67CE">
        <w:t xml:space="preserve"> kokius objektų rodiklius norima matyti. Turi būti sudaryta galimybė eksportuoti sąrašus į failus </w:t>
      </w:r>
      <w:r w:rsidR="003937B5" w:rsidRPr="00F7487A">
        <w:t xml:space="preserve">(pvz. </w:t>
      </w:r>
      <w:r w:rsidR="003937B5">
        <w:t>.</w:t>
      </w:r>
      <w:r w:rsidR="003937B5" w:rsidRPr="00F7487A">
        <w:t>XLS</w:t>
      </w:r>
      <w:r w:rsidR="003937B5">
        <w:t>X</w:t>
      </w:r>
      <w:r w:rsidR="003937B5" w:rsidRPr="00F7487A">
        <w:t xml:space="preserve"> – galimi formatai turės būti patikslinti projektavimo metu).</w:t>
      </w:r>
      <w:r w:rsidR="003937B5" w:rsidRPr="002E67CE" w:rsidDel="003937B5">
        <w:t xml:space="preserve"> </w:t>
      </w:r>
    </w:p>
    <w:p w14:paraId="1A7A650C" w14:textId="6FE66330" w:rsidR="002E67CE" w:rsidRPr="002E67CE" w:rsidRDefault="002E67CE" w:rsidP="002E67CE">
      <w:r w:rsidRPr="002E67CE">
        <w:t xml:space="preserve">Pati duomenų sąrašų formavimo funkcija turi būti analogiška registro objektų paieškoms (funkcijos </w:t>
      </w:r>
      <w:r w:rsidRPr="002E67CE">
        <w:fldChar w:fldCharType="begin"/>
      </w:r>
      <w:r w:rsidRPr="002E67CE">
        <w:instrText xml:space="preserve"> REF _Ref338854697 \r \h  \* MERGEFORMAT </w:instrText>
      </w:r>
      <w:r w:rsidRPr="002E67CE">
        <w:fldChar w:fldCharType="separate"/>
      </w:r>
      <w:r w:rsidR="00390FE5">
        <w:t>6.1.1.4</w:t>
      </w:r>
      <w:r w:rsidRPr="002E67CE">
        <w:fldChar w:fldCharType="end"/>
      </w:r>
      <w:r w:rsidRPr="002E67CE">
        <w:t xml:space="preserve">, </w:t>
      </w:r>
      <w:r w:rsidRPr="002E67CE">
        <w:fldChar w:fldCharType="begin"/>
      </w:r>
      <w:r w:rsidRPr="002E67CE">
        <w:instrText xml:space="preserve"> REF _Ref338854700 \r \h  \* MERGEFORMAT </w:instrText>
      </w:r>
      <w:r w:rsidRPr="002E67CE">
        <w:fldChar w:fldCharType="separate"/>
      </w:r>
      <w:r w:rsidR="00390FE5">
        <w:t>6.1.1.8</w:t>
      </w:r>
      <w:r w:rsidRPr="002E67CE">
        <w:fldChar w:fldCharType="end"/>
      </w:r>
      <w:r w:rsidRPr="002E67CE">
        <w:t xml:space="preserve">, </w:t>
      </w:r>
      <w:r w:rsidRPr="002E67CE">
        <w:fldChar w:fldCharType="begin"/>
      </w:r>
      <w:r w:rsidRPr="002E67CE">
        <w:instrText xml:space="preserve"> REF _Ref338854701 \r \h  \* MERGEFORMAT </w:instrText>
      </w:r>
      <w:r w:rsidRPr="002E67CE">
        <w:fldChar w:fldCharType="separate"/>
      </w:r>
      <w:r w:rsidR="00390FE5">
        <w:t>6.1.1.10</w:t>
      </w:r>
      <w:r w:rsidRPr="002E67CE">
        <w:fldChar w:fldCharType="end"/>
      </w:r>
      <w:r w:rsidRPr="002E67CE">
        <w:t>) – t.y. sąrašai turi būti formuojami pagal naudotojo pasirinktus kriterijus. Papildomai turi būti sudaryta galimybė nurodyti, kokius objektų rodiklius įtraukti į formuojamą sąrašą.</w:t>
      </w:r>
    </w:p>
    <w:p w14:paraId="64832D63" w14:textId="73AD925C" w:rsidR="002E67CE" w:rsidRPr="002E67CE" w:rsidRDefault="002E67CE" w:rsidP="002E67CE">
      <w:r w:rsidRPr="002E67CE">
        <w:t xml:space="preserve">Sąrašų formavimo kriterijų aibė gali būti patikslinta projektavimo metu, tačiau rekomenduojama naudoti tuos pačius kriterijus kaip ir programų, kvalifikacijų ir standartų paieškose (žr. skyrius </w:t>
      </w:r>
      <w:r w:rsidRPr="002E67CE">
        <w:fldChar w:fldCharType="begin"/>
      </w:r>
      <w:r w:rsidRPr="002E67CE">
        <w:instrText xml:space="preserve"> REF _Ref338854697 \r \h  \* MERGEFORMAT </w:instrText>
      </w:r>
      <w:r w:rsidRPr="002E67CE">
        <w:fldChar w:fldCharType="separate"/>
      </w:r>
      <w:r w:rsidR="00390FE5">
        <w:t>6.1.1.4</w:t>
      </w:r>
      <w:r w:rsidRPr="002E67CE">
        <w:fldChar w:fldCharType="end"/>
      </w:r>
      <w:r w:rsidRPr="002E67CE">
        <w:t xml:space="preserve">, </w:t>
      </w:r>
      <w:r w:rsidRPr="002E67CE">
        <w:fldChar w:fldCharType="begin"/>
      </w:r>
      <w:r w:rsidRPr="002E67CE">
        <w:instrText xml:space="preserve"> REF _Ref338854700 \r \h  \* MERGEFORMAT </w:instrText>
      </w:r>
      <w:r w:rsidRPr="002E67CE">
        <w:fldChar w:fldCharType="separate"/>
      </w:r>
      <w:r w:rsidR="00390FE5">
        <w:t>6.1.1.8</w:t>
      </w:r>
      <w:r w:rsidRPr="002E67CE">
        <w:fldChar w:fldCharType="end"/>
      </w:r>
      <w:r w:rsidRPr="002E67CE">
        <w:t xml:space="preserve">, </w:t>
      </w:r>
      <w:r w:rsidRPr="002E67CE">
        <w:fldChar w:fldCharType="begin"/>
      </w:r>
      <w:r w:rsidRPr="002E67CE">
        <w:instrText xml:space="preserve"> REF _Ref338854701 \r \h  \* MERGEFORMAT </w:instrText>
      </w:r>
      <w:r w:rsidRPr="002E67CE">
        <w:fldChar w:fldCharType="separate"/>
      </w:r>
      <w:r w:rsidR="00390FE5">
        <w:t>6.1.1.10</w:t>
      </w:r>
      <w:r w:rsidRPr="002E67CE">
        <w:fldChar w:fldCharType="end"/>
      </w:r>
      <w:r w:rsidRPr="002E67CE">
        <w:t>).</w:t>
      </w:r>
    </w:p>
    <w:p w14:paraId="1771195E" w14:textId="77777777" w:rsidR="002E67CE" w:rsidRDefault="002E67CE" w:rsidP="002E67CE">
      <w:r w:rsidRPr="002E67CE">
        <w:t>Sąraše galimų rodiklių aibė turi būti kuo platesnė ir apimti kiek įmanoma daugiau skyriuje 6.3 aprašytų duomenų. Jei kuriam nors objekto rodikliui gali būti nurodytos kelios reikšmės (pvz. programa gali būti teikiama keliomis formomis), visos nurodytos reikšmės turi būti sujungiamos į vieną tekstinį lauką. Jei projektavimo metu išaiškės poreikis kelias rodiklių reikšmes pateikti atskirai (t.y. nesujungti jų į vieną lauką), tokie duomenys turės būti pateikiami sąraše dubliuojant įrašus apie objektą – t.y. informacija apie programą pateikiama tiek kartų, kiek ji turi skirtingų formų prie kiekvieno įrašo, nurodant 1 formą. Šiuo atveju sąrašų formavimo modulis turės leisti pasirinkti ar teikti informaciją apjungtą viename lauke ar ją išskaidyti per atskirus įrašus. Siekiant išvengti sąrašų formavimo painumo, rekomenduojama riboti rodiklių, kurių reikšmės išskaidomos per atskirus įrašus, skaičių iki vieno viename sąraše – pvz. programų sąraše būtų galima pasirinkti, kad galimos mokymo formos būtų išskaidomos per įrašus, bet tokiu atveju visi kiti rodikliai, galintys turėti keletą reikšmių, būti pateikiami apjungti į tekstinius laukus.</w:t>
      </w:r>
    </w:p>
    <w:p w14:paraId="4F0B96E2" w14:textId="77777777" w:rsidR="000578FF" w:rsidRPr="002E67CE" w:rsidRDefault="000578FF" w:rsidP="002E67CE"/>
    <w:p w14:paraId="68E6DBED" w14:textId="77777777" w:rsidR="002E67CE" w:rsidRPr="000578FF" w:rsidRDefault="002E67CE" w:rsidP="002E67CE">
      <w:pPr>
        <w:rPr>
          <w:b/>
        </w:rPr>
      </w:pPr>
      <w:r w:rsidRPr="000578FF">
        <w:rPr>
          <w:b/>
        </w:rPr>
        <w:t>Duomenų sąrašų realizacija</w:t>
      </w:r>
    </w:p>
    <w:p w14:paraId="7B8FF673" w14:textId="77777777" w:rsidR="002E67CE" w:rsidRPr="000578FF" w:rsidRDefault="002E67CE" w:rsidP="002E67CE">
      <w:r w:rsidRPr="000578FF">
        <w:t>Yra numatomi tokie galimi duomenų sąrašų realizavimo būdai:</w:t>
      </w:r>
    </w:p>
    <w:p w14:paraId="5CEE946F" w14:textId="75B544A3" w:rsidR="002E67CE" w:rsidRPr="000578FF" w:rsidRDefault="002E67CE" w:rsidP="002E67CE">
      <w:pPr>
        <w:pStyle w:val="Bulleted1"/>
        <w:tabs>
          <w:tab w:val="num" w:pos="993"/>
        </w:tabs>
        <w:ind w:left="709"/>
      </w:pPr>
      <w:r w:rsidRPr="000578FF">
        <w:t>Kaip AIKOS 2 statistikos ir analizės posistemio funkcionalumas – šiuo atveju duomenų išrašai ir statistinės ataskaitos būtų kuriami ir tvarkomi tais pačiais įrankiai ir prižiūrimi tų pačių naudotojų, tačiau pageidaujamam duomenų sąrašų funkcionalumui užtikrinti reikėtų į AIKOS 2 statistikos ir analizės posistemį perkelti visus SMPKR duomenis, tame tarpe ir tuos, kurie nėra naudojami AIKOS 2 svetainėje. Be to, šiuo būdu atsirastų duomenų vėlavimas dėl to, kad duomenys iš SMPKR į AIKOS keliami nustatytu periodiškumu.</w:t>
      </w:r>
    </w:p>
    <w:p w14:paraId="47C14D80" w14:textId="2181F31D" w:rsidR="002E67CE" w:rsidRPr="000578FF" w:rsidRDefault="002E67CE" w:rsidP="002E67CE">
      <w:pPr>
        <w:pStyle w:val="Bulleted1"/>
        <w:tabs>
          <w:tab w:val="num" w:pos="993"/>
        </w:tabs>
        <w:ind w:left="709"/>
      </w:pPr>
      <w:r w:rsidRPr="000578FF">
        <w:t>Kaip SMPKR funkcionalumo dalis – šiuo atveju pageidaujamas duomenų išrašų funkcionalumas būtų prieinamas tik SMPKR naudotojams, bet sąrašai būtų formuojami tiesiogiai iš SMPKR duomenų bazės – sąrašai visada būtų aktualūs ir neliktų poreikio dubliuoti didžiąją dalį SMPKR duomenų kitose sistemose. Kuriant sąrašų formavimą</w:t>
      </w:r>
      <w:r w:rsidR="00CA6F93">
        <w:t>,</w:t>
      </w:r>
      <w:r w:rsidRPr="000578FF">
        <w:t xml:space="preserve"> paties SMPKR PĮ, galimas ir sąrašų formavimo integravimas su SMPKR objektų paieška – t.y. atsiranda galimybė naudotojui sąrašus formuoti iš paieškos rezultatų, be poreikio atidaryti sąrašų formavimui skirtą puslapį.</w:t>
      </w:r>
    </w:p>
    <w:p w14:paraId="70BDC303" w14:textId="77777777" w:rsidR="00840A07" w:rsidRDefault="00840A07" w:rsidP="00840A07">
      <w:pPr>
        <w:pStyle w:val="Antrat4"/>
      </w:pPr>
      <w:bookmarkStart w:id="79" w:name="_Toc499548746"/>
      <w:r w:rsidRPr="00A87EB6">
        <w:t>Registro užpildymo duomenimis stebėjimas</w:t>
      </w:r>
      <w:bookmarkEnd w:id="79"/>
    </w:p>
    <w:p w14:paraId="0E2EB6AF" w14:textId="77777777" w:rsidR="002E73C5" w:rsidRPr="002E73C5" w:rsidRDefault="002E73C5" w:rsidP="002E73C5"/>
    <w:p w14:paraId="65DAAF45" w14:textId="5F9E6B52" w:rsidR="00717B7A" w:rsidRPr="00A87EB6" w:rsidRDefault="00220EB3" w:rsidP="00A87EB6">
      <w:r w:rsidRPr="0067773B">
        <w:t>Registro užpildymo duomenimis stebėjimui</w:t>
      </w:r>
      <w:r>
        <w:t xml:space="preserve"> </w:t>
      </w:r>
      <w:r w:rsidR="00E90C4A">
        <w:t xml:space="preserve">turi būti </w:t>
      </w:r>
      <w:r>
        <w:t>r</w:t>
      </w:r>
      <w:r w:rsidR="00840A07" w:rsidRPr="00A87EB6">
        <w:t>ealizuot</w:t>
      </w:r>
      <w:r w:rsidR="00A87EB6" w:rsidRPr="00A87EB6">
        <w:t>i</w:t>
      </w:r>
      <w:r w:rsidR="00840A07" w:rsidRPr="00A87EB6">
        <w:t xml:space="preserve"> </w:t>
      </w:r>
      <w:r w:rsidR="00A87EB6" w:rsidRPr="00A87EB6">
        <w:t>dinaminiai duomenų sąrašai</w:t>
      </w:r>
      <w:r w:rsidR="00840A07" w:rsidRPr="00A87EB6">
        <w:t>, formuojam</w:t>
      </w:r>
      <w:r w:rsidR="00717B7A" w:rsidRPr="00A87EB6">
        <w:t>i</w:t>
      </w:r>
      <w:r w:rsidR="00840A07" w:rsidRPr="00A87EB6">
        <w:t xml:space="preserve"> kiekvienam registro objektui (programoms</w:t>
      </w:r>
      <w:r w:rsidR="00717B7A" w:rsidRPr="00A87EB6">
        <w:t>, kvalifikacijoms, standartams):</w:t>
      </w:r>
    </w:p>
    <w:p w14:paraId="716395B1" w14:textId="77777777" w:rsidR="00717B7A" w:rsidRPr="00A87EB6" w:rsidRDefault="00717B7A" w:rsidP="00A36C8B">
      <w:pPr>
        <w:pStyle w:val="Bulleted1"/>
        <w:tabs>
          <w:tab w:val="num" w:pos="993"/>
        </w:tabs>
        <w:ind w:left="709"/>
      </w:pPr>
      <w:r w:rsidRPr="00A87EB6">
        <w:t>Dinaminiai programų sąrašai;</w:t>
      </w:r>
    </w:p>
    <w:p w14:paraId="147294D9" w14:textId="77777777" w:rsidR="00717B7A" w:rsidRPr="00A87EB6" w:rsidRDefault="00717B7A" w:rsidP="00A36C8B">
      <w:pPr>
        <w:pStyle w:val="Bulleted1"/>
        <w:tabs>
          <w:tab w:val="num" w:pos="993"/>
        </w:tabs>
        <w:ind w:left="709"/>
      </w:pPr>
      <w:r w:rsidRPr="00A87EB6">
        <w:t>Dinaminiai kvalifikacijų sąrašai;</w:t>
      </w:r>
    </w:p>
    <w:p w14:paraId="0AC511E4" w14:textId="77777777" w:rsidR="00717B7A" w:rsidRDefault="00717B7A" w:rsidP="00A36C8B">
      <w:pPr>
        <w:pStyle w:val="Bulleted1"/>
        <w:tabs>
          <w:tab w:val="num" w:pos="993"/>
        </w:tabs>
        <w:ind w:left="709"/>
      </w:pPr>
      <w:r w:rsidRPr="00A87EB6">
        <w:t>Dinaminiai standartų sąrašai.</w:t>
      </w:r>
    </w:p>
    <w:p w14:paraId="22BD9297" w14:textId="258A2E64" w:rsidR="00220EB3" w:rsidRDefault="00DB4BBE" w:rsidP="00DB4BBE">
      <w:pPr>
        <w:pStyle w:val="Bulleted1"/>
        <w:numPr>
          <w:ilvl w:val="0"/>
          <w:numId w:val="0"/>
        </w:numPr>
        <w:ind w:firstLine="709"/>
      </w:pPr>
      <w:r>
        <w:t>Dinaminiais d</w:t>
      </w:r>
      <w:r w:rsidRPr="00F7487A">
        <w:t>uomenų sąrašai</w:t>
      </w:r>
      <w:r>
        <w:t>s</w:t>
      </w:r>
      <w:r w:rsidRPr="00F7487A">
        <w:t xml:space="preserve"> formuo</w:t>
      </w:r>
      <w:r>
        <w:t>jami</w:t>
      </w:r>
      <w:r w:rsidRPr="00F7487A">
        <w:t xml:space="preserve"> SMPKR objektų sąraša</w:t>
      </w:r>
      <w:r>
        <w:t>i</w:t>
      </w:r>
      <w:r w:rsidRPr="00F7487A">
        <w:t xml:space="preserve"> pagal pasirinktus kriterijus</w:t>
      </w:r>
      <w:r>
        <w:t>,</w:t>
      </w:r>
      <w:r w:rsidRPr="00F7487A">
        <w:t xml:space="preserve"> kartu nurodant</w:t>
      </w:r>
      <w:r w:rsidR="00DD7B36">
        <w:t>,</w:t>
      </w:r>
      <w:r w:rsidRPr="00F7487A">
        <w:t xml:space="preserve"> norim</w:t>
      </w:r>
      <w:r>
        <w:t>us</w:t>
      </w:r>
      <w:r w:rsidRPr="00F7487A">
        <w:t xml:space="preserve"> matyti </w:t>
      </w:r>
      <w:r>
        <w:t xml:space="preserve">papildomus </w:t>
      </w:r>
      <w:r w:rsidRPr="00F7487A">
        <w:t xml:space="preserve">objektų </w:t>
      </w:r>
      <w:r w:rsidR="00DD7B36">
        <w:t>rodiklius</w:t>
      </w:r>
      <w:r w:rsidR="001B0D7A">
        <w:t xml:space="preserve">. </w:t>
      </w:r>
      <w:r w:rsidR="00F6678C">
        <w:t>Dinaminių d</w:t>
      </w:r>
      <w:r w:rsidR="00F6678C" w:rsidRPr="00DC2624">
        <w:t>uomenų sąrašų formavimo funkcija analogiška registro objektų paiešk</w:t>
      </w:r>
      <w:r w:rsidR="00F6678C">
        <w:t>ai</w:t>
      </w:r>
      <w:r w:rsidR="00F6678C" w:rsidRPr="00DC2624">
        <w:t xml:space="preserve"> (funkcijos </w:t>
      </w:r>
      <w:r w:rsidR="00F6678C" w:rsidRPr="00DC2624">
        <w:fldChar w:fldCharType="begin"/>
      </w:r>
      <w:r w:rsidR="00F6678C" w:rsidRPr="00DC2624">
        <w:instrText xml:space="preserve"> REF _Ref338854697 \r \h  \* MERGEFORMAT </w:instrText>
      </w:r>
      <w:r w:rsidR="00F6678C" w:rsidRPr="00DC2624">
        <w:fldChar w:fldCharType="separate"/>
      </w:r>
      <w:r w:rsidR="00390FE5">
        <w:t>6.1.1.4</w:t>
      </w:r>
      <w:r w:rsidR="00F6678C" w:rsidRPr="00DC2624">
        <w:fldChar w:fldCharType="end"/>
      </w:r>
      <w:r w:rsidR="005308E2">
        <w:t>.</w:t>
      </w:r>
      <w:r w:rsidR="00F6678C" w:rsidRPr="00DC2624">
        <w:t xml:space="preserve">, </w:t>
      </w:r>
      <w:r w:rsidR="00F6678C" w:rsidRPr="00DC2624">
        <w:fldChar w:fldCharType="begin"/>
      </w:r>
      <w:r w:rsidR="00F6678C" w:rsidRPr="00DC2624">
        <w:instrText xml:space="preserve"> REF _Ref338854700 \r \h  \* MERGEFORMAT </w:instrText>
      </w:r>
      <w:r w:rsidR="00F6678C" w:rsidRPr="00DC2624">
        <w:fldChar w:fldCharType="separate"/>
      </w:r>
      <w:r w:rsidR="00390FE5">
        <w:t>6.1.1.8</w:t>
      </w:r>
      <w:r w:rsidR="00F6678C" w:rsidRPr="00DC2624">
        <w:fldChar w:fldCharType="end"/>
      </w:r>
      <w:r w:rsidR="005308E2">
        <w:t>.</w:t>
      </w:r>
      <w:r w:rsidR="00F6678C" w:rsidRPr="00DC2624">
        <w:t xml:space="preserve">, </w:t>
      </w:r>
      <w:r w:rsidR="00F6678C" w:rsidRPr="00DC2624">
        <w:fldChar w:fldCharType="begin"/>
      </w:r>
      <w:r w:rsidR="00F6678C" w:rsidRPr="00DC2624">
        <w:instrText xml:space="preserve"> REF _Ref338854701 \r \h  \* MERGEFORMAT </w:instrText>
      </w:r>
      <w:r w:rsidR="00F6678C" w:rsidRPr="00DC2624">
        <w:fldChar w:fldCharType="separate"/>
      </w:r>
      <w:r w:rsidR="00390FE5">
        <w:t>6.1.1.10</w:t>
      </w:r>
      <w:r w:rsidR="00F6678C" w:rsidRPr="00DC2624">
        <w:fldChar w:fldCharType="end"/>
      </w:r>
      <w:r w:rsidR="005308E2">
        <w:t>.</w:t>
      </w:r>
      <w:r w:rsidR="00F6678C" w:rsidRPr="00DC2624">
        <w:t>)</w:t>
      </w:r>
      <w:r w:rsidR="00F6678C">
        <w:t>.</w:t>
      </w:r>
    </w:p>
    <w:p w14:paraId="37A5D007" w14:textId="5C7F36B8" w:rsidR="00DD7B36" w:rsidRDefault="00F82069" w:rsidP="00DD7B36">
      <w:r w:rsidRPr="008E256C">
        <w:t>Papildomai</w:t>
      </w:r>
      <w:r>
        <w:t>,</w:t>
      </w:r>
      <w:r w:rsidRPr="008E256C">
        <w:t xml:space="preserve"> prie </w:t>
      </w:r>
      <w:r>
        <w:t>objektų</w:t>
      </w:r>
      <w:r w:rsidRPr="008E256C">
        <w:t xml:space="preserve"> paieškos </w:t>
      </w:r>
      <w:r>
        <w:t xml:space="preserve">kriterijų, </w:t>
      </w:r>
      <w:r w:rsidRPr="008E256C">
        <w:t>galima nurodyti ir kokių konkrečių rodiklių reikšmių ieškoma</w:t>
      </w:r>
      <w:r>
        <w:t xml:space="preserve"> (reikšmė </w:t>
      </w:r>
      <w:r w:rsidRPr="008E256C">
        <w:t>nurodyta / nenurodyta</w:t>
      </w:r>
      <w:r>
        <w:t>). Rodiklių reikšmių filtruose g</w:t>
      </w:r>
      <w:r w:rsidRPr="008E256C">
        <w:t>alima pasirinkti bet kokį skaičių tikrinamų rodiklių, tačiau</w:t>
      </w:r>
      <w:r>
        <w:t>,</w:t>
      </w:r>
      <w:r w:rsidRPr="008E256C">
        <w:t xml:space="preserve"> jei pasirinkti keli rodikliai, bus ieškoma įrašų, kuriuose tenkinamos </w:t>
      </w:r>
      <w:r w:rsidRPr="004E2B50">
        <w:t xml:space="preserve">visos </w:t>
      </w:r>
      <w:r w:rsidRPr="008E256C">
        <w:t>sąlygos.</w:t>
      </w:r>
      <w:r>
        <w:t xml:space="preserve"> </w:t>
      </w:r>
      <w:r w:rsidR="00DD7B36">
        <w:t>T</w:t>
      </w:r>
      <w:r w:rsidR="00DD7B36" w:rsidRPr="008E256C">
        <w:t>okia paieška turėtų padėti ieškoti duomenų klaidų arba neužpildytų laukų.</w:t>
      </w:r>
    </w:p>
    <w:p w14:paraId="046DCEA3" w14:textId="176328CF" w:rsidR="00F3331E" w:rsidRDefault="00F3331E" w:rsidP="00F3331E">
      <w:r w:rsidRPr="00F3331E">
        <w:t xml:space="preserve">Šie sąrašai turi būti </w:t>
      </w:r>
      <w:r w:rsidR="00F82069" w:rsidRPr="00F3331E">
        <w:t>prieinam</w:t>
      </w:r>
      <w:r w:rsidR="00F82069">
        <w:t xml:space="preserve">i </w:t>
      </w:r>
      <w:r w:rsidRPr="00F3331E">
        <w:t>duomenų tvarkytojams (apie visus registro objektus) ir registro duomenų teikėjams (apie tuos objektus, kurių duomenis teikėjas teikia).</w:t>
      </w:r>
    </w:p>
    <w:p w14:paraId="52213942" w14:textId="5888C9F0" w:rsidR="00F82069" w:rsidRPr="00F7487A" w:rsidRDefault="00F82069" w:rsidP="00F3331E"/>
    <w:p w14:paraId="69EACE63" w14:textId="77777777" w:rsidR="0043770F" w:rsidRDefault="0043770F" w:rsidP="0043770F">
      <w:pPr>
        <w:pStyle w:val="Bulleted1"/>
        <w:numPr>
          <w:ilvl w:val="0"/>
          <w:numId w:val="0"/>
        </w:numPr>
        <w:ind w:firstLine="709"/>
        <w:rPr>
          <w:b/>
        </w:rPr>
      </w:pPr>
      <w:r w:rsidRPr="00782B56">
        <w:rPr>
          <w:b/>
        </w:rPr>
        <w:t>Rodiklių reikšmių filtrai</w:t>
      </w:r>
    </w:p>
    <w:p w14:paraId="2BEF2EF3" w14:textId="1D7EE1E0" w:rsidR="004A3900" w:rsidRPr="00782B56" w:rsidRDefault="004A3900" w:rsidP="004A3900">
      <w:pPr>
        <w:rPr>
          <w:b/>
        </w:rPr>
      </w:pPr>
      <w:r w:rsidRPr="00782B56">
        <w:rPr>
          <w:b/>
        </w:rPr>
        <w:t xml:space="preserve">Dinaminių programų sąrašų </w:t>
      </w:r>
      <w:r w:rsidR="00CA6F74" w:rsidRPr="00CA6F74">
        <w:rPr>
          <w:b/>
        </w:rPr>
        <w:t>duomenys</w:t>
      </w:r>
      <w:r w:rsidR="00CA6F74">
        <w:t xml:space="preserve"> </w:t>
      </w:r>
      <w:r w:rsidRPr="00782B56">
        <w:rPr>
          <w:b/>
        </w:rPr>
        <w:t>ir jų reikšmės:</w:t>
      </w:r>
    </w:p>
    <w:p w14:paraId="11E8E1FE" w14:textId="389E52F2" w:rsidR="004A3900" w:rsidRPr="008E256C" w:rsidRDefault="004A3900" w:rsidP="000734ED">
      <w:pPr>
        <w:pStyle w:val="Sraopastraipa"/>
        <w:numPr>
          <w:ilvl w:val="0"/>
          <w:numId w:val="23"/>
        </w:numPr>
        <w:tabs>
          <w:tab w:val="left" w:pos="993"/>
        </w:tabs>
        <w:spacing w:before="120" w:after="120" w:line="360" w:lineRule="auto"/>
        <w:ind w:left="709" w:firstLine="0"/>
      </w:pPr>
      <w:r w:rsidRPr="008E256C">
        <w:t>Programos valstybinis kodas – nurodyta / nenurodyta</w:t>
      </w:r>
      <w:r w:rsidR="006F0A47">
        <w:t>;</w:t>
      </w:r>
    </w:p>
    <w:p w14:paraId="2E328C37" w14:textId="2CE0D82B" w:rsidR="004A3900" w:rsidRPr="008E256C" w:rsidRDefault="004A3900" w:rsidP="000734ED">
      <w:pPr>
        <w:pStyle w:val="Sraopastraipa"/>
        <w:numPr>
          <w:ilvl w:val="0"/>
          <w:numId w:val="23"/>
        </w:numPr>
        <w:tabs>
          <w:tab w:val="left" w:pos="993"/>
        </w:tabs>
        <w:spacing w:before="120" w:after="120" w:line="360" w:lineRule="auto"/>
        <w:ind w:left="709" w:firstLine="0"/>
      </w:pPr>
      <w:r w:rsidRPr="008E256C">
        <w:t>Visi valstybiniai kodai – yra įrašų / nėra nė vieno įrašo</w:t>
      </w:r>
      <w:r w:rsidR="006F0A47">
        <w:t>;</w:t>
      </w:r>
    </w:p>
    <w:p w14:paraId="6439E3A2" w14:textId="48D1C3AF" w:rsidR="004A3900" w:rsidRPr="008E256C" w:rsidRDefault="004A3900" w:rsidP="000734ED">
      <w:pPr>
        <w:pStyle w:val="Sraopastraipa"/>
        <w:numPr>
          <w:ilvl w:val="0"/>
          <w:numId w:val="23"/>
        </w:numPr>
        <w:tabs>
          <w:tab w:val="left" w:pos="993"/>
        </w:tabs>
        <w:spacing w:before="120" w:after="120" w:line="360" w:lineRule="auto"/>
        <w:ind w:left="709" w:firstLine="0"/>
      </w:pPr>
      <w:r w:rsidRPr="008E256C">
        <w:t>ISCED kodas – nurodyta / nenurodyta</w:t>
      </w:r>
      <w:r w:rsidR="006F0A47">
        <w:t>;</w:t>
      </w:r>
    </w:p>
    <w:p w14:paraId="1BDEACE6" w14:textId="324CF727" w:rsidR="004A3900" w:rsidRPr="008E256C" w:rsidRDefault="004A3900" w:rsidP="000734ED">
      <w:pPr>
        <w:pStyle w:val="Sraopastraipa"/>
        <w:numPr>
          <w:ilvl w:val="0"/>
          <w:numId w:val="23"/>
        </w:numPr>
        <w:tabs>
          <w:tab w:val="left" w:pos="993"/>
        </w:tabs>
        <w:spacing w:before="120" w:after="120" w:line="360" w:lineRule="auto"/>
        <w:ind w:left="709" w:firstLine="0"/>
      </w:pPr>
      <w:r w:rsidRPr="008E256C">
        <w:t>Visi ISCED kodai – yra įrašų / nėra nė vieno įrašo</w:t>
      </w:r>
      <w:r w:rsidR="006F0A47">
        <w:t>;</w:t>
      </w:r>
    </w:p>
    <w:p w14:paraId="489BAE60" w14:textId="4DB26032" w:rsidR="004A3900" w:rsidRPr="008E256C" w:rsidRDefault="004A3900" w:rsidP="000734ED">
      <w:pPr>
        <w:pStyle w:val="Sraopastraipa"/>
        <w:numPr>
          <w:ilvl w:val="0"/>
          <w:numId w:val="23"/>
        </w:numPr>
        <w:tabs>
          <w:tab w:val="left" w:pos="993"/>
        </w:tabs>
        <w:spacing w:before="120" w:after="120" w:line="360" w:lineRule="auto"/>
        <w:ind w:left="709" w:firstLine="0"/>
      </w:pPr>
      <w:r w:rsidRPr="008E256C">
        <w:t>Pavadinimas lietuvių kalba – nurodyta / nenurodyta</w:t>
      </w:r>
      <w:r w:rsidR="006F0A47">
        <w:t>;</w:t>
      </w:r>
    </w:p>
    <w:p w14:paraId="177D62E8" w14:textId="4F212D83" w:rsidR="004A3900" w:rsidRPr="008E256C" w:rsidRDefault="004A3900" w:rsidP="000734ED">
      <w:pPr>
        <w:pStyle w:val="Sraopastraipa"/>
        <w:numPr>
          <w:ilvl w:val="0"/>
          <w:numId w:val="23"/>
        </w:numPr>
        <w:tabs>
          <w:tab w:val="left" w:pos="993"/>
        </w:tabs>
        <w:spacing w:before="120" w:after="120" w:line="360" w:lineRule="auto"/>
        <w:ind w:left="709" w:firstLine="0"/>
      </w:pPr>
      <w:r w:rsidRPr="008E256C">
        <w:t xml:space="preserve">Pavadinimas anglų kalba – nurodyta / nenurodyta </w:t>
      </w:r>
      <w:r w:rsidR="006F0A47">
        <w:t>;</w:t>
      </w:r>
    </w:p>
    <w:p w14:paraId="40482371" w14:textId="46DBE224" w:rsidR="004A3900" w:rsidRPr="008E256C" w:rsidRDefault="004A3900" w:rsidP="000734ED">
      <w:pPr>
        <w:pStyle w:val="Sraopastraipa"/>
        <w:numPr>
          <w:ilvl w:val="0"/>
          <w:numId w:val="23"/>
        </w:numPr>
        <w:tabs>
          <w:tab w:val="left" w:pos="993"/>
        </w:tabs>
        <w:spacing w:before="120" w:after="120" w:line="360" w:lineRule="auto"/>
        <w:ind w:left="709" w:firstLine="0"/>
      </w:pPr>
      <w:r w:rsidRPr="008E256C">
        <w:t>Programos lygmuo  – nurodyta / nenurodyta</w:t>
      </w:r>
      <w:r w:rsidR="006F0A47">
        <w:t>;</w:t>
      </w:r>
    </w:p>
    <w:p w14:paraId="2A8472A1" w14:textId="7C7F59F6" w:rsidR="004A3900" w:rsidRPr="008E256C" w:rsidRDefault="004A3900" w:rsidP="000734ED">
      <w:pPr>
        <w:pStyle w:val="Sraopastraipa"/>
        <w:numPr>
          <w:ilvl w:val="0"/>
          <w:numId w:val="23"/>
        </w:numPr>
        <w:tabs>
          <w:tab w:val="left" w:pos="993"/>
        </w:tabs>
        <w:spacing w:before="120" w:after="120" w:line="360" w:lineRule="auto"/>
        <w:ind w:left="709" w:firstLine="0"/>
      </w:pPr>
      <w:r w:rsidRPr="008E256C">
        <w:t>Programos pakopa – nurodyta / nenurodyta</w:t>
      </w:r>
      <w:r w:rsidR="006F0A47">
        <w:t>;</w:t>
      </w:r>
    </w:p>
    <w:p w14:paraId="362E5664" w14:textId="3CAB3F3C" w:rsidR="004A3900" w:rsidRPr="008E256C" w:rsidRDefault="004A3900" w:rsidP="000734ED">
      <w:pPr>
        <w:pStyle w:val="Sraopastraipa"/>
        <w:numPr>
          <w:ilvl w:val="0"/>
          <w:numId w:val="23"/>
        </w:numPr>
        <w:tabs>
          <w:tab w:val="left" w:pos="993"/>
        </w:tabs>
        <w:spacing w:before="120" w:after="120" w:line="360" w:lineRule="auto"/>
        <w:ind w:left="709" w:firstLine="0"/>
      </w:pPr>
      <w:r w:rsidRPr="008E256C">
        <w:t>Švietimo sritis – nurodyta / nenurodyta</w:t>
      </w:r>
      <w:r w:rsidR="006F0A47">
        <w:t>;</w:t>
      </w:r>
    </w:p>
    <w:p w14:paraId="2AB5143E" w14:textId="10A5A6DC" w:rsidR="004A3900" w:rsidRPr="008E256C" w:rsidRDefault="004A3900" w:rsidP="000734ED">
      <w:pPr>
        <w:pStyle w:val="Sraopastraipa"/>
        <w:numPr>
          <w:ilvl w:val="0"/>
          <w:numId w:val="23"/>
        </w:numPr>
        <w:tabs>
          <w:tab w:val="left" w:pos="993"/>
        </w:tabs>
        <w:spacing w:before="120" w:after="120" w:line="360" w:lineRule="auto"/>
        <w:ind w:left="709" w:firstLine="0"/>
      </w:pPr>
      <w:r w:rsidRPr="008E256C">
        <w:t>Švietimo posritis – nurodyta / nenurodyta</w:t>
      </w:r>
      <w:r w:rsidR="006F0A47">
        <w:t>;</w:t>
      </w:r>
    </w:p>
    <w:p w14:paraId="7FD66729" w14:textId="3DFEF307" w:rsidR="004A3900" w:rsidRPr="008E256C" w:rsidRDefault="004A3900" w:rsidP="000734ED">
      <w:pPr>
        <w:pStyle w:val="Sraopastraipa"/>
        <w:numPr>
          <w:ilvl w:val="0"/>
          <w:numId w:val="23"/>
        </w:numPr>
        <w:tabs>
          <w:tab w:val="left" w:pos="993"/>
        </w:tabs>
        <w:spacing w:before="120" w:after="120" w:line="360" w:lineRule="auto"/>
        <w:ind w:left="709" w:firstLine="0"/>
      </w:pPr>
      <w:r w:rsidRPr="008E256C">
        <w:t>Studijų sritis – nurodyta / nenurodyta</w:t>
      </w:r>
      <w:r w:rsidR="006F0A47">
        <w:t>;</w:t>
      </w:r>
    </w:p>
    <w:p w14:paraId="5F408B86" w14:textId="78BE3AB7" w:rsidR="004A3900" w:rsidRPr="008E256C" w:rsidRDefault="004A3900" w:rsidP="000734ED">
      <w:pPr>
        <w:pStyle w:val="Sraopastraipa"/>
        <w:numPr>
          <w:ilvl w:val="0"/>
          <w:numId w:val="23"/>
        </w:numPr>
        <w:tabs>
          <w:tab w:val="left" w:pos="993"/>
        </w:tabs>
        <w:spacing w:before="120" w:after="120" w:line="360" w:lineRule="auto"/>
        <w:ind w:left="709" w:firstLine="0"/>
      </w:pPr>
      <w:r w:rsidRPr="008E256C">
        <w:t>Studijų krypčių grupė – nurodyta / nenurodyta</w:t>
      </w:r>
      <w:r w:rsidR="006F0A47">
        <w:t>;</w:t>
      </w:r>
    </w:p>
    <w:p w14:paraId="4A3588CB" w14:textId="34DF8341" w:rsidR="004A3900" w:rsidRPr="008E256C" w:rsidRDefault="004A3900" w:rsidP="000734ED">
      <w:pPr>
        <w:pStyle w:val="Sraopastraipa"/>
        <w:numPr>
          <w:ilvl w:val="0"/>
          <w:numId w:val="23"/>
        </w:numPr>
        <w:tabs>
          <w:tab w:val="left" w:pos="993"/>
        </w:tabs>
        <w:spacing w:before="120" w:after="120" w:line="360" w:lineRule="auto"/>
        <w:ind w:left="709" w:firstLine="0"/>
      </w:pPr>
      <w:r w:rsidRPr="008E256C">
        <w:t>Studijų kryptis – nurodyta / nenurodyta</w:t>
      </w:r>
      <w:r w:rsidR="006F0A47">
        <w:t>;</w:t>
      </w:r>
    </w:p>
    <w:p w14:paraId="02CDA9EB" w14:textId="7DBB295B" w:rsidR="004A3900" w:rsidRPr="008E256C" w:rsidRDefault="004A3900" w:rsidP="000734ED">
      <w:pPr>
        <w:pStyle w:val="Sraopastraipa"/>
        <w:numPr>
          <w:ilvl w:val="0"/>
          <w:numId w:val="23"/>
        </w:numPr>
        <w:tabs>
          <w:tab w:val="left" w:pos="993"/>
        </w:tabs>
        <w:spacing w:before="120" w:after="120" w:line="360" w:lineRule="auto"/>
        <w:ind w:left="709" w:firstLine="0"/>
      </w:pPr>
      <w:r w:rsidRPr="008E256C">
        <w:t>Studijų krypties šaka – nurodyta / nenurodyta</w:t>
      </w:r>
      <w:r w:rsidR="006F0A47">
        <w:t>;</w:t>
      </w:r>
    </w:p>
    <w:p w14:paraId="26FC4B81" w14:textId="102E729C" w:rsidR="004A3900" w:rsidRPr="008E256C" w:rsidRDefault="004A3900" w:rsidP="000734ED">
      <w:pPr>
        <w:pStyle w:val="Sraopastraipa"/>
        <w:numPr>
          <w:ilvl w:val="0"/>
          <w:numId w:val="23"/>
        </w:numPr>
        <w:tabs>
          <w:tab w:val="left" w:pos="993"/>
        </w:tabs>
        <w:spacing w:before="120" w:after="120" w:line="360" w:lineRule="auto"/>
        <w:ind w:left="709" w:firstLine="0"/>
      </w:pPr>
      <w:r w:rsidRPr="008E256C">
        <w:t>Visos studijų kryptys – yra įrašų / nėra nė vieno įrašo</w:t>
      </w:r>
      <w:r w:rsidR="006F0A47">
        <w:t>;</w:t>
      </w:r>
    </w:p>
    <w:p w14:paraId="37E95102" w14:textId="60EF8989" w:rsidR="004A3900" w:rsidRPr="008E256C" w:rsidRDefault="004A3900" w:rsidP="000734ED">
      <w:pPr>
        <w:pStyle w:val="Sraopastraipa"/>
        <w:numPr>
          <w:ilvl w:val="0"/>
          <w:numId w:val="23"/>
        </w:numPr>
        <w:tabs>
          <w:tab w:val="left" w:pos="993"/>
        </w:tabs>
        <w:spacing w:before="120" w:after="120" w:line="360" w:lineRule="auto"/>
        <w:ind w:left="709" w:firstLine="0"/>
      </w:pPr>
      <w:r w:rsidRPr="008E256C">
        <w:t>Programos įregistravimo data – nurodyta / nenurodyta</w:t>
      </w:r>
      <w:r w:rsidR="006F0A47">
        <w:t>;</w:t>
      </w:r>
    </w:p>
    <w:p w14:paraId="0CD58C9A" w14:textId="607C35D1" w:rsidR="004A3900" w:rsidRPr="008E256C" w:rsidRDefault="004A3900" w:rsidP="000734ED">
      <w:pPr>
        <w:pStyle w:val="Sraopastraipa"/>
        <w:numPr>
          <w:ilvl w:val="0"/>
          <w:numId w:val="23"/>
        </w:numPr>
        <w:tabs>
          <w:tab w:val="left" w:pos="993"/>
        </w:tabs>
        <w:spacing w:before="120" w:after="120" w:line="360" w:lineRule="auto"/>
        <w:ind w:left="709" w:firstLine="0"/>
      </w:pPr>
      <w:r w:rsidRPr="008E256C">
        <w:t>Programos išregistravimo data – nurodyta / nenurodyta</w:t>
      </w:r>
      <w:r w:rsidR="006F0A47">
        <w:t>;</w:t>
      </w:r>
    </w:p>
    <w:p w14:paraId="777F9F5F" w14:textId="18298618" w:rsidR="004A3900" w:rsidRPr="008E256C" w:rsidRDefault="004A3900" w:rsidP="000734ED">
      <w:pPr>
        <w:pStyle w:val="Sraopastraipa"/>
        <w:numPr>
          <w:ilvl w:val="0"/>
          <w:numId w:val="23"/>
        </w:numPr>
        <w:tabs>
          <w:tab w:val="left" w:pos="993"/>
        </w:tabs>
        <w:spacing w:before="120" w:after="120" w:line="360" w:lineRule="auto"/>
        <w:ind w:left="709" w:firstLine="0"/>
      </w:pPr>
      <w:r w:rsidRPr="008E256C">
        <w:t>Programos išregistravimo priežastis – nurodyta / nenurodyta</w:t>
      </w:r>
      <w:r w:rsidR="006F0A47">
        <w:t>;</w:t>
      </w:r>
    </w:p>
    <w:p w14:paraId="101F4566" w14:textId="0C0A012B" w:rsidR="004A3900" w:rsidRDefault="004A3900" w:rsidP="000734ED">
      <w:pPr>
        <w:pStyle w:val="Sraopastraipa"/>
        <w:numPr>
          <w:ilvl w:val="0"/>
          <w:numId w:val="23"/>
        </w:numPr>
        <w:tabs>
          <w:tab w:val="left" w:pos="993"/>
        </w:tabs>
        <w:spacing w:before="120" w:after="120" w:line="360" w:lineRule="auto"/>
        <w:ind w:left="709" w:firstLine="0"/>
      </w:pPr>
      <w:r w:rsidRPr="008E256C">
        <w:t>Visos kvalifikacijos suteikiamos baigus programą – yra įrašų / nėra nė vieno įrašo</w:t>
      </w:r>
      <w:r w:rsidR="006F0A47">
        <w:t>;</w:t>
      </w:r>
    </w:p>
    <w:p w14:paraId="13F307B8" w14:textId="76DB75CE" w:rsidR="0043770F" w:rsidRDefault="0043770F" w:rsidP="000734ED">
      <w:pPr>
        <w:pStyle w:val="Sraopastraipa"/>
        <w:numPr>
          <w:ilvl w:val="0"/>
          <w:numId w:val="23"/>
        </w:numPr>
        <w:tabs>
          <w:tab w:val="left" w:pos="993"/>
        </w:tabs>
        <w:spacing w:before="120" w:after="120" w:line="360" w:lineRule="auto"/>
        <w:ind w:left="709" w:firstLine="0"/>
      </w:pPr>
      <w:r w:rsidRPr="00BD4863">
        <w:t>Minimalus išsilavinimas norint mokytis ar studijuoti programoje – nurodyta / nenurodyta</w:t>
      </w:r>
      <w:r w:rsidR="006F0A47">
        <w:t>;</w:t>
      </w:r>
    </w:p>
    <w:p w14:paraId="2B779759" w14:textId="5C435FF6" w:rsidR="0043770F" w:rsidRPr="00BD4863" w:rsidRDefault="0043770F" w:rsidP="000734ED">
      <w:pPr>
        <w:pStyle w:val="Sraopastraipa"/>
        <w:numPr>
          <w:ilvl w:val="0"/>
          <w:numId w:val="23"/>
        </w:numPr>
        <w:tabs>
          <w:tab w:val="left" w:pos="993"/>
        </w:tabs>
        <w:spacing w:before="120" w:after="120" w:line="360" w:lineRule="auto"/>
        <w:ind w:left="709" w:firstLine="0"/>
      </w:pPr>
      <w:r w:rsidRPr="00BD4863">
        <w:t>Minimali kvalifikacija norint mokytis ar studijuoti programoje  – nurodyta / nenurodyta</w:t>
      </w:r>
      <w:r w:rsidR="006F0A47">
        <w:t>;</w:t>
      </w:r>
    </w:p>
    <w:p w14:paraId="1A18583A" w14:textId="1FC55196" w:rsidR="0043770F" w:rsidRPr="00BD4863" w:rsidRDefault="0043770F" w:rsidP="000734ED">
      <w:pPr>
        <w:pStyle w:val="Sraopastraipa"/>
        <w:numPr>
          <w:ilvl w:val="0"/>
          <w:numId w:val="23"/>
        </w:numPr>
        <w:tabs>
          <w:tab w:val="left" w:pos="993"/>
        </w:tabs>
        <w:spacing w:before="120" w:after="120" w:line="360" w:lineRule="auto"/>
        <w:ind w:left="709" w:firstLine="0"/>
      </w:pPr>
      <w:r w:rsidRPr="00BD4863">
        <w:t>Visos minimalios kvalifikacijos – yra įrašų / nėra nė vieno įrašo</w:t>
      </w:r>
      <w:r w:rsidR="006F0A47">
        <w:t>;</w:t>
      </w:r>
    </w:p>
    <w:p w14:paraId="32FD67DD" w14:textId="6FD7AC93" w:rsidR="0043770F" w:rsidRPr="00BD4863" w:rsidRDefault="0043770F" w:rsidP="000734ED">
      <w:pPr>
        <w:pStyle w:val="Sraopastraipa"/>
        <w:numPr>
          <w:ilvl w:val="0"/>
          <w:numId w:val="23"/>
        </w:numPr>
        <w:tabs>
          <w:tab w:val="left" w:pos="993"/>
        </w:tabs>
        <w:spacing w:before="120" w:after="120" w:line="360" w:lineRule="auto"/>
        <w:ind w:left="709" w:firstLine="0"/>
      </w:pPr>
      <w:r w:rsidRPr="00BD4863">
        <w:t>Išsilavinimas, suteikiamas baigus programą – nurodyta / nenurodyta</w:t>
      </w:r>
      <w:r w:rsidR="006F0A47">
        <w:t>;</w:t>
      </w:r>
    </w:p>
    <w:p w14:paraId="1AB61A92" w14:textId="40046F60" w:rsidR="004A3900" w:rsidRPr="008E256C" w:rsidRDefault="0059373D" w:rsidP="000734ED">
      <w:pPr>
        <w:pStyle w:val="Sraopastraipa"/>
        <w:numPr>
          <w:ilvl w:val="0"/>
          <w:numId w:val="23"/>
        </w:numPr>
        <w:tabs>
          <w:tab w:val="left" w:pos="993"/>
        </w:tabs>
        <w:spacing w:before="120" w:after="120" w:line="360" w:lineRule="auto"/>
        <w:ind w:left="709" w:firstLine="0"/>
      </w:pPr>
      <w:r w:rsidRPr="00BD4863">
        <w:t>Išduodamas mokymosi pasiekimus įteisinantis dokumentas</w:t>
      </w:r>
      <w:r w:rsidR="004A3900" w:rsidRPr="008E256C">
        <w:t xml:space="preserve"> – yra įrašų / nėra nė vieno įrašo</w:t>
      </w:r>
      <w:r w:rsidR="006F0A47">
        <w:t>;</w:t>
      </w:r>
    </w:p>
    <w:p w14:paraId="57261593" w14:textId="053185FA" w:rsidR="004A3900" w:rsidRPr="008E256C" w:rsidRDefault="004A3900" w:rsidP="000734ED">
      <w:pPr>
        <w:pStyle w:val="Sraopastraipa"/>
        <w:numPr>
          <w:ilvl w:val="0"/>
          <w:numId w:val="23"/>
        </w:numPr>
        <w:tabs>
          <w:tab w:val="left" w:pos="993"/>
        </w:tabs>
        <w:spacing w:before="120" w:after="120" w:line="360" w:lineRule="auto"/>
        <w:ind w:left="709" w:firstLine="0"/>
      </w:pPr>
      <w:r w:rsidRPr="008E256C">
        <w:t>Apimtis kreditais – nurodyta / nenurodyta</w:t>
      </w:r>
      <w:r w:rsidR="006F0A47">
        <w:t>;</w:t>
      </w:r>
    </w:p>
    <w:p w14:paraId="6B168DA1" w14:textId="74537F7D" w:rsidR="004A3900" w:rsidRPr="008E256C" w:rsidRDefault="004A3900" w:rsidP="000734ED">
      <w:pPr>
        <w:pStyle w:val="Sraopastraipa"/>
        <w:numPr>
          <w:ilvl w:val="0"/>
          <w:numId w:val="23"/>
        </w:numPr>
        <w:tabs>
          <w:tab w:val="left" w:pos="993"/>
        </w:tabs>
        <w:spacing w:before="120" w:after="120" w:line="360" w:lineRule="auto"/>
        <w:ind w:left="709" w:firstLine="0"/>
      </w:pPr>
      <w:r w:rsidRPr="008E256C">
        <w:t xml:space="preserve">Programos formos – </w:t>
      </w:r>
      <w:r w:rsidR="0059373D" w:rsidRPr="004E2B50">
        <w:t>yra įrašų / nėra nė vieno įrašo</w:t>
      </w:r>
      <w:r w:rsidR="006F0A47">
        <w:t>;</w:t>
      </w:r>
    </w:p>
    <w:p w14:paraId="5B444289" w14:textId="038047D2" w:rsidR="004A3900" w:rsidRPr="008E256C" w:rsidRDefault="004A3900" w:rsidP="000734ED">
      <w:pPr>
        <w:pStyle w:val="Sraopastraipa"/>
        <w:numPr>
          <w:ilvl w:val="0"/>
          <w:numId w:val="23"/>
        </w:numPr>
        <w:tabs>
          <w:tab w:val="left" w:pos="993"/>
        </w:tabs>
        <w:spacing w:before="120" w:after="120" w:line="360" w:lineRule="auto"/>
        <w:ind w:left="709" w:firstLine="0"/>
      </w:pPr>
      <w:r w:rsidRPr="008E256C">
        <w:t>Programos finansinė grupė  – nurodyta / nenurodyta</w:t>
      </w:r>
      <w:r w:rsidR="006F0A47">
        <w:t>;</w:t>
      </w:r>
    </w:p>
    <w:p w14:paraId="64B97515" w14:textId="6B4FE621" w:rsidR="004A3900" w:rsidRPr="008E256C" w:rsidRDefault="004A3900" w:rsidP="000734ED">
      <w:pPr>
        <w:pStyle w:val="Sraopastraipa"/>
        <w:numPr>
          <w:ilvl w:val="0"/>
          <w:numId w:val="23"/>
        </w:numPr>
        <w:tabs>
          <w:tab w:val="left" w:pos="993"/>
        </w:tabs>
        <w:spacing w:before="120" w:after="120" w:line="360" w:lineRule="auto"/>
        <w:ind w:left="709" w:firstLine="0"/>
      </w:pPr>
      <w:r w:rsidRPr="008E256C">
        <w:t xml:space="preserve">Institucijos, su kuriomis </w:t>
      </w:r>
      <w:r w:rsidR="0059373D">
        <w:t>su</w:t>
      </w:r>
      <w:r w:rsidRPr="008E256C">
        <w:t>derinta programa – yra įrašų / nėra nė vieno įrašo</w:t>
      </w:r>
      <w:r w:rsidR="006F0A47">
        <w:t>;</w:t>
      </w:r>
    </w:p>
    <w:p w14:paraId="39CD9560" w14:textId="733C6B95" w:rsidR="004A3900" w:rsidRPr="008E256C" w:rsidRDefault="004A3900" w:rsidP="000734ED">
      <w:pPr>
        <w:pStyle w:val="Sraopastraipa"/>
        <w:numPr>
          <w:ilvl w:val="0"/>
          <w:numId w:val="23"/>
        </w:numPr>
        <w:tabs>
          <w:tab w:val="left" w:pos="993"/>
        </w:tabs>
        <w:spacing w:before="120" w:after="120" w:line="360" w:lineRule="auto"/>
        <w:ind w:left="709" w:firstLine="0"/>
      </w:pPr>
      <w:r w:rsidRPr="008E256C">
        <w:t>Ekspertinį vertinimą atlikusios institucijos – yra įrašų / nėra nė vieno įrašo</w:t>
      </w:r>
      <w:r w:rsidR="006F0A47">
        <w:t>;</w:t>
      </w:r>
    </w:p>
    <w:p w14:paraId="1EE84930" w14:textId="6FF82D09" w:rsidR="004A3900" w:rsidRPr="008E256C" w:rsidRDefault="004A3900" w:rsidP="000734ED">
      <w:pPr>
        <w:pStyle w:val="Sraopastraipa"/>
        <w:numPr>
          <w:ilvl w:val="0"/>
          <w:numId w:val="23"/>
        </w:numPr>
        <w:tabs>
          <w:tab w:val="left" w:pos="993"/>
        </w:tabs>
        <w:spacing w:before="120" w:after="120" w:line="360" w:lineRule="auto"/>
        <w:ind w:left="709" w:firstLine="0"/>
      </w:pPr>
      <w:r w:rsidRPr="008E256C">
        <w:t>Programą patvirtinusios institucijos</w:t>
      </w:r>
      <w:r w:rsidR="0059373D">
        <w:t xml:space="preserve"> </w:t>
      </w:r>
      <w:r w:rsidR="0059373D" w:rsidRPr="008E256C">
        <w:t>– yra įrašų / nėra nė vieno įrašo</w:t>
      </w:r>
      <w:r w:rsidR="006F0A47">
        <w:t>;</w:t>
      </w:r>
    </w:p>
    <w:p w14:paraId="504C6A96" w14:textId="1EE4A07E" w:rsidR="004A3900" w:rsidRPr="008E256C" w:rsidRDefault="004A3900" w:rsidP="000734ED">
      <w:pPr>
        <w:pStyle w:val="Sraopastraipa"/>
        <w:numPr>
          <w:ilvl w:val="0"/>
          <w:numId w:val="23"/>
        </w:numPr>
        <w:tabs>
          <w:tab w:val="left" w:pos="993"/>
        </w:tabs>
        <w:spacing w:before="120" w:after="120" w:line="360" w:lineRule="auto"/>
        <w:ind w:left="709" w:firstLine="0"/>
      </w:pPr>
      <w:r w:rsidRPr="008E256C">
        <w:t>Akreditacijos – yra įrašų / nėra nė vieno įrašo</w:t>
      </w:r>
      <w:r w:rsidR="006F0A47">
        <w:t>;</w:t>
      </w:r>
    </w:p>
    <w:p w14:paraId="1EA1E685" w14:textId="43EDBCBE" w:rsidR="004A3900" w:rsidRPr="008E256C" w:rsidRDefault="004A3900" w:rsidP="000734ED">
      <w:pPr>
        <w:pStyle w:val="Sraopastraipa"/>
        <w:numPr>
          <w:ilvl w:val="0"/>
          <w:numId w:val="23"/>
        </w:numPr>
        <w:tabs>
          <w:tab w:val="left" w:pos="993"/>
        </w:tabs>
        <w:spacing w:before="120" w:after="120" w:line="360" w:lineRule="auto"/>
        <w:ind w:left="709" w:firstLine="0"/>
      </w:pPr>
      <w:r w:rsidRPr="008E256C">
        <w:t>Programą teikiančios institucijos – yra įrašų / nėra nė vieno įrašo</w:t>
      </w:r>
      <w:r w:rsidR="006F0A47">
        <w:t>;</w:t>
      </w:r>
    </w:p>
    <w:p w14:paraId="4415309E" w14:textId="126E9CFE" w:rsidR="004A3900" w:rsidRPr="008E256C" w:rsidRDefault="004A3900" w:rsidP="000734ED">
      <w:pPr>
        <w:pStyle w:val="Sraopastraipa"/>
        <w:numPr>
          <w:ilvl w:val="0"/>
          <w:numId w:val="23"/>
        </w:numPr>
        <w:tabs>
          <w:tab w:val="left" w:pos="993"/>
        </w:tabs>
        <w:spacing w:before="120" w:after="120" w:line="360" w:lineRule="auto"/>
        <w:ind w:left="709" w:firstLine="0"/>
      </w:pPr>
      <w:r w:rsidRPr="008E256C">
        <w:t>Jungtinė programą koordinuojanti institucija  – nurodyta / nenurodyta</w:t>
      </w:r>
      <w:r w:rsidR="006F0A47">
        <w:t>;</w:t>
      </w:r>
    </w:p>
    <w:p w14:paraId="7BF6EEFE" w14:textId="38897931" w:rsidR="004A3900" w:rsidRPr="00BD4863" w:rsidRDefault="004A3900" w:rsidP="000734ED">
      <w:pPr>
        <w:pStyle w:val="Sraopastraipa"/>
        <w:numPr>
          <w:ilvl w:val="0"/>
          <w:numId w:val="23"/>
        </w:numPr>
        <w:tabs>
          <w:tab w:val="left" w:pos="993"/>
        </w:tabs>
        <w:spacing w:before="120" w:after="120" w:line="360" w:lineRule="auto"/>
        <w:ind w:left="709" w:firstLine="0"/>
      </w:pPr>
      <w:r w:rsidRPr="00BD4863">
        <w:t>Jungtinę programą vykdančios institucijos – yra įrašų / nėra nė vieno įrašo</w:t>
      </w:r>
      <w:r w:rsidR="006F0A47">
        <w:t>;</w:t>
      </w:r>
    </w:p>
    <w:p w14:paraId="4157218C" w14:textId="0CFB1A21" w:rsidR="0059373D" w:rsidRPr="00BD4863" w:rsidRDefault="0059373D" w:rsidP="000734ED">
      <w:pPr>
        <w:pStyle w:val="Sraopastraipa"/>
        <w:numPr>
          <w:ilvl w:val="0"/>
          <w:numId w:val="23"/>
        </w:numPr>
        <w:tabs>
          <w:tab w:val="left" w:pos="993"/>
        </w:tabs>
        <w:spacing w:before="120" w:after="120" w:line="360" w:lineRule="auto"/>
        <w:ind w:left="709" w:firstLine="0"/>
      </w:pPr>
      <w:r w:rsidRPr="00BD4863">
        <w:t>Kvalifikacija, suteikiama baigus programą – nurodyta / nenurodyta</w:t>
      </w:r>
      <w:r w:rsidR="006F0A47">
        <w:t>.</w:t>
      </w:r>
    </w:p>
    <w:p w14:paraId="666EB555" w14:textId="03F3E83B" w:rsidR="00782B56" w:rsidRPr="00782B56" w:rsidRDefault="00782B56" w:rsidP="00782B56">
      <w:pPr>
        <w:rPr>
          <w:b/>
        </w:rPr>
      </w:pPr>
      <w:r w:rsidRPr="00782B56">
        <w:rPr>
          <w:b/>
        </w:rPr>
        <w:t xml:space="preserve">Dinaminių kvalifikacijų sąrašų </w:t>
      </w:r>
      <w:r w:rsidR="00B5350E" w:rsidRPr="00B5350E">
        <w:rPr>
          <w:b/>
        </w:rPr>
        <w:t>duomenys</w:t>
      </w:r>
      <w:r w:rsidRPr="00782B56">
        <w:rPr>
          <w:b/>
        </w:rPr>
        <w:t xml:space="preserve"> ir jų reikšmės:</w:t>
      </w:r>
    </w:p>
    <w:p w14:paraId="2E8D35D0" w14:textId="182628DA" w:rsidR="004A3900" w:rsidRPr="008E256C" w:rsidRDefault="004A3900" w:rsidP="000734ED">
      <w:pPr>
        <w:pStyle w:val="Sraopastraipa"/>
        <w:numPr>
          <w:ilvl w:val="0"/>
          <w:numId w:val="23"/>
        </w:numPr>
        <w:tabs>
          <w:tab w:val="left" w:pos="993"/>
        </w:tabs>
        <w:spacing w:before="120" w:after="120" w:line="360" w:lineRule="auto"/>
        <w:ind w:left="709" w:firstLine="0"/>
      </w:pPr>
      <w:r w:rsidRPr="008E256C">
        <w:t>Kvalifikacijos valstybinis kodas – nurodyta / nenurodyta</w:t>
      </w:r>
      <w:r w:rsidR="006F0A47">
        <w:t>;</w:t>
      </w:r>
    </w:p>
    <w:p w14:paraId="7A56420D" w14:textId="424EC344" w:rsidR="004A3900" w:rsidRPr="008E256C" w:rsidRDefault="004A3900" w:rsidP="000734ED">
      <w:pPr>
        <w:pStyle w:val="Sraopastraipa"/>
        <w:numPr>
          <w:ilvl w:val="0"/>
          <w:numId w:val="23"/>
        </w:numPr>
        <w:tabs>
          <w:tab w:val="left" w:pos="993"/>
        </w:tabs>
        <w:spacing w:before="120" w:after="120" w:line="360" w:lineRule="auto"/>
        <w:ind w:left="709" w:firstLine="0"/>
      </w:pPr>
      <w:r w:rsidRPr="008E256C">
        <w:t>Pavadinimas lietuvių kalba – nurodyta / nenurodyta</w:t>
      </w:r>
      <w:r w:rsidR="006F0A47">
        <w:t>;</w:t>
      </w:r>
    </w:p>
    <w:p w14:paraId="5A30F697" w14:textId="797E57F7" w:rsidR="004A3900" w:rsidRPr="008E256C" w:rsidRDefault="004A3900" w:rsidP="000734ED">
      <w:pPr>
        <w:pStyle w:val="Sraopastraipa"/>
        <w:numPr>
          <w:ilvl w:val="0"/>
          <w:numId w:val="23"/>
        </w:numPr>
        <w:tabs>
          <w:tab w:val="left" w:pos="993"/>
        </w:tabs>
        <w:spacing w:before="120" w:after="120" w:line="360" w:lineRule="auto"/>
        <w:ind w:left="709" w:firstLine="0"/>
      </w:pPr>
      <w:r w:rsidRPr="008E256C">
        <w:t>Pavadinimas anglų kalba – nurodyta / nenurodyta</w:t>
      </w:r>
      <w:r w:rsidR="006F0A47">
        <w:t>;</w:t>
      </w:r>
    </w:p>
    <w:p w14:paraId="2370E117" w14:textId="7F018574" w:rsidR="004A3900" w:rsidRPr="008E256C" w:rsidRDefault="004A3900" w:rsidP="000734ED">
      <w:pPr>
        <w:pStyle w:val="Sraopastraipa"/>
        <w:numPr>
          <w:ilvl w:val="0"/>
          <w:numId w:val="23"/>
        </w:numPr>
        <w:tabs>
          <w:tab w:val="left" w:pos="993"/>
        </w:tabs>
        <w:spacing w:before="120" w:after="120" w:line="360" w:lineRule="auto"/>
        <w:ind w:left="709" w:firstLine="0"/>
      </w:pPr>
      <w:r w:rsidRPr="008E256C">
        <w:t>Lietuvos kvalifikacijų sandaros lygis  – nurodyta / nenurodyta</w:t>
      </w:r>
      <w:r w:rsidR="006F0A47">
        <w:t>;</w:t>
      </w:r>
    </w:p>
    <w:p w14:paraId="3C77E7DA" w14:textId="7869B48A" w:rsidR="004A3900" w:rsidRPr="008E256C" w:rsidRDefault="004A3900" w:rsidP="000734ED">
      <w:pPr>
        <w:pStyle w:val="Sraopastraipa"/>
        <w:numPr>
          <w:ilvl w:val="0"/>
          <w:numId w:val="23"/>
        </w:numPr>
        <w:tabs>
          <w:tab w:val="left" w:pos="993"/>
        </w:tabs>
        <w:spacing w:before="120" w:after="120" w:line="360" w:lineRule="auto"/>
        <w:ind w:left="709" w:firstLine="0"/>
      </w:pPr>
      <w:r w:rsidRPr="008E256C">
        <w:t>Europos kvalifikacijų sąrangos lygmuo  – nurodyta / nenurodyta</w:t>
      </w:r>
      <w:r w:rsidR="006F0A47">
        <w:t>;</w:t>
      </w:r>
    </w:p>
    <w:p w14:paraId="5F066E62" w14:textId="0A4006A6" w:rsidR="004A3900" w:rsidRPr="008E256C" w:rsidRDefault="004A3900" w:rsidP="000734ED">
      <w:pPr>
        <w:pStyle w:val="Sraopastraipa"/>
        <w:numPr>
          <w:ilvl w:val="0"/>
          <w:numId w:val="23"/>
        </w:numPr>
        <w:tabs>
          <w:tab w:val="left" w:pos="993"/>
        </w:tabs>
        <w:spacing w:before="120" w:after="120" w:line="360" w:lineRule="auto"/>
        <w:ind w:left="709" w:firstLine="0"/>
      </w:pPr>
      <w:r w:rsidRPr="008E256C">
        <w:t>Kvalifikacijos aprašymas – nurodyta / nenurodyta</w:t>
      </w:r>
      <w:r w:rsidR="006F0A47">
        <w:t>;</w:t>
      </w:r>
    </w:p>
    <w:p w14:paraId="14C59DCA" w14:textId="554BD32A" w:rsidR="004A3900" w:rsidRPr="008E256C" w:rsidRDefault="004A3900" w:rsidP="000734ED">
      <w:pPr>
        <w:pStyle w:val="Sraopastraipa"/>
        <w:numPr>
          <w:ilvl w:val="0"/>
          <w:numId w:val="23"/>
        </w:numPr>
        <w:tabs>
          <w:tab w:val="left" w:pos="993"/>
        </w:tabs>
        <w:spacing w:before="120" w:after="120" w:line="360" w:lineRule="auto"/>
        <w:ind w:left="709" w:firstLine="0"/>
      </w:pPr>
      <w:r w:rsidRPr="008E256C">
        <w:t>Profesinis ar profesinio rengimo standartas, nusakantis kvalifikacijos reikalavimus  – nurodyta / nenurodyta</w:t>
      </w:r>
      <w:r w:rsidR="006F0A47">
        <w:t>;</w:t>
      </w:r>
    </w:p>
    <w:p w14:paraId="7C430F58" w14:textId="58F0C953" w:rsidR="004A3900" w:rsidRDefault="004A3900" w:rsidP="000734ED">
      <w:pPr>
        <w:pStyle w:val="Sraopastraipa"/>
        <w:numPr>
          <w:ilvl w:val="0"/>
          <w:numId w:val="23"/>
        </w:numPr>
        <w:tabs>
          <w:tab w:val="left" w:pos="993"/>
        </w:tabs>
        <w:spacing w:before="120" w:after="120" w:line="360" w:lineRule="auto"/>
        <w:ind w:left="709" w:firstLine="0"/>
      </w:pPr>
      <w:r w:rsidRPr="008E256C">
        <w:t>Profesinio mokymo programa, nusakanti kvalifikacijos reikalavimus  – nurodyta / nenurodyta</w:t>
      </w:r>
      <w:r w:rsidR="006F0A47">
        <w:t>;</w:t>
      </w:r>
    </w:p>
    <w:p w14:paraId="51F4CE2E" w14:textId="2868518A" w:rsidR="00BD4863" w:rsidRPr="008E256C" w:rsidRDefault="00BD4863" w:rsidP="000734ED">
      <w:pPr>
        <w:pStyle w:val="Sraopastraipa"/>
        <w:numPr>
          <w:ilvl w:val="0"/>
          <w:numId w:val="23"/>
        </w:numPr>
        <w:tabs>
          <w:tab w:val="left" w:pos="993"/>
        </w:tabs>
        <w:spacing w:before="120" w:after="120" w:line="360" w:lineRule="auto"/>
        <w:ind w:left="709" w:firstLine="0"/>
      </w:pPr>
      <w:r w:rsidRPr="004E2B50">
        <w:t>Institucijos, turinčios teisę asmeniui teikti kvalifikaciją</w:t>
      </w:r>
      <w:r w:rsidRPr="008E256C">
        <w:t xml:space="preserve"> – yra įrašų / nėra nė vieno įrašo</w:t>
      </w:r>
      <w:r w:rsidR="006F0A47">
        <w:t>;</w:t>
      </w:r>
    </w:p>
    <w:p w14:paraId="33B08F51" w14:textId="450CF38C" w:rsidR="004A3900" w:rsidRPr="008E256C" w:rsidRDefault="004A3900" w:rsidP="000734ED">
      <w:pPr>
        <w:pStyle w:val="Sraopastraipa"/>
        <w:numPr>
          <w:ilvl w:val="0"/>
          <w:numId w:val="23"/>
        </w:numPr>
        <w:tabs>
          <w:tab w:val="left" w:pos="993"/>
        </w:tabs>
        <w:spacing w:before="120" w:after="120" w:line="360" w:lineRule="auto"/>
        <w:ind w:left="709" w:firstLine="0"/>
      </w:pPr>
      <w:r w:rsidRPr="008E256C">
        <w:t>Kvalifikacijos įregistravimo data  – nurodyta / nenurodyta</w:t>
      </w:r>
      <w:r w:rsidR="006F0A47">
        <w:t>;</w:t>
      </w:r>
    </w:p>
    <w:p w14:paraId="1776E315" w14:textId="1CE82897" w:rsidR="004A3900" w:rsidRPr="008E256C" w:rsidRDefault="004A3900" w:rsidP="000734ED">
      <w:pPr>
        <w:pStyle w:val="Sraopastraipa"/>
        <w:numPr>
          <w:ilvl w:val="0"/>
          <w:numId w:val="23"/>
        </w:numPr>
        <w:tabs>
          <w:tab w:val="left" w:pos="993"/>
        </w:tabs>
        <w:spacing w:before="120" w:after="120" w:line="360" w:lineRule="auto"/>
        <w:ind w:left="709" w:firstLine="0"/>
      </w:pPr>
      <w:r w:rsidRPr="008E256C">
        <w:t>Kvalifikacijos išregistravimo data – nurodyta / nenurodyta</w:t>
      </w:r>
      <w:r w:rsidR="006F0A47">
        <w:t>;</w:t>
      </w:r>
    </w:p>
    <w:p w14:paraId="46F24923" w14:textId="1169DD75" w:rsidR="004A3900" w:rsidRPr="008E256C" w:rsidRDefault="004A3900" w:rsidP="000734ED">
      <w:pPr>
        <w:pStyle w:val="Sraopastraipa"/>
        <w:numPr>
          <w:ilvl w:val="0"/>
          <w:numId w:val="23"/>
        </w:numPr>
        <w:tabs>
          <w:tab w:val="left" w:pos="993"/>
        </w:tabs>
        <w:spacing w:before="120" w:after="120" w:line="360" w:lineRule="auto"/>
        <w:ind w:left="709" w:firstLine="0"/>
      </w:pPr>
      <w:r w:rsidRPr="008E256C">
        <w:t>Kvalifikacijos išregistravimo priežastis – nurodyta / nenurodyta</w:t>
      </w:r>
      <w:r w:rsidR="006F0A47">
        <w:t>;</w:t>
      </w:r>
    </w:p>
    <w:p w14:paraId="57EC9982" w14:textId="2561989D" w:rsidR="004A3900" w:rsidRPr="008E256C" w:rsidRDefault="004A3900" w:rsidP="000734ED">
      <w:pPr>
        <w:pStyle w:val="Sraopastraipa"/>
        <w:numPr>
          <w:ilvl w:val="0"/>
          <w:numId w:val="23"/>
        </w:numPr>
        <w:tabs>
          <w:tab w:val="left" w:pos="993"/>
        </w:tabs>
        <w:spacing w:before="120" w:after="120" w:line="360" w:lineRule="auto"/>
        <w:ind w:left="709" w:firstLine="0"/>
      </w:pPr>
      <w:r w:rsidRPr="008E256C">
        <w:t>Kvalifikaciją įteisinusios institucijos – yra įrašų / nėra nė vieno įrašo</w:t>
      </w:r>
      <w:r w:rsidR="006F0A47">
        <w:t>;</w:t>
      </w:r>
    </w:p>
    <w:p w14:paraId="2AC9E93E" w14:textId="2C2880F9" w:rsidR="004A3900" w:rsidRPr="008E256C" w:rsidRDefault="004A3900" w:rsidP="000734ED">
      <w:pPr>
        <w:pStyle w:val="Sraopastraipa"/>
        <w:numPr>
          <w:ilvl w:val="0"/>
          <w:numId w:val="23"/>
        </w:numPr>
        <w:tabs>
          <w:tab w:val="left" w:pos="993"/>
        </w:tabs>
        <w:spacing w:before="120" w:after="120" w:line="360" w:lineRule="auto"/>
        <w:ind w:left="709" w:firstLine="0"/>
      </w:pPr>
      <w:r w:rsidRPr="008E256C">
        <w:t>Institucijos, turinčios teisę suteikti įgaliojimus mokyklai teikti kvalifikaciją – yra įrašų / nėra nė vieno įrašo</w:t>
      </w:r>
      <w:r w:rsidR="006F0A47">
        <w:t>.</w:t>
      </w:r>
    </w:p>
    <w:p w14:paraId="483CE17E" w14:textId="0A505315" w:rsidR="00782B56" w:rsidRPr="00782B56" w:rsidRDefault="00782B56" w:rsidP="00782B56">
      <w:pPr>
        <w:rPr>
          <w:b/>
        </w:rPr>
      </w:pPr>
      <w:r w:rsidRPr="00782B56">
        <w:rPr>
          <w:b/>
        </w:rPr>
        <w:t xml:space="preserve">Dinaminių </w:t>
      </w:r>
      <w:r>
        <w:rPr>
          <w:b/>
        </w:rPr>
        <w:t>standartų</w:t>
      </w:r>
      <w:r w:rsidRPr="00782B56">
        <w:rPr>
          <w:b/>
        </w:rPr>
        <w:t xml:space="preserve"> sąrašų </w:t>
      </w:r>
      <w:r w:rsidR="00B5350E" w:rsidRPr="00B5350E">
        <w:rPr>
          <w:b/>
        </w:rPr>
        <w:t>duomenys</w:t>
      </w:r>
      <w:r w:rsidR="00B5350E" w:rsidRPr="000C6A81">
        <w:t xml:space="preserve"> </w:t>
      </w:r>
      <w:r w:rsidRPr="00782B56">
        <w:rPr>
          <w:b/>
        </w:rPr>
        <w:t>ir jų reikšmės:</w:t>
      </w:r>
    </w:p>
    <w:p w14:paraId="0A4B10FF" w14:textId="28E8A44E" w:rsidR="004A3900" w:rsidRPr="008E256C" w:rsidRDefault="004A3900" w:rsidP="000734ED">
      <w:pPr>
        <w:pStyle w:val="Sraopastraipa"/>
        <w:numPr>
          <w:ilvl w:val="0"/>
          <w:numId w:val="23"/>
        </w:numPr>
        <w:tabs>
          <w:tab w:val="left" w:pos="993"/>
        </w:tabs>
        <w:spacing w:before="120" w:after="120" w:line="360" w:lineRule="auto"/>
        <w:ind w:left="709" w:firstLine="0"/>
      </w:pPr>
      <w:r w:rsidRPr="008E256C">
        <w:t>Standarto valstybinis kodas – nurodyta / nenurodyta</w:t>
      </w:r>
      <w:r w:rsidR="006F0A47">
        <w:t>;</w:t>
      </w:r>
    </w:p>
    <w:p w14:paraId="7CD7CDBE" w14:textId="7FF401A0" w:rsidR="004A3900" w:rsidRPr="008E256C" w:rsidRDefault="004A3900" w:rsidP="000734ED">
      <w:pPr>
        <w:pStyle w:val="Sraopastraipa"/>
        <w:numPr>
          <w:ilvl w:val="0"/>
          <w:numId w:val="23"/>
        </w:numPr>
        <w:tabs>
          <w:tab w:val="left" w:pos="993"/>
        </w:tabs>
        <w:spacing w:before="120" w:after="120" w:line="360" w:lineRule="auto"/>
        <w:ind w:left="709" w:firstLine="0"/>
      </w:pPr>
      <w:r w:rsidRPr="008E256C">
        <w:t>Pavadinimas lietuvių kalba – nurodyta / nenurodyta</w:t>
      </w:r>
      <w:r w:rsidR="006F0A47">
        <w:t>;</w:t>
      </w:r>
    </w:p>
    <w:p w14:paraId="7DFCDA52" w14:textId="4EEF474B" w:rsidR="004A3900" w:rsidRPr="008E256C" w:rsidRDefault="004A3900" w:rsidP="000734ED">
      <w:pPr>
        <w:pStyle w:val="Sraopastraipa"/>
        <w:numPr>
          <w:ilvl w:val="0"/>
          <w:numId w:val="23"/>
        </w:numPr>
        <w:tabs>
          <w:tab w:val="left" w:pos="993"/>
        </w:tabs>
        <w:spacing w:before="120" w:after="120" w:line="360" w:lineRule="auto"/>
        <w:ind w:left="709" w:firstLine="0"/>
      </w:pPr>
      <w:r w:rsidRPr="008E256C">
        <w:t>Pavadinimas anglų kalba – nurodyta / nenurodyta</w:t>
      </w:r>
      <w:r w:rsidR="006F0A47">
        <w:t>;</w:t>
      </w:r>
    </w:p>
    <w:p w14:paraId="685075FF" w14:textId="62A5D973" w:rsidR="004A3900" w:rsidRPr="008E256C" w:rsidRDefault="004A3900" w:rsidP="000734ED">
      <w:pPr>
        <w:pStyle w:val="Sraopastraipa"/>
        <w:numPr>
          <w:ilvl w:val="0"/>
          <w:numId w:val="23"/>
        </w:numPr>
        <w:tabs>
          <w:tab w:val="left" w:pos="993"/>
        </w:tabs>
        <w:spacing w:before="120" w:after="120" w:line="360" w:lineRule="auto"/>
        <w:ind w:left="709" w:firstLine="0"/>
      </w:pPr>
      <w:r w:rsidRPr="008E256C">
        <w:t>Standarto aprašas – nurodyta / nenurodyta</w:t>
      </w:r>
      <w:r w:rsidR="006F0A47">
        <w:t>;</w:t>
      </w:r>
    </w:p>
    <w:p w14:paraId="71CB9B5D" w14:textId="73CAEEBD" w:rsidR="004A3900" w:rsidRPr="008E256C" w:rsidRDefault="004A3900" w:rsidP="000734ED">
      <w:pPr>
        <w:pStyle w:val="Sraopastraipa"/>
        <w:numPr>
          <w:ilvl w:val="0"/>
          <w:numId w:val="23"/>
        </w:numPr>
        <w:tabs>
          <w:tab w:val="left" w:pos="993"/>
        </w:tabs>
        <w:spacing w:before="120" w:after="120" w:line="360" w:lineRule="auto"/>
        <w:ind w:left="709" w:firstLine="0"/>
      </w:pPr>
      <w:r w:rsidRPr="008E256C">
        <w:t>Institucijos, su kuriomis suderintas standartas – yra įrašų / nėra nė vieno įrašo</w:t>
      </w:r>
      <w:r w:rsidR="006F0A47">
        <w:t>;</w:t>
      </w:r>
    </w:p>
    <w:p w14:paraId="2B1435EC" w14:textId="4B35AD83" w:rsidR="004A3900" w:rsidRPr="008E256C" w:rsidRDefault="004A3900" w:rsidP="000734ED">
      <w:pPr>
        <w:pStyle w:val="Sraopastraipa"/>
        <w:numPr>
          <w:ilvl w:val="0"/>
          <w:numId w:val="23"/>
        </w:numPr>
        <w:tabs>
          <w:tab w:val="left" w:pos="993"/>
        </w:tabs>
        <w:spacing w:before="120" w:after="120" w:line="360" w:lineRule="auto"/>
        <w:ind w:left="709" w:firstLine="0"/>
      </w:pPr>
      <w:r w:rsidRPr="008E256C">
        <w:t>Standartą patvirtinusios institucijos – yra įrašų / nėra nė vieno įrašo</w:t>
      </w:r>
      <w:r w:rsidR="006F0A47">
        <w:t>;</w:t>
      </w:r>
    </w:p>
    <w:p w14:paraId="41657161" w14:textId="0F93F123" w:rsidR="004A3900" w:rsidRPr="008E256C" w:rsidRDefault="004A3900" w:rsidP="000734ED">
      <w:pPr>
        <w:pStyle w:val="Sraopastraipa"/>
        <w:numPr>
          <w:ilvl w:val="0"/>
          <w:numId w:val="23"/>
        </w:numPr>
        <w:tabs>
          <w:tab w:val="left" w:pos="993"/>
        </w:tabs>
        <w:spacing w:before="120" w:after="120" w:line="360" w:lineRule="auto"/>
        <w:ind w:left="709" w:firstLine="0"/>
      </w:pPr>
      <w:r w:rsidRPr="008E256C">
        <w:t>Standarto įregistravimo data – nurodyta / nenurodyta</w:t>
      </w:r>
      <w:r w:rsidR="006F0A47">
        <w:t>;</w:t>
      </w:r>
    </w:p>
    <w:p w14:paraId="6BBB7D7D" w14:textId="660C49B0" w:rsidR="004A3900" w:rsidRPr="008E256C" w:rsidRDefault="004A3900" w:rsidP="000734ED">
      <w:pPr>
        <w:pStyle w:val="Sraopastraipa"/>
        <w:numPr>
          <w:ilvl w:val="0"/>
          <w:numId w:val="23"/>
        </w:numPr>
        <w:tabs>
          <w:tab w:val="left" w:pos="993"/>
        </w:tabs>
        <w:spacing w:before="120" w:after="120" w:line="360" w:lineRule="auto"/>
        <w:ind w:left="709" w:firstLine="0"/>
      </w:pPr>
      <w:r w:rsidRPr="008E256C">
        <w:t>Standarto išregistravimo data – nurodyta / nenurodyta</w:t>
      </w:r>
      <w:r w:rsidR="006F0A47">
        <w:t>;</w:t>
      </w:r>
    </w:p>
    <w:p w14:paraId="12CA09CB" w14:textId="0073C4DA" w:rsidR="004A3900" w:rsidRPr="008E256C" w:rsidRDefault="004A3900" w:rsidP="000734ED">
      <w:pPr>
        <w:pStyle w:val="Sraopastraipa"/>
        <w:numPr>
          <w:ilvl w:val="0"/>
          <w:numId w:val="23"/>
        </w:numPr>
        <w:tabs>
          <w:tab w:val="left" w:pos="993"/>
        </w:tabs>
        <w:spacing w:before="120" w:after="120" w:line="360" w:lineRule="auto"/>
        <w:ind w:left="709" w:firstLine="0"/>
      </w:pPr>
      <w:r w:rsidRPr="008E256C">
        <w:t>Standarto išregistravimo priežastis – nurodyta / nenurodyta</w:t>
      </w:r>
      <w:r w:rsidR="006F0A47">
        <w:t>.</w:t>
      </w:r>
    </w:p>
    <w:p w14:paraId="4B30A947" w14:textId="77777777" w:rsidR="00AE6F2A" w:rsidRDefault="00AE6F2A" w:rsidP="00E6437C">
      <w:pPr>
        <w:pStyle w:val="Antrat4"/>
      </w:pPr>
      <w:bookmarkStart w:id="80" w:name="_Toc269285535"/>
      <w:bookmarkStart w:id="81" w:name="_Toc451244983"/>
      <w:bookmarkStart w:id="82" w:name="_Toc499548747"/>
      <w:r w:rsidRPr="00F7487A">
        <w:t>Statistinės ataskaitos</w:t>
      </w:r>
      <w:bookmarkEnd w:id="80"/>
      <w:bookmarkEnd w:id="81"/>
      <w:bookmarkEnd w:id="82"/>
    </w:p>
    <w:p w14:paraId="24DADA2B" w14:textId="77CE619E" w:rsidR="00560B7F" w:rsidRPr="00560B7F" w:rsidRDefault="00560B7F" w:rsidP="00560B7F"/>
    <w:p w14:paraId="7AF06122" w14:textId="6CF8AC9A" w:rsidR="00AE6F2A" w:rsidRPr="00F7487A" w:rsidRDefault="00AE6F2A" w:rsidP="00AE6F2A">
      <w:r w:rsidRPr="00F7487A">
        <w:t xml:space="preserve">SMPKR statistinės ataskaitos </w:t>
      </w:r>
      <w:r w:rsidR="0068680F" w:rsidRPr="00F7487A">
        <w:t xml:space="preserve">turi būti </w:t>
      </w:r>
      <w:r w:rsidRPr="00F7487A">
        <w:t>pateikiamos per bendrą AIKOS</w:t>
      </w:r>
      <w:r w:rsidR="00B55DC4">
        <w:t xml:space="preserve"> 2</w:t>
      </w:r>
      <w:r w:rsidRPr="00F7487A">
        <w:t xml:space="preserve"> statistikos ir analizės posistemį. SMPKR duomenys </w:t>
      </w:r>
      <w:r w:rsidR="0068680F" w:rsidRPr="00F7487A">
        <w:t xml:space="preserve">turės būti </w:t>
      </w:r>
      <w:r w:rsidRPr="00F7487A">
        <w:t>perkeliami į statistikos ir analizės posistemį pakankamą duomenų aktualumą užtikrinančiu periodiškumu (rekomenduojama –</w:t>
      </w:r>
      <w:r w:rsidR="00BA0150">
        <w:t xml:space="preserve"> </w:t>
      </w:r>
      <w:r w:rsidR="0068680F" w:rsidRPr="00F7487A">
        <w:t xml:space="preserve">bent </w:t>
      </w:r>
      <w:r w:rsidRPr="00F7487A">
        <w:t xml:space="preserve">kartą </w:t>
      </w:r>
      <w:r w:rsidR="009B0BB7">
        <w:t>per</w:t>
      </w:r>
      <w:r w:rsidR="009B0BB7" w:rsidRPr="00F7487A">
        <w:t xml:space="preserve"> </w:t>
      </w:r>
      <w:r w:rsidRPr="00F7487A">
        <w:t>parą) su reikiamomis transformacijomis</w:t>
      </w:r>
      <w:r w:rsidR="0068680F">
        <w:t>,</w:t>
      </w:r>
      <w:r w:rsidRPr="00F7487A">
        <w:t xml:space="preserve"> pagreitinančiomis statistikos skaičiavimą.</w:t>
      </w:r>
    </w:p>
    <w:p w14:paraId="72CB5A6C" w14:textId="098AF213" w:rsidR="00AE6F2A" w:rsidRDefault="00A71F7C" w:rsidP="00AE6F2A">
      <w:r>
        <w:t>R</w:t>
      </w:r>
      <w:r w:rsidR="00AE6F2A" w:rsidRPr="00F7487A">
        <w:t>eikalavimai AIKOS</w:t>
      </w:r>
      <w:r>
        <w:t xml:space="preserve"> 2</w:t>
      </w:r>
      <w:r w:rsidR="00AE6F2A" w:rsidRPr="00F7487A">
        <w:t xml:space="preserve"> statistikos ir analizės posistemio funkcionalumui yra aprašyti AIKOS </w:t>
      </w:r>
      <w:r>
        <w:t xml:space="preserve">2 </w:t>
      </w:r>
      <w:r w:rsidR="00AE6F2A" w:rsidRPr="00F7487A">
        <w:t>specifikacijoje</w:t>
      </w:r>
      <w:r w:rsidR="0068680F" w:rsidRPr="00F7487A">
        <w:t>, tačiau jo pagrindinės funkcijos turi būti tokios:</w:t>
      </w:r>
    </w:p>
    <w:p w14:paraId="4FB56AED" w14:textId="37936BCA" w:rsidR="0068680F" w:rsidRPr="00F7487A" w:rsidRDefault="0068680F" w:rsidP="0068680F">
      <w:pPr>
        <w:pStyle w:val="Bulleted1"/>
        <w:tabs>
          <w:tab w:val="num" w:pos="993"/>
        </w:tabs>
        <w:ind w:left="709"/>
      </w:pPr>
      <w:r w:rsidRPr="00F7487A">
        <w:t>Galimybė formuoti statistines ataskaitas</w:t>
      </w:r>
      <w:r>
        <w:t>,</w:t>
      </w:r>
      <w:r w:rsidRPr="00F7487A">
        <w:t xml:space="preserve"> pateikiančias SMPKR būseną pagal nurodytą datą (pvz. programų skaičiai pagal pakopas 201</w:t>
      </w:r>
      <w:r>
        <w:t>7</w:t>
      </w:r>
      <w:r w:rsidRPr="00F7487A">
        <w:t>-ųjų sausio 1-mą dieną), tame tarpe ir ataskaitos einamajai datai.</w:t>
      </w:r>
    </w:p>
    <w:p w14:paraId="7DD3D3A6" w14:textId="10CAE1DA" w:rsidR="0068680F" w:rsidRPr="00F7487A" w:rsidRDefault="0068680F" w:rsidP="0068680F">
      <w:pPr>
        <w:pStyle w:val="Bulleted1"/>
        <w:tabs>
          <w:tab w:val="num" w:pos="993"/>
        </w:tabs>
        <w:ind w:left="709"/>
      </w:pPr>
      <w:r w:rsidRPr="00F7487A">
        <w:t>Galimybė formuoti statistines ataskaitas</w:t>
      </w:r>
      <w:r>
        <w:t>,</w:t>
      </w:r>
      <w:r w:rsidRPr="00F7487A">
        <w:t xml:space="preserve"> parodančias SMPKR kitimą nurodytame intervale ir pagal nurodytą laiko vienetą (pvz. įregistruotų kvalifikacijų skaičius 201</w:t>
      </w:r>
      <w:r>
        <w:t>6</w:t>
      </w:r>
      <w:r w:rsidRPr="00F7487A">
        <w:t>-ais metais, kas mėnesį).</w:t>
      </w:r>
    </w:p>
    <w:p w14:paraId="426B7812" w14:textId="52472749" w:rsidR="0068680F" w:rsidRPr="00F7487A" w:rsidRDefault="0068680F" w:rsidP="0068680F">
      <w:pPr>
        <w:pStyle w:val="Bulleted1"/>
        <w:tabs>
          <w:tab w:val="num" w:pos="993"/>
        </w:tabs>
        <w:ind w:left="709"/>
      </w:pPr>
      <w:r w:rsidRPr="00F7487A">
        <w:t>Galimybė formuoti ataskaitas</w:t>
      </w:r>
      <w:r>
        <w:t>,</w:t>
      </w:r>
      <w:r w:rsidRPr="00F7487A">
        <w:t xml:space="preserve"> palyginančias skirtingų charakteristikų SMPKR objektus (pvz. programų skaičiai skirtingose švietimo srityse).</w:t>
      </w:r>
    </w:p>
    <w:p w14:paraId="2FEA329E" w14:textId="0EBAF31D" w:rsidR="0068680F" w:rsidRPr="00F7487A" w:rsidRDefault="0068680F" w:rsidP="0068680F">
      <w:r w:rsidRPr="00F7487A">
        <w:t>AIKOS statistikos ir analizės posistemis taip pat turi pasižymėti tokiomis bazinėmis savybėmis:</w:t>
      </w:r>
    </w:p>
    <w:p w14:paraId="46A49657" w14:textId="1B0284E9" w:rsidR="0068680F" w:rsidRPr="00F7487A" w:rsidRDefault="0068680F" w:rsidP="0068680F">
      <w:pPr>
        <w:pStyle w:val="Bulleted1"/>
        <w:tabs>
          <w:tab w:val="num" w:pos="993"/>
        </w:tabs>
        <w:ind w:left="709"/>
      </w:pPr>
      <w:r w:rsidRPr="00F7487A">
        <w:t>Galimybė pateikti ataskaitas tiek lentelių</w:t>
      </w:r>
      <w:r w:rsidR="009B0BB7">
        <w:t>,</w:t>
      </w:r>
      <w:r w:rsidRPr="00F7487A">
        <w:t xml:space="preserve"> tiek grafikų ar schemų pavidalu.</w:t>
      </w:r>
    </w:p>
    <w:p w14:paraId="6130ABC1" w14:textId="0BE37D3C" w:rsidR="007A2636" w:rsidRPr="00F7487A" w:rsidRDefault="0068680F" w:rsidP="007A2636">
      <w:pPr>
        <w:pStyle w:val="Bulleted1"/>
        <w:tabs>
          <w:tab w:val="num" w:pos="993"/>
        </w:tabs>
        <w:ind w:left="709"/>
      </w:pPr>
      <w:r w:rsidRPr="00F7487A">
        <w:t xml:space="preserve">Galimybė eksportuoti ataskaitas į suderinto formato failus </w:t>
      </w:r>
      <w:r w:rsidR="007A2636" w:rsidRPr="00F7487A">
        <w:t>(pvz.–</w:t>
      </w:r>
      <w:r w:rsidR="007A2636">
        <w:t>.</w:t>
      </w:r>
      <w:r w:rsidR="007A2636" w:rsidRPr="00F7487A">
        <w:t>XLS</w:t>
      </w:r>
      <w:r w:rsidR="007A2636">
        <w:t>X</w:t>
      </w:r>
      <w:r w:rsidR="007A2636" w:rsidRPr="00F7487A">
        <w:t xml:space="preserve">, </w:t>
      </w:r>
      <w:r w:rsidR="007A2636">
        <w:t>.</w:t>
      </w:r>
      <w:r w:rsidR="007A2636" w:rsidRPr="00F7487A">
        <w:t>HTML</w:t>
      </w:r>
      <w:r w:rsidR="007A2636">
        <w:t>, .CSV, .PDF, .XML</w:t>
      </w:r>
      <w:r w:rsidR="007A2636" w:rsidRPr="00F7487A">
        <w:t xml:space="preserve"> ir kiti – galimi formatai turės būti patikslinti projektavimo metu).</w:t>
      </w:r>
    </w:p>
    <w:p w14:paraId="2CC24006" w14:textId="77777777" w:rsidR="0068680F" w:rsidRPr="00F7487A" w:rsidRDefault="0068680F" w:rsidP="0068680F">
      <w:pPr>
        <w:pStyle w:val="Bulleted1"/>
        <w:tabs>
          <w:tab w:val="num" w:pos="993"/>
        </w:tabs>
        <w:ind w:left="709"/>
      </w:pPr>
      <w:r w:rsidRPr="00F7487A">
        <w:t>Galimybė ataskaitų kūrime naudoti grupavimo funkcijas ir pateikti išskaičiuojamus rodiklius ne tik visai ataskaitai, bet ir atskiroms grupėms (pvz. vidutinė programos trukmė skirtingose pakopose ir bendras programų skaičius skirtingose pakopose).</w:t>
      </w:r>
    </w:p>
    <w:p w14:paraId="331EE100" w14:textId="27DA3171" w:rsidR="0068680F" w:rsidRPr="00F7487A" w:rsidRDefault="0068680F" w:rsidP="0068680F">
      <w:pPr>
        <w:pStyle w:val="Bulleted1"/>
        <w:tabs>
          <w:tab w:val="num" w:pos="993"/>
        </w:tabs>
        <w:ind w:left="709"/>
      </w:pPr>
      <w:r w:rsidRPr="00F7487A">
        <w:t>Galimybė</w:t>
      </w:r>
      <w:r w:rsidR="00E11384">
        <w:t>,</w:t>
      </w:r>
      <w:r w:rsidRPr="00F7487A">
        <w:t xml:space="preserve"> prieš formuojant ataskaitas</w:t>
      </w:r>
      <w:r w:rsidR="00E11384">
        <w:t>,</w:t>
      </w:r>
      <w:r w:rsidRPr="00F7487A">
        <w:t xml:space="preserve"> nurodyti kriterijus, pagal </w:t>
      </w:r>
      <w:r w:rsidR="009B0BB7" w:rsidRPr="00F7487A">
        <w:t>kuri</w:t>
      </w:r>
      <w:r w:rsidR="009B0BB7">
        <w:t>uo</w:t>
      </w:r>
      <w:r w:rsidR="009B0BB7" w:rsidRPr="00F7487A">
        <w:t xml:space="preserve">s </w:t>
      </w:r>
      <w:r w:rsidRPr="00F7487A">
        <w:t xml:space="preserve">ataskaita turi būti formuojama (kriterijų sąrašai turės būti </w:t>
      </w:r>
      <w:r w:rsidR="009B0BB7">
        <w:t>patikslinti</w:t>
      </w:r>
      <w:r w:rsidR="009B0BB7" w:rsidRPr="00F7487A">
        <w:t xml:space="preserve"> </w:t>
      </w:r>
      <w:r w:rsidRPr="00F7487A">
        <w:t>projektavimo metu).</w:t>
      </w:r>
    </w:p>
    <w:p w14:paraId="42AA8708" w14:textId="77777777" w:rsidR="0068680F" w:rsidRPr="00F7487A" w:rsidRDefault="0068680F" w:rsidP="0068680F">
      <w:pPr>
        <w:pStyle w:val="Bulleted1"/>
        <w:tabs>
          <w:tab w:val="num" w:pos="993"/>
        </w:tabs>
        <w:ind w:left="709"/>
      </w:pPr>
      <w:r w:rsidRPr="00F7487A">
        <w:t>Galimybė nurodyti kokius duomenis (stulpelius) įtraukti į ataskaitą.</w:t>
      </w:r>
    </w:p>
    <w:p w14:paraId="230B0311" w14:textId="2ED39195" w:rsidR="0068680F" w:rsidRPr="00F7487A" w:rsidRDefault="0068680F" w:rsidP="0068680F">
      <w:r w:rsidRPr="00F7487A">
        <w:t>Taip pat turi būti sukurta galimybė</w:t>
      </w:r>
      <w:r w:rsidR="009B0BB7">
        <w:t xml:space="preserve"> </w:t>
      </w:r>
      <w:r w:rsidR="009B0BB7" w:rsidRPr="00F7487A">
        <w:t>naudotojams</w:t>
      </w:r>
      <w:r w:rsidR="009B0BB7">
        <w:t xml:space="preserve">, </w:t>
      </w:r>
      <w:r w:rsidRPr="00F7487A">
        <w:t xml:space="preserve"> </w:t>
      </w:r>
      <w:r w:rsidR="009B0BB7" w:rsidRPr="00F7487A">
        <w:t>turintiems administratoria</w:t>
      </w:r>
      <w:r w:rsidR="009B0BB7">
        <w:t>us</w:t>
      </w:r>
      <w:r w:rsidR="009B0BB7" w:rsidRPr="00F7487A">
        <w:t xml:space="preserve"> </w:t>
      </w:r>
      <w:r w:rsidRPr="00F7487A">
        <w:t>teises</w:t>
      </w:r>
      <w:r w:rsidR="009B0BB7">
        <w:t>,</w:t>
      </w:r>
      <w:r w:rsidRPr="00F7487A">
        <w:t xml:space="preserve"> kurti standartines ataskaitas ar ataskaitų šablonus, kuriuos vėliau galėtų naudoti kiti naudotojai. Ataskaitas administruojantys naudotojai turi papildomai turėti tokias galimybes:</w:t>
      </w:r>
    </w:p>
    <w:p w14:paraId="78816FC0" w14:textId="77777777" w:rsidR="0068680F" w:rsidRPr="00F7487A" w:rsidRDefault="0068680F" w:rsidP="0068680F">
      <w:pPr>
        <w:pStyle w:val="Bulleted1"/>
        <w:tabs>
          <w:tab w:val="num" w:pos="993"/>
        </w:tabs>
        <w:ind w:left="709"/>
      </w:pPr>
      <w:r w:rsidRPr="00F7487A">
        <w:t>Galimybė apibrėžti kokie filtrai yra tinkami kiekvienai iš kuriamų standartinių ataskaitų ar šablonų.</w:t>
      </w:r>
    </w:p>
    <w:p w14:paraId="18A90B05" w14:textId="525E7F5E" w:rsidR="0068680F" w:rsidRPr="00F7487A" w:rsidRDefault="0068680F" w:rsidP="0068680F">
      <w:pPr>
        <w:pStyle w:val="Bulleted1"/>
        <w:tabs>
          <w:tab w:val="num" w:pos="993"/>
        </w:tabs>
        <w:ind w:left="709"/>
      </w:pPr>
      <w:r w:rsidRPr="00F7487A">
        <w:t>Galimybė nurodyti</w:t>
      </w:r>
      <w:r w:rsidR="00E11384">
        <w:t>,</w:t>
      </w:r>
      <w:r w:rsidRPr="00F7487A">
        <w:t xml:space="preserve"> kurios ataskaitos, ataskaitų duomenys ar ataskaitų formavimo filtrai yra vieši ir gali būti teikiami visiems naudotojams, o kurie tik tam tikras teises turintiems naudotojams (pvz. ataskaita apie tai, kiek programų įregistravo konkretus naudotojas gali būti prieinama tik SMPKR administratoriams).</w:t>
      </w:r>
    </w:p>
    <w:p w14:paraId="0F28A4A8" w14:textId="16DA1BCB" w:rsidR="00AE6F2A" w:rsidRPr="00E55499" w:rsidRDefault="00AE6F2A" w:rsidP="00E6437C">
      <w:pPr>
        <w:pStyle w:val="Antrat4"/>
      </w:pPr>
      <w:bookmarkStart w:id="83" w:name="_Toc338251963"/>
      <w:bookmarkStart w:id="84" w:name="_Toc451244984"/>
      <w:bookmarkStart w:id="85" w:name="_Toc499548748"/>
      <w:r w:rsidRPr="00644B93">
        <w:t xml:space="preserve">Informacinių pranešimų </w:t>
      </w:r>
      <w:r w:rsidRPr="00E55499">
        <w:t>siuntimas ir peržiūrėjimas</w:t>
      </w:r>
      <w:bookmarkEnd w:id="83"/>
      <w:bookmarkEnd w:id="84"/>
      <w:bookmarkEnd w:id="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6854"/>
      </w:tblGrid>
      <w:tr w:rsidR="00AE6F2A" w:rsidRPr="00E55499" w14:paraId="6D6C2048" w14:textId="77777777" w:rsidTr="001C25B7">
        <w:tc>
          <w:tcPr>
            <w:tcW w:w="2716" w:type="dxa"/>
            <w:shd w:val="clear" w:color="auto" w:fill="D9D9D9" w:themeFill="background1" w:themeFillShade="D9"/>
          </w:tcPr>
          <w:p w14:paraId="25418C43" w14:textId="77777777" w:rsidR="00AE6F2A" w:rsidRPr="00E55499" w:rsidRDefault="00AE6F2A" w:rsidP="00F510A3">
            <w:pPr>
              <w:pStyle w:val="InTable"/>
              <w:rPr>
                <w:b/>
                <w:bCs/>
              </w:rPr>
            </w:pPr>
            <w:r w:rsidRPr="00E55499">
              <w:rPr>
                <w:b/>
                <w:bCs/>
              </w:rPr>
              <w:t>Funkciją vykdo</w:t>
            </w:r>
          </w:p>
        </w:tc>
        <w:tc>
          <w:tcPr>
            <w:tcW w:w="6854" w:type="dxa"/>
          </w:tcPr>
          <w:p w14:paraId="5EAEA7E7" w14:textId="6A71C78F" w:rsidR="00AE6F2A" w:rsidRPr="00E55499" w:rsidRDefault="00AE6F2A" w:rsidP="00242F94">
            <w:pPr>
              <w:pStyle w:val="InTable"/>
            </w:pPr>
            <w:r w:rsidRPr="00E55499">
              <w:t xml:space="preserve">Duomenų </w:t>
            </w:r>
            <w:r w:rsidR="00006B7B" w:rsidRPr="00E55499">
              <w:t>teikėjas</w:t>
            </w:r>
            <w:r w:rsidRPr="00E55499">
              <w:t xml:space="preserve">, </w:t>
            </w:r>
            <w:r w:rsidR="00242F94" w:rsidRPr="00E55499">
              <w:t>Duomenų</w:t>
            </w:r>
            <w:r w:rsidR="00006B7B" w:rsidRPr="00E55499">
              <w:t xml:space="preserve"> tvarkytojas</w:t>
            </w:r>
            <w:r w:rsidRPr="00E55499">
              <w:t>, sistema (automatiškai)</w:t>
            </w:r>
          </w:p>
        </w:tc>
      </w:tr>
      <w:tr w:rsidR="00AE6F2A" w:rsidRPr="00E55499" w14:paraId="45840292" w14:textId="77777777" w:rsidTr="001C25B7">
        <w:tc>
          <w:tcPr>
            <w:tcW w:w="2716" w:type="dxa"/>
            <w:shd w:val="clear" w:color="auto" w:fill="D9D9D9" w:themeFill="background1" w:themeFillShade="D9"/>
          </w:tcPr>
          <w:p w14:paraId="681F626A" w14:textId="77777777" w:rsidR="00AE6F2A" w:rsidRPr="00E55499" w:rsidRDefault="00AE6F2A" w:rsidP="00F510A3">
            <w:pPr>
              <w:pStyle w:val="InTable"/>
              <w:rPr>
                <w:b/>
                <w:bCs/>
              </w:rPr>
            </w:pPr>
            <w:r w:rsidRPr="00E55499">
              <w:rPr>
                <w:b/>
                <w:bCs/>
              </w:rPr>
              <w:t>Funkcijos svarba</w:t>
            </w:r>
          </w:p>
        </w:tc>
        <w:tc>
          <w:tcPr>
            <w:tcW w:w="6854" w:type="dxa"/>
          </w:tcPr>
          <w:p w14:paraId="170F6AE1" w14:textId="77777777" w:rsidR="00AE6F2A" w:rsidRPr="00E55499" w:rsidRDefault="00AE6F2A" w:rsidP="00F510A3">
            <w:pPr>
              <w:pStyle w:val="InTable"/>
            </w:pPr>
            <w:r w:rsidRPr="00E55499">
              <w:t>Vidutinė</w:t>
            </w:r>
          </w:p>
        </w:tc>
      </w:tr>
    </w:tbl>
    <w:p w14:paraId="55554AB5" w14:textId="77777777" w:rsidR="00F070A7" w:rsidRPr="00E55499" w:rsidRDefault="00F070A7" w:rsidP="00573A06">
      <w:pPr>
        <w:pStyle w:val="Paragraphheader"/>
      </w:pPr>
    </w:p>
    <w:p w14:paraId="746363CB" w14:textId="77777777" w:rsidR="00AE6F2A" w:rsidRPr="00E55499" w:rsidRDefault="00AE6F2A" w:rsidP="00573A06">
      <w:pPr>
        <w:pStyle w:val="Paragraphheader"/>
      </w:pPr>
      <w:r w:rsidRPr="00E55499">
        <w:t>Funkcijos aprašymas</w:t>
      </w:r>
    </w:p>
    <w:p w14:paraId="23F84AE6" w14:textId="77777777" w:rsidR="00AE6F2A" w:rsidRPr="00E55499" w:rsidRDefault="00AE6F2A" w:rsidP="00AE6F2A">
      <w:r w:rsidRPr="00E55499">
        <w:t>Funkcija skirta palengvinti SMPKR naudotojų bendravimą ir paspartinti objektų ar jų pakeitimų registravimą.</w:t>
      </w:r>
    </w:p>
    <w:p w14:paraId="075E1F9E" w14:textId="431B557A" w:rsidR="00AE6F2A" w:rsidRPr="00E55499" w:rsidRDefault="00AE6F2A" w:rsidP="00AE6F2A">
      <w:r w:rsidRPr="00E55499">
        <w:t>Pranešimai turi būti skirstomi į 2 kategorijas – automatiniai, siunčiami po tam tikrų naudotojų veiksmų</w:t>
      </w:r>
      <w:r w:rsidR="00236383">
        <w:t>,</w:t>
      </w:r>
      <w:r w:rsidRPr="00E55499">
        <w:t xml:space="preserve"> ir asmeniniai – siunčiami vienų naudotojų kitiems.</w:t>
      </w:r>
    </w:p>
    <w:p w14:paraId="40EF9D81" w14:textId="77777777" w:rsidR="00AE6F2A" w:rsidRPr="00E55499" w:rsidRDefault="00AE6F2A" w:rsidP="00AE6F2A">
      <w:r w:rsidRPr="00E55499">
        <w:t>Automatiniai informaciniai pranešimai turi būti siunčiami tokiais atvejais:</w:t>
      </w:r>
    </w:p>
    <w:p w14:paraId="437A450A" w14:textId="37477463" w:rsidR="00AE6F2A" w:rsidRPr="00E55499" w:rsidRDefault="00AE6F2A" w:rsidP="00A36C8B">
      <w:pPr>
        <w:pStyle w:val="Bulleted1"/>
        <w:tabs>
          <w:tab w:val="num" w:pos="993"/>
        </w:tabs>
        <w:ind w:left="709"/>
      </w:pPr>
      <w:r w:rsidRPr="00E55499">
        <w:t>Duomenų teikėjui pateikus informaciją apie naują programą, kvalifikaciją</w:t>
      </w:r>
      <w:r w:rsidR="00166CE8" w:rsidRPr="00E55499">
        <w:t>, standartą</w:t>
      </w:r>
      <w:r w:rsidRPr="00E55499">
        <w:t xml:space="preserve"> registravimui arba programos, kvalifikacijos</w:t>
      </w:r>
      <w:r w:rsidR="00166CE8" w:rsidRPr="00E55499">
        <w:t>, standarto</w:t>
      </w:r>
      <w:r w:rsidRPr="00E55499">
        <w:t xml:space="preserve"> duomenų pakeitimus (funkcijos </w:t>
      </w:r>
      <w:r w:rsidR="009E59E3" w:rsidRPr="00E55499">
        <w:fldChar w:fldCharType="begin"/>
      </w:r>
      <w:r w:rsidR="009E59E3" w:rsidRPr="00E55499">
        <w:instrText xml:space="preserve"> REF _Ref325532814 \r \h  \* MERGEFORMAT </w:instrText>
      </w:r>
      <w:r w:rsidR="009E59E3" w:rsidRPr="00E55499">
        <w:fldChar w:fldCharType="separate"/>
      </w:r>
      <w:r w:rsidR="00390FE5">
        <w:t>6.1.1.1</w:t>
      </w:r>
      <w:r w:rsidR="009E59E3" w:rsidRPr="00E55499">
        <w:fldChar w:fldCharType="end"/>
      </w:r>
      <w:r w:rsidR="00B53FBB" w:rsidRPr="00E55499">
        <w:t>.</w:t>
      </w:r>
      <w:r w:rsidRPr="00E55499">
        <w:t xml:space="preserve">, </w:t>
      </w:r>
      <w:r w:rsidR="009E59E3" w:rsidRPr="00E55499">
        <w:fldChar w:fldCharType="begin"/>
      </w:r>
      <w:r w:rsidR="009E59E3" w:rsidRPr="00E55499">
        <w:instrText xml:space="preserve"> REF _Ref331684395 \r \h  \* MERGEFORMAT </w:instrText>
      </w:r>
      <w:r w:rsidR="009E59E3" w:rsidRPr="00E55499">
        <w:fldChar w:fldCharType="separate"/>
      </w:r>
      <w:r w:rsidR="00390FE5">
        <w:t>6.1.1.2</w:t>
      </w:r>
      <w:r w:rsidR="009E59E3" w:rsidRPr="00E55499">
        <w:fldChar w:fldCharType="end"/>
      </w:r>
      <w:r w:rsidR="00B53FBB" w:rsidRPr="00E55499">
        <w:t>.</w:t>
      </w:r>
      <w:r w:rsidRPr="00E55499">
        <w:t xml:space="preserve">, </w:t>
      </w:r>
      <w:r w:rsidR="009E59E3" w:rsidRPr="00E55499">
        <w:fldChar w:fldCharType="begin"/>
      </w:r>
      <w:r w:rsidR="009E59E3" w:rsidRPr="00E55499">
        <w:instrText xml:space="preserve"> REF _Ref338854795 \r \h  \* MERGEFORMAT </w:instrText>
      </w:r>
      <w:r w:rsidR="009E59E3" w:rsidRPr="00E55499">
        <w:fldChar w:fldCharType="separate"/>
      </w:r>
      <w:r w:rsidR="00390FE5">
        <w:t>0</w:t>
      </w:r>
      <w:r w:rsidR="009E59E3" w:rsidRPr="00E55499">
        <w:fldChar w:fldCharType="end"/>
      </w:r>
      <w:r w:rsidR="00B53FBB" w:rsidRPr="00E55499">
        <w:t>.</w:t>
      </w:r>
      <w:r w:rsidRPr="00E55499">
        <w:t xml:space="preserve">, </w:t>
      </w:r>
      <w:r w:rsidR="009E59E3" w:rsidRPr="00E55499">
        <w:fldChar w:fldCharType="begin"/>
      </w:r>
      <w:r w:rsidR="009E59E3" w:rsidRPr="00E55499">
        <w:instrText xml:space="preserve"> REF _Ref338854796 \r \h  \* MERGEFORMAT </w:instrText>
      </w:r>
      <w:r w:rsidR="009E59E3" w:rsidRPr="00E55499">
        <w:fldChar w:fldCharType="separate"/>
      </w:r>
      <w:r w:rsidR="00390FE5">
        <w:t>6.1.1.6</w:t>
      </w:r>
      <w:r w:rsidR="009E59E3" w:rsidRPr="00E55499">
        <w:fldChar w:fldCharType="end"/>
      </w:r>
      <w:r w:rsidR="00B53FBB" w:rsidRPr="00E55499">
        <w:t>.</w:t>
      </w:r>
      <w:r w:rsidRPr="00E55499">
        <w:t xml:space="preserve">) – pranešimai siunčiami </w:t>
      </w:r>
      <w:r w:rsidR="00242F94" w:rsidRPr="00E55499">
        <w:t xml:space="preserve">duomenų </w:t>
      </w:r>
      <w:r w:rsidRPr="00E55499">
        <w:t>tvarkytojams su informacija, kad nauji registro objektai laukia peržiūrėjimo.</w:t>
      </w:r>
    </w:p>
    <w:p w14:paraId="44B76F0B" w14:textId="4246CCED" w:rsidR="00AE6F2A" w:rsidRPr="00E55499" w:rsidRDefault="00242F94" w:rsidP="00A36C8B">
      <w:pPr>
        <w:pStyle w:val="Bulleted1"/>
        <w:tabs>
          <w:tab w:val="num" w:pos="993"/>
        </w:tabs>
        <w:ind w:left="709"/>
      </w:pPr>
      <w:r w:rsidRPr="00E55499">
        <w:t xml:space="preserve">duomenų </w:t>
      </w:r>
      <w:r w:rsidR="00AE6F2A" w:rsidRPr="00E55499">
        <w:t>tvarkytojui peržiūrėjus duomenų teikėjų pateiktą informaciją apie programas</w:t>
      </w:r>
      <w:r w:rsidR="006F0A47" w:rsidRPr="00E55499">
        <w:t>,</w:t>
      </w:r>
      <w:r w:rsidR="00AE6F2A" w:rsidRPr="00E55499">
        <w:t xml:space="preserve"> kvalifikacijas</w:t>
      </w:r>
      <w:r w:rsidR="006F0A47" w:rsidRPr="00E55499">
        <w:t xml:space="preserve"> ar standartus</w:t>
      </w:r>
      <w:r w:rsidR="00236383">
        <w:t xml:space="preserve"> ir ją įregistravus, </w:t>
      </w:r>
      <w:r w:rsidR="00236383" w:rsidRPr="00F7487A">
        <w:t>paprašius patikslinti</w:t>
      </w:r>
      <w:r w:rsidR="00236383" w:rsidRPr="00E55499">
        <w:t xml:space="preserve"> </w:t>
      </w:r>
      <w:r w:rsidR="00AE6F2A" w:rsidRPr="00E55499">
        <w:t xml:space="preserve">ar atmetus (funkcijos </w:t>
      </w:r>
      <w:r w:rsidR="009E59E3" w:rsidRPr="00E55499">
        <w:fldChar w:fldCharType="begin"/>
      </w:r>
      <w:r w:rsidR="009E59E3" w:rsidRPr="00E55499">
        <w:instrText xml:space="preserve"> REF _Ref331683000 \r \h  \* MERGEFORMAT </w:instrText>
      </w:r>
      <w:r w:rsidR="009E59E3" w:rsidRPr="00E55499">
        <w:fldChar w:fldCharType="separate"/>
      </w:r>
      <w:r w:rsidR="00390FE5">
        <w:t>6.1.1.3</w:t>
      </w:r>
      <w:r w:rsidR="009E59E3" w:rsidRPr="00E55499">
        <w:fldChar w:fldCharType="end"/>
      </w:r>
      <w:r w:rsidR="006F0A47" w:rsidRPr="00E55499">
        <w:t>.</w:t>
      </w:r>
      <w:r w:rsidR="00AE6F2A" w:rsidRPr="00E55499">
        <w:t xml:space="preserve">, </w:t>
      </w:r>
      <w:r w:rsidR="009E59E3" w:rsidRPr="00E55499">
        <w:fldChar w:fldCharType="begin"/>
      </w:r>
      <w:r w:rsidR="009E59E3" w:rsidRPr="00E55499">
        <w:instrText xml:space="preserve"> REF _Ref338854834 \r \h  \* MERGEFORMAT </w:instrText>
      </w:r>
      <w:r w:rsidR="009E59E3" w:rsidRPr="00E55499">
        <w:fldChar w:fldCharType="separate"/>
      </w:r>
      <w:r w:rsidR="00390FE5">
        <w:t>6.1.1.7</w:t>
      </w:r>
      <w:r w:rsidR="009E59E3" w:rsidRPr="00E55499">
        <w:fldChar w:fldCharType="end"/>
      </w:r>
      <w:r w:rsidR="00E77D2E">
        <w:t>.</w:t>
      </w:r>
      <w:r w:rsidR="00AE6F2A" w:rsidRPr="00E55499">
        <w:t>) – pranešimai siunčiami duomenų</w:t>
      </w:r>
      <w:r w:rsidRPr="00E55499">
        <w:t xml:space="preserve"> teikėjams su informacija apie duomenų t</w:t>
      </w:r>
      <w:r w:rsidR="00AE6F2A" w:rsidRPr="00E55499">
        <w:t>varkytojo priimtą sprendimą.</w:t>
      </w:r>
    </w:p>
    <w:p w14:paraId="4C2BCDBD" w14:textId="24D13E48" w:rsidR="00AE6F2A" w:rsidRPr="00E55499" w:rsidRDefault="00AE6F2A" w:rsidP="00A36C8B">
      <w:r w:rsidRPr="00E55499">
        <w:t>Pranešimai rodomi SMPKR naudotojams pačiame pirmame SMPKR puslapyje</w:t>
      </w:r>
      <w:r w:rsidR="00443919">
        <w:t>,</w:t>
      </w:r>
      <w:r w:rsidRPr="00E55499">
        <w:t xml:space="preserve"> po prisijungimo matoma informacija, kad naudotojas turi neperžiūrėtų pranešimų. Pranešimas laikomas peržiūrėtu, kai naudotojas jį aktyvuoja (pvz. paspaudžia pele pranešimo antraštę). Automatiniai pranešimai taip pat laikomi peržiūrėtais, kai jie tampa nebeaktualūs – pvz. jei </w:t>
      </w:r>
      <w:r w:rsidR="00242F94" w:rsidRPr="00E55499">
        <w:t>duomenų</w:t>
      </w:r>
      <w:r w:rsidRPr="00E55499">
        <w:t xml:space="preserve"> tvarkytojas pateikia atsakymą apie programą ar kvalifikaciją, apie kur</w:t>
      </w:r>
      <w:r w:rsidR="004306F0" w:rsidRPr="00E55499">
        <w:t>ių duomenis</w:t>
      </w:r>
      <w:r w:rsidRPr="00E55499">
        <w:t xml:space="preserve"> buvo gavęs pranešimą</w:t>
      </w:r>
      <w:r w:rsidR="004306F0" w:rsidRPr="00E55499">
        <w:t>, j</w:t>
      </w:r>
      <w:r w:rsidRPr="00E55499">
        <w:t>ei po programos ar kvalifikacijos įregistravimo arba atmetimo duomenų teikėjas jau buvo prisijungęs prie sistemos ir nuo pranešimo išsiuntimo datos praėjo 14 dienų; jei duomenų teikėjas iš naujo pateikė patikslintus programos ar kvalifikacijos duomenis po to, kai buvo paprašytas juos patikslinti.</w:t>
      </w:r>
    </w:p>
    <w:p w14:paraId="4780B635" w14:textId="4C70C1C5" w:rsidR="00AE6F2A" w:rsidRPr="00E55499" w:rsidRDefault="00AE6F2A" w:rsidP="00AE6F2A">
      <w:r w:rsidRPr="00E55499">
        <w:t xml:space="preserve">Siunčiant asmeninius pranešimus leidžiama adresatą pasirinkti iš tokių naudotojų: </w:t>
      </w:r>
      <w:r w:rsidR="00242F94" w:rsidRPr="00E55499">
        <w:t xml:space="preserve">duomenų </w:t>
      </w:r>
      <w:r w:rsidRPr="00E55499">
        <w:t>tvarkytojai gali siųsti pranešimus visiems registro naudotojams, duomenų teikėjai gali siųsti pranešimus tik</w:t>
      </w:r>
      <w:r w:rsidR="00242F94" w:rsidRPr="00E55499">
        <w:t xml:space="preserve"> duomenų</w:t>
      </w:r>
      <w:r w:rsidRPr="00E55499">
        <w:t xml:space="preserve"> tvarkytojams ir tiems duomenų teikėjams, kurie priklauso tai pačiai institucijai kaip ir pranešimą siunčiantis naudotojas.</w:t>
      </w:r>
    </w:p>
    <w:p w14:paraId="2FDAF455" w14:textId="12B7D73A" w:rsidR="00560B7F" w:rsidRPr="00E55499" w:rsidRDefault="00560B7F" w:rsidP="00AE6F2A"/>
    <w:p w14:paraId="7DDC3BFD" w14:textId="77777777" w:rsidR="00AE6F2A" w:rsidRPr="00E55499" w:rsidRDefault="00AE6F2A" w:rsidP="00560B7F">
      <w:pPr>
        <w:rPr>
          <w:b/>
        </w:rPr>
      </w:pPr>
      <w:r w:rsidRPr="00E55499">
        <w:rPr>
          <w:b/>
        </w:rPr>
        <w:t>Reikalavimai ir rekomendacijos funkcijai:</w:t>
      </w:r>
    </w:p>
    <w:p w14:paraId="52921F7C" w14:textId="77777777" w:rsidR="00443919" w:rsidRPr="00F7487A" w:rsidRDefault="00443919" w:rsidP="00443919">
      <w:pPr>
        <w:pStyle w:val="Bulleted1"/>
        <w:tabs>
          <w:tab w:val="num" w:pos="993"/>
        </w:tabs>
        <w:ind w:left="709"/>
      </w:pPr>
      <w:r w:rsidRPr="00F7487A">
        <w:t>Turi būti sudaryta galimybė iš automatinio pranešimo patekti į jame minimą registro objektą.</w:t>
      </w:r>
    </w:p>
    <w:p w14:paraId="4ACEC18C" w14:textId="77777777" w:rsidR="00443919" w:rsidRPr="00F7487A" w:rsidRDefault="00443919" w:rsidP="00443919">
      <w:pPr>
        <w:pStyle w:val="Bulleted1"/>
        <w:tabs>
          <w:tab w:val="num" w:pos="993"/>
        </w:tabs>
        <w:ind w:left="709"/>
      </w:pPr>
      <w:r w:rsidRPr="00F7487A">
        <w:t>Turi būti sudaryta galimybė peržiūrėti ankstesnius pranešimus, kurie jau yra nebeaktualūs. Aktualūs pranešimai nuo neaktualių turi būti atskirti vaizdinėmis priemonėmis (pvz. spalva, paryškinimas). Rekomenduojama neaktualius pranešimus saugoti ribotą laiką – pvz. 3 mėnesius.</w:t>
      </w:r>
    </w:p>
    <w:p w14:paraId="78E3E81B" w14:textId="563DD2D8" w:rsidR="00443919" w:rsidRDefault="00443919" w:rsidP="00443919">
      <w:pPr>
        <w:pStyle w:val="Bulleted1"/>
        <w:tabs>
          <w:tab w:val="num" w:pos="993"/>
        </w:tabs>
        <w:ind w:left="709"/>
      </w:pPr>
      <w:r w:rsidRPr="00F7487A">
        <w:t>Rekomenduojama sudaryti galimybę neaktualius pranešimus padaryti aktualiais, tam atvejui, jei naudotojas jį peržiūrėjo, bet vis tiek jį nori matyti kaip aktualų. Šiuo atveju pranešimai neaktualiais tampa po tų pačių sąlygų kaip ir anksčiau – t.y.</w:t>
      </w:r>
      <w:r w:rsidR="00F61968">
        <w:t>,</w:t>
      </w:r>
      <w:r w:rsidRPr="00F7487A">
        <w:t xml:space="preserve"> jei naudotojas tokį pranešimą peržiūrės antrą kartą, jis vėl turi tapti neaktualiu.</w:t>
      </w:r>
    </w:p>
    <w:p w14:paraId="1089F2B5" w14:textId="77777777" w:rsidR="00AE6F2A" w:rsidRPr="00B13F77" w:rsidRDefault="00AE6F2A" w:rsidP="00214F5E">
      <w:pPr>
        <w:rPr>
          <w:b/>
        </w:rPr>
      </w:pPr>
      <w:r w:rsidRPr="00B13F77">
        <w:rPr>
          <w:b/>
        </w:rPr>
        <w:t>Integracija su el. paštu</w:t>
      </w:r>
    </w:p>
    <w:p w14:paraId="5E4FD6DB" w14:textId="62B3982E" w:rsidR="00A71B5A" w:rsidRPr="00F7487A" w:rsidRDefault="00A71B5A" w:rsidP="00A71B5A">
      <w:bookmarkStart w:id="86" w:name="_Toc331593288"/>
      <w:bookmarkStart w:id="87" w:name="_Toc338251964"/>
      <w:bookmarkStart w:id="88" w:name="_Toc451244985"/>
      <w:r w:rsidRPr="00F7487A">
        <w:t xml:space="preserve">Projektavimo metu turi būti išanalizuota galimybė siųsti informacinius pranešimus ir į naudotojo </w:t>
      </w:r>
      <w:r w:rsidR="00F61968" w:rsidRPr="00F7487A">
        <w:t>nurodyt</w:t>
      </w:r>
      <w:r w:rsidR="00F61968">
        <w:t>ą</w:t>
      </w:r>
      <w:r w:rsidR="00F61968" w:rsidRPr="00F7487A">
        <w:t xml:space="preserve"> </w:t>
      </w:r>
      <w:r w:rsidRPr="00F7487A">
        <w:t>el. paštą. Tokiu atveju</w:t>
      </w:r>
      <w:r w:rsidR="00F61968">
        <w:t>,</w:t>
      </w:r>
      <w:r w:rsidRPr="00F7487A">
        <w:t xml:space="preserve"> turi būti sudaryta galimybė naudotojams užsisakyti informacinių pranešimų siuntimą į el. paštą arba jį panaikinti. Automatinių pranešimų atveju, el. laiške turėtų būti pateikiama bazinė informacija apie registro objektą, dėl kurio siunčiamas pranešimas ir nurodyta, dėl kokios priežasties pranešimas siunčiamas. Asmeninių pranešimų atvejų turi būti siunčiama informacija, kad naudotojas gavo naują asmeninį pranešimą, kurį gali peržiūrėti SMPKR.</w:t>
      </w:r>
    </w:p>
    <w:p w14:paraId="42292581" w14:textId="77777777" w:rsidR="00AE6F2A" w:rsidRPr="00E55499" w:rsidRDefault="00AE6F2A" w:rsidP="00E6437C">
      <w:pPr>
        <w:pStyle w:val="Antrat4"/>
      </w:pPr>
      <w:bookmarkStart w:id="89" w:name="_Toc499548749"/>
      <w:r w:rsidRPr="00E55499">
        <w:t>Informacinių langų eksportas</w:t>
      </w:r>
      <w:bookmarkEnd w:id="86"/>
      <w:bookmarkEnd w:id="87"/>
      <w:bookmarkEnd w:id="88"/>
      <w:bookmarkEnd w:id="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6897"/>
      </w:tblGrid>
      <w:tr w:rsidR="00AE6F2A" w:rsidRPr="00E55499" w14:paraId="15E35785" w14:textId="77777777" w:rsidTr="001C25B7">
        <w:tc>
          <w:tcPr>
            <w:tcW w:w="2802" w:type="dxa"/>
            <w:shd w:val="clear" w:color="auto" w:fill="D9D9D9" w:themeFill="background1" w:themeFillShade="D9"/>
          </w:tcPr>
          <w:p w14:paraId="3F90A399" w14:textId="77777777" w:rsidR="00AE6F2A" w:rsidRPr="00E55499" w:rsidRDefault="00AE6F2A" w:rsidP="00F510A3">
            <w:pPr>
              <w:pStyle w:val="InTableBold"/>
            </w:pPr>
            <w:r w:rsidRPr="00E55499">
              <w:t>Funkciją vykdo</w:t>
            </w:r>
          </w:p>
        </w:tc>
        <w:tc>
          <w:tcPr>
            <w:tcW w:w="7160" w:type="dxa"/>
          </w:tcPr>
          <w:p w14:paraId="2AE10757" w14:textId="160C6FCB" w:rsidR="00AE6F2A" w:rsidRPr="00E55499" w:rsidRDefault="00242F94" w:rsidP="00006B7B">
            <w:pPr>
              <w:pStyle w:val="InTable"/>
            </w:pPr>
            <w:r w:rsidRPr="00E55499">
              <w:t>Duomenų</w:t>
            </w:r>
            <w:r w:rsidR="00AE6F2A" w:rsidRPr="00E55499">
              <w:t xml:space="preserve"> tvarkytojas, </w:t>
            </w:r>
            <w:r w:rsidR="00006B7B" w:rsidRPr="00E55499">
              <w:t xml:space="preserve">Duomenų </w:t>
            </w:r>
            <w:r w:rsidR="00AE6F2A" w:rsidRPr="00E55499">
              <w:t>teikėjas</w:t>
            </w:r>
          </w:p>
        </w:tc>
      </w:tr>
      <w:tr w:rsidR="00AE6F2A" w:rsidRPr="00E55499" w14:paraId="60A595C7" w14:textId="77777777" w:rsidTr="001C25B7">
        <w:tc>
          <w:tcPr>
            <w:tcW w:w="2802" w:type="dxa"/>
            <w:shd w:val="clear" w:color="auto" w:fill="D9D9D9" w:themeFill="background1" w:themeFillShade="D9"/>
          </w:tcPr>
          <w:p w14:paraId="4DA144A9" w14:textId="77777777" w:rsidR="00AE6F2A" w:rsidRPr="00E55499" w:rsidRDefault="00AE6F2A" w:rsidP="00F510A3">
            <w:pPr>
              <w:pStyle w:val="InTableBold"/>
            </w:pPr>
            <w:r w:rsidRPr="00E55499">
              <w:t>Funkcijos svarba</w:t>
            </w:r>
          </w:p>
        </w:tc>
        <w:tc>
          <w:tcPr>
            <w:tcW w:w="7160" w:type="dxa"/>
          </w:tcPr>
          <w:p w14:paraId="3ED3DBD7" w14:textId="77777777" w:rsidR="00AE6F2A" w:rsidRPr="00E55499" w:rsidRDefault="00AE6F2A" w:rsidP="00F510A3">
            <w:pPr>
              <w:pStyle w:val="InTable"/>
            </w:pPr>
            <w:r w:rsidRPr="00E55499">
              <w:t>Žema</w:t>
            </w:r>
          </w:p>
        </w:tc>
      </w:tr>
    </w:tbl>
    <w:p w14:paraId="68E3F390" w14:textId="77777777" w:rsidR="008160A7" w:rsidRPr="00E55499" w:rsidRDefault="008160A7" w:rsidP="00573A06">
      <w:pPr>
        <w:pStyle w:val="Paragraphheader"/>
      </w:pPr>
    </w:p>
    <w:p w14:paraId="4B6FE8DB" w14:textId="77777777" w:rsidR="00AE6F2A" w:rsidRPr="00E55499" w:rsidRDefault="00AE6F2A" w:rsidP="00573A06">
      <w:pPr>
        <w:pStyle w:val="Paragraphheader"/>
      </w:pPr>
      <w:r w:rsidRPr="00E55499">
        <w:t>Funkcijos aprašymas</w:t>
      </w:r>
    </w:p>
    <w:p w14:paraId="1EABB34C" w14:textId="77777777" w:rsidR="00DD561D" w:rsidRDefault="00DD561D" w:rsidP="00DD561D">
      <w:bookmarkStart w:id="90" w:name="_Ref263073612"/>
      <w:bookmarkStart w:id="91" w:name="_Toc269285536"/>
      <w:bookmarkStart w:id="92" w:name="_Toc451244986"/>
      <w:r w:rsidRPr="00F7487A">
        <w:t>Ši funkcija yra skirta eksportuoti registro informaciniuose languose pateiktą informaciją į kitus formatus. Ši funkcija turi būti prieinama iš paieškos rezultatų (eksportuojamas surastų registro objektų sąrašas) ir iš objektų peržiūros langų (eksportuojama vieno objekto informacija).</w:t>
      </w:r>
    </w:p>
    <w:p w14:paraId="3C0A352A" w14:textId="31C89A26" w:rsidR="00DD561D" w:rsidRPr="00F7487A" w:rsidRDefault="00DD561D" w:rsidP="00DD561D"/>
    <w:p w14:paraId="6EA65BD4" w14:textId="77777777" w:rsidR="00DD561D" w:rsidRPr="00214F5E" w:rsidRDefault="00DD561D" w:rsidP="00DD561D">
      <w:pPr>
        <w:rPr>
          <w:b/>
        </w:rPr>
      </w:pPr>
      <w:r w:rsidRPr="00214F5E">
        <w:rPr>
          <w:b/>
        </w:rPr>
        <w:t>Reikalavimai ir rekomendacijos funkcijai:</w:t>
      </w:r>
    </w:p>
    <w:p w14:paraId="71892C19" w14:textId="2960A095" w:rsidR="003937B5" w:rsidRDefault="00DD561D" w:rsidP="000B5EDA">
      <w:pPr>
        <w:pStyle w:val="Bulleted1"/>
        <w:tabs>
          <w:tab w:val="num" w:pos="993"/>
        </w:tabs>
        <w:ind w:left="709"/>
      </w:pPr>
      <w:r w:rsidRPr="00F7487A">
        <w:t xml:space="preserve">Informacija turi būti eksportuojama į suderintų tipų failus </w:t>
      </w:r>
      <w:r w:rsidR="003937B5" w:rsidRPr="00F7487A">
        <w:t xml:space="preserve">(pvz. </w:t>
      </w:r>
      <w:r w:rsidR="003937B5">
        <w:t>.</w:t>
      </w:r>
      <w:r w:rsidR="003937B5" w:rsidRPr="00F7487A">
        <w:t>XLS</w:t>
      </w:r>
      <w:r w:rsidR="003937B5">
        <w:t>X</w:t>
      </w:r>
      <w:r w:rsidR="003937B5" w:rsidRPr="00F7487A">
        <w:t xml:space="preserve"> – galimi formatai turės būti patikslinti projektavimo metu).</w:t>
      </w:r>
    </w:p>
    <w:p w14:paraId="35D3808F" w14:textId="77F933E2" w:rsidR="00DD561D" w:rsidRPr="00F7487A" w:rsidRDefault="00DD561D" w:rsidP="000B5EDA">
      <w:pPr>
        <w:pStyle w:val="Bulleted1"/>
        <w:tabs>
          <w:tab w:val="num" w:pos="993"/>
        </w:tabs>
        <w:ind w:left="709"/>
      </w:pPr>
      <w:r w:rsidRPr="00F7487A">
        <w:t xml:space="preserve">Duomenų eksportavimo metu turi būti pašalinama </w:t>
      </w:r>
      <w:r w:rsidR="00F61968" w:rsidRPr="00F7487A">
        <w:t>nereikšmin</w:t>
      </w:r>
      <w:r w:rsidR="00F61968">
        <w:t>ga</w:t>
      </w:r>
      <w:r w:rsidR="00F61968" w:rsidRPr="00F7487A">
        <w:t xml:space="preserve"> </w:t>
      </w:r>
      <w:r w:rsidRPr="00F7487A">
        <w:t xml:space="preserve">informacija – tokia kaip logotipai, meniu, fonas ir pan. </w:t>
      </w:r>
    </w:p>
    <w:p w14:paraId="0DF7B642" w14:textId="77777777" w:rsidR="00DD561D" w:rsidRPr="00F7487A" w:rsidRDefault="00DD561D" w:rsidP="00DD561D">
      <w:pPr>
        <w:pStyle w:val="Bulleted1"/>
        <w:tabs>
          <w:tab w:val="num" w:pos="993"/>
        </w:tabs>
        <w:ind w:left="709"/>
      </w:pPr>
      <w:r w:rsidRPr="00F7487A">
        <w:t>Eksportas turi būti vykdomas į projektavimo metu suderintas formas.</w:t>
      </w:r>
    </w:p>
    <w:p w14:paraId="0A116CBF" w14:textId="3BAD7109" w:rsidR="00AE6F2A" w:rsidRPr="00F7487A" w:rsidRDefault="00AE6F2A" w:rsidP="000734ED">
      <w:pPr>
        <w:pStyle w:val="Antrat3"/>
        <w:numPr>
          <w:ilvl w:val="2"/>
          <w:numId w:val="11"/>
        </w:numPr>
        <w:ind w:left="709" w:hanging="709"/>
        <w:rPr>
          <w:rFonts w:cs="Times New Roman"/>
          <w:sz w:val="24"/>
          <w:szCs w:val="24"/>
        </w:rPr>
      </w:pPr>
      <w:bookmarkStart w:id="93" w:name="_Toc499548750"/>
      <w:r w:rsidRPr="00F7487A">
        <w:rPr>
          <w:rFonts w:cs="Times New Roman"/>
          <w:sz w:val="24"/>
          <w:szCs w:val="24"/>
        </w:rPr>
        <w:t xml:space="preserve">Duomenų </w:t>
      </w:r>
      <w:r w:rsidR="00F03C3C">
        <w:rPr>
          <w:rFonts w:cs="Times New Roman"/>
          <w:sz w:val="24"/>
          <w:szCs w:val="24"/>
        </w:rPr>
        <w:t>mainų</w:t>
      </w:r>
      <w:r w:rsidR="00F03C3C" w:rsidRPr="00F7487A">
        <w:rPr>
          <w:rFonts w:cs="Times New Roman"/>
          <w:sz w:val="24"/>
          <w:szCs w:val="24"/>
        </w:rPr>
        <w:t xml:space="preserve"> </w:t>
      </w:r>
      <w:r w:rsidRPr="00F7487A">
        <w:rPr>
          <w:rFonts w:cs="Times New Roman"/>
          <w:sz w:val="24"/>
          <w:szCs w:val="24"/>
        </w:rPr>
        <w:t>komponentas</w:t>
      </w:r>
      <w:bookmarkEnd w:id="90"/>
      <w:bookmarkEnd w:id="91"/>
      <w:bookmarkEnd w:id="92"/>
      <w:bookmarkEnd w:id="93"/>
    </w:p>
    <w:p w14:paraId="5985A38B" w14:textId="77777777" w:rsidR="00AE6F2A" w:rsidRDefault="00AE6F2A" w:rsidP="00E6437C">
      <w:pPr>
        <w:pStyle w:val="Antrat4"/>
      </w:pPr>
      <w:bookmarkStart w:id="94" w:name="_Ref337735012"/>
      <w:bookmarkStart w:id="95" w:name="_Ref338166057"/>
      <w:bookmarkStart w:id="96" w:name="_Toc338251966"/>
      <w:bookmarkStart w:id="97" w:name="_Toc451244987"/>
      <w:bookmarkStart w:id="98" w:name="_Toc499548751"/>
      <w:r w:rsidRPr="00F7487A">
        <w:t>Švietimo registrų duomenų teikimo paslauga</w:t>
      </w:r>
      <w:bookmarkEnd w:id="94"/>
      <w:bookmarkEnd w:id="95"/>
      <w:bookmarkEnd w:id="96"/>
      <w:bookmarkEnd w:id="97"/>
      <w:bookmarkEnd w:id="98"/>
    </w:p>
    <w:p w14:paraId="76DFE243" w14:textId="77777777" w:rsidR="00214F5E" w:rsidRPr="00214F5E" w:rsidRDefault="00214F5E" w:rsidP="00214F5E"/>
    <w:p w14:paraId="34E7DCA2" w14:textId="1DE59392" w:rsidR="004C3A40" w:rsidRPr="00F7487A" w:rsidRDefault="004C3A40" w:rsidP="004C3A40">
      <w:r w:rsidRPr="00F7487A">
        <w:t xml:space="preserve">AIKOS </w:t>
      </w:r>
      <w:r>
        <w:t xml:space="preserve">2 </w:t>
      </w:r>
      <w:r w:rsidRPr="00F7487A">
        <w:t xml:space="preserve">sistemai priklausančių švietimo registrų ir informacinių sistemų duomenys yra reikalingi ir išorinėms sistemoms (pvz. </w:t>
      </w:r>
      <w:r>
        <w:t>MR</w:t>
      </w:r>
      <w:r w:rsidRPr="00F7487A">
        <w:t xml:space="preserve">, </w:t>
      </w:r>
      <w:r w:rsidR="003629CF">
        <w:t>LAMA BPO</w:t>
      </w:r>
      <w:r w:rsidRPr="00F7487A">
        <w:t>, Nesimokančių vaikų ir mokyklos nelankančių mokinių informacin</w:t>
      </w:r>
      <w:r>
        <w:t>ei</w:t>
      </w:r>
      <w:r w:rsidRPr="00F7487A">
        <w:t xml:space="preserve"> sistema</w:t>
      </w:r>
      <w:r>
        <w:t>i</w:t>
      </w:r>
      <w:r w:rsidRPr="00F7487A">
        <w:t xml:space="preserve"> ir pan.), nuolat atsiranda naujos sistemos, kurioms reikalingi institucijų, programų, klasifikatorių ar kiti duomenys. Siekiant tokį poreikį patenkinti, turi būti sukurta viena Švietimo registrų duomenų teikimo paslauga</w:t>
      </w:r>
      <w:r w:rsidR="00435A12">
        <w:t>,</w:t>
      </w:r>
      <w:r w:rsidRPr="00F7487A">
        <w:t xml:space="preserve"> apimanti vis</w:t>
      </w:r>
      <w:r>
        <w:t>u</w:t>
      </w:r>
      <w:r w:rsidRPr="00F7487A">
        <w:t>s AIKOS</w:t>
      </w:r>
      <w:r>
        <w:t xml:space="preserve"> 2</w:t>
      </w:r>
      <w:r w:rsidRPr="00F7487A">
        <w:t xml:space="preserve"> sistemai priklausančius švietimo registrus ir KRISIN, išskyrus DAR (dėl asmens duomenų apsaugos). Ši paslauga turi teikti minėtų registrų ir IS duomenų išrašus</w:t>
      </w:r>
      <w:r w:rsidR="00435A12">
        <w:t>,</w:t>
      </w:r>
      <w:r w:rsidRPr="00F7487A">
        <w:t xml:space="preserve"> pagal išorinių sistemų užklausas. Per švietimo registrų duomenų teikimo paslaugą turi būti teikiami ir SMPKR duomenys.</w:t>
      </w:r>
    </w:p>
    <w:p w14:paraId="3E0809D8" w14:textId="77777777" w:rsidR="004C3A40" w:rsidRDefault="004C3A40" w:rsidP="004C3A40">
      <w:r w:rsidRPr="00F7487A">
        <w:t>Ši duomenų teikimo paslauga yra aprašyta visų sistemų, kurios per ją teikia duomenis, specifikacijose, tačiau tai nereiškia, kad turi būti realizuotos kelios tos pačios paslaugos kopijos – turi būti realizuota viena paslauga, apimanti visus nurodytus registrus ir sistemas ir teikianti duomenis vieningu principu, pagal projektavimo metu suderintą formatų ir kreipinių aibę.</w:t>
      </w:r>
    </w:p>
    <w:p w14:paraId="56AA79D1" w14:textId="77777777" w:rsidR="007E6B85" w:rsidRDefault="007E6B85" w:rsidP="00214F5E">
      <w:pPr>
        <w:rPr>
          <w:b/>
        </w:rPr>
      </w:pPr>
    </w:p>
    <w:p w14:paraId="1A63EDD7" w14:textId="77777777" w:rsidR="00AE6F2A" w:rsidRPr="00B32524" w:rsidRDefault="00AE6F2A" w:rsidP="00214F5E">
      <w:pPr>
        <w:rPr>
          <w:b/>
        </w:rPr>
      </w:pPr>
      <w:r w:rsidRPr="00B32524">
        <w:rPr>
          <w:b/>
        </w:rPr>
        <w:t>Duomenų mainų periodiškumas</w:t>
      </w:r>
    </w:p>
    <w:p w14:paraId="2596673E" w14:textId="6FD3FB6D" w:rsidR="00B32524" w:rsidRPr="00B32524" w:rsidRDefault="00831FC7" w:rsidP="00B32524">
      <w:r>
        <w:t>Turi būti</w:t>
      </w:r>
      <w:r w:rsidR="00F15320">
        <w:t xml:space="preserve"> r</w:t>
      </w:r>
      <w:r w:rsidR="00B32524" w:rsidRPr="00B32524">
        <w:t>ealizuota paslauga, teikianti duomenis vieningu principu, pagal projektavimo metu suderintą formatų ir kreipinių aibę – t.y. duomenis norinti gauti sistema inicijuoja duomenų mainus</w:t>
      </w:r>
      <w:r>
        <w:t>,</w:t>
      </w:r>
      <w:r w:rsidR="00B32524" w:rsidRPr="00B32524">
        <w:t xml:space="preserve"> atsiųsdama suderintos struktūros kreipinį.</w:t>
      </w:r>
    </w:p>
    <w:p w14:paraId="62902DE8" w14:textId="77777777" w:rsidR="007E6B85" w:rsidRDefault="007E6B85" w:rsidP="00214F5E">
      <w:pPr>
        <w:rPr>
          <w:b/>
        </w:rPr>
      </w:pPr>
    </w:p>
    <w:p w14:paraId="786E06A8" w14:textId="77777777" w:rsidR="00AE6F2A" w:rsidRPr="00214F5E" w:rsidRDefault="00AE6F2A" w:rsidP="00214F5E">
      <w:pPr>
        <w:rPr>
          <w:b/>
        </w:rPr>
      </w:pPr>
      <w:r w:rsidRPr="00214F5E">
        <w:rPr>
          <w:b/>
        </w:rPr>
        <w:t>Duomenų apimtis</w:t>
      </w:r>
    </w:p>
    <w:p w14:paraId="30025EAE" w14:textId="4B366BFA" w:rsidR="00AE6F2A" w:rsidRDefault="00E93008" w:rsidP="00AE6F2A">
      <w:r w:rsidRPr="004B7A34">
        <w:t>P</w:t>
      </w:r>
      <w:r w:rsidR="00AE6F2A" w:rsidRPr="004B7A34">
        <w:t xml:space="preserve">er </w:t>
      </w:r>
      <w:r w:rsidR="004A4675" w:rsidRPr="004B7A34">
        <w:t>AIKOS 2 duomenų mainų posistemio duomenų teikimo paslaugą</w:t>
      </w:r>
      <w:r w:rsidR="004A4675" w:rsidRPr="004B7A34" w:rsidDel="004A4675">
        <w:t xml:space="preserve"> </w:t>
      </w:r>
      <w:r w:rsidR="00827F74">
        <w:t xml:space="preserve">bus </w:t>
      </w:r>
      <w:r w:rsidR="00AE6F2A" w:rsidRPr="004B7A34">
        <w:t>teikiami visi SMPKR duomenys</w:t>
      </w:r>
      <w:r w:rsidR="004A4675" w:rsidRPr="004B7A34">
        <w:t xml:space="preserve">, </w:t>
      </w:r>
      <w:r w:rsidR="00AE6F2A" w:rsidRPr="004B7A34">
        <w:t xml:space="preserve">išskyrus </w:t>
      </w:r>
      <w:r w:rsidRPr="004B7A34">
        <w:t>naudotojo, atlikusio veiksmus duomenis ir duomenų redagavimo istoriją.</w:t>
      </w:r>
      <w:r w:rsidR="00AE6F2A" w:rsidRPr="004B7A34">
        <w:t xml:space="preserve"> </w:t>
      </w:r>
    </w:p>
    <w:p w14:paraId="3BE4FF24" w14:textId="77777777" w:rsidR="007E6B85" w:rsidRDefault="007E6B85" w:rsidP="00214F5E">
      <w:pPr>
        <w:rPr>
          <w:b/>
        </w:rPr>
      </w:pPr>
    </w:p>
    <w:p w14:paraId="65F71898" w14:textId="2A162FC4" w:rsidR="00AE6F2A" w:rsidRPr="004B7A34" w:rsidRDefault="00AE6F2A" w:rsidP="00214F5E">
      <w:pPr>
        <w:rPr>
          <w:b/>
        </w:rPr>
      </w:pPr>
      <w:r w:rsidRPr="004B7A34">
        <w:rPr>
          <w:b/>
        </w:rPr>
        <w:t xml:space="preserve">Duomenų mainų </w:t>
      </w:r>
      <w:r w:rsidR="00D83189" w:rsidRPr="004B7A34">
        <w:rPr>
          <w:b/>
        </w:rPr>
        <w:t>realizacija</w:t>
      </w:r>
    </w:p>
    <w:p w14:paraId="6EAF75EC" w14:textId="071BF9C1" w:rsidR="00570EC7" w:rsidRPr="004B7A34" w:rsidRDefault="00715752" w:rsidP="00333C1E">
      <w:r w:rsidRPr="004B7A34">
        <w:t>D</w:t>
      </w:r>
      <w:r w:rsidR="00570EC7" w:rsidRPr="004B7A34">
        <w:t xml:space="preserve">uomenų eksportui iš </w:t>
      </w:r>
      <w:r w:rsidRPr="004B7A34">
        <w:t xml:space="preserve">SMPKR </w:t>
      </w:r>
      <w:r w:rsidR="00570EC7" w:rsidRPr="004B7A34">
        <w:t xml:space="preserve">į AIKOS 2 duomenų mainų posistemį </w:t>
      </w:r>
      <w:r w:rsidR="006F54CA">
        <w:t xml:space="preserve">bus </w:t>
      </w:r>
      <w:r w:rsidR="00570EC7" w:rsidRPr="004B7A34">
        <w:t>naudojamas MS SQL Serverio teikiamas duomenų replikavimo mechanizmas.</w:t>
      </w:r>
      <w:r w:rsidRPr="004B7A34">
        <w:t xml:space="preserve"> </w:t>
      </w:r>
      <w:r w:rsidR="00570EC7" w:rsidRPr="004B7A34">
        <w:t xml:space="preserve">Duomenys </w:t>
      </w:r>
      <w:r w:rsidR="006F54CA">
        <w:t xml:space="preserve">bus </w:t>
      </w:r>
      <w:r w:rsidR="00570EC7" w:rsidRPr="004B7A34">
        <w:t xml:space="preserve">replikuojami kas naktį sukuriant </w:t>
      </w:r>
      <w:r w:rsidRPr="004B7A34">
        <w:t>SMPKR</w:t>
      </w:r>
      <w:r w:rsidR="00570EC7" w:rsidRPr="004B7A34">
        <w:t xml:space="preserve"> duomenų baz</w:t>
      </w:r>
      <w:r w:rsidRPr="004B7A34">
        <w:t>ės</w:t>
      </w:r>
      <w:r w:rsidR="00570EC7" w:rsidRPr="004B7A34">
        <w:t xml:space="preserve"> vaizdus ir reikiamus duomenis perkeliant į AIKOS 2 duomenų mainų posistemį.</w:t>
      </w:r>
    </w:p>
    <w:p w14:paraId="7B003274" w14:textId="57491DE1" w:rsidR="002E5841" w:rsidRPr="002949F2" w:rsidRDefault="002E5841" w:rsidP="00333C1E">
      <w:r w:rsidRPr="002949F2">
        <w:t xml:space="preserve">SMPKR duomenys išorinėms sistemoms </w:t>
      </w:r>
      <w:r w:rsidR="006F54CA">
        <w:t xml:space="preserve">bus </w:t>
      </w:r>
      <w:r w:rsidRPr="002949F2">
        <w:t>teikiami per AIKOS 2 duomenų mainų posistemį naudojant žiniatinklio paslaugas (web-service‘us).</w:t>
      </w:r>
    </w:p>
    <w:p w14:paraId="5CD2D26B" w14:textId="06F499A8" w:rsidR="00A0071A" w:rsidRPr="002949F2" w:rsidRDefault="00A0071A" w:rsidP="002949F2">
      <w:r w:rsidRPr="002949F2">
        <w:t>Kiekvienas iš AIKOS 2 registrų ir sistemos KRISIN turės atskiras duomenų teikimo paslaugas – pvz. SMPKR duomenų teikimo paslauga</w:t>
      </w:r>
      <w:r w:rsidR="002949F2" w:rsidRPr="002949F2">
        <w:t xml:space="preserve">. </w:t>
      </w:r>
      <w:r w:rsidRPr="002949F2">
        <w:t xml:space="preserve">Šiose paslaugose atskirų registrų </w:t>
      </w:r>
      <w:r w:rsidR="00DE6684" w:rsidRPr="002949F2">
        <w:t>duomen</w:t>
      </w:r>
      <w:r w:rsidR="00DE6684">
        <w:t>y</w:t>
      </w:r>
      <w:r w:rsidR="00DE6684" w:rsidRPr="002949F2">
        <w:t xml:space="preserve">s </w:t>
      </w:r>
      <w:r w:rsidRPr="002949F2">
        <w:t>tarpusavyje bus jungiami tik minimaliai – bus įtraukiami tik registrų objektų identif</w:t>
      </w:r>
      <w:r w:rsidR="002949F2" w:rsidRPr="002949F2">
        <w:t>ikatoriai, kodai ir pavadinimai.</w:t>
      </w:r>
    </w:p>
    <w:p w14:paraId="1EA8F1DC" w14:textId="09A3B3F1" w:rsidR="00AE6F2A" w:rsidRPr="002949F2" w:rsidRDefault="00C50299" w:rsidP="00AE6F2A">
      <w:r w:rsidRPr="002949F2">
        <w:t>Įvertinus duomenų kiekį ir galimą jų panaudojimą, teikti pilną registro informaciją nėra optimalu</w:t>
      </w:r>
      <w:r w:rsidR="00AE6F2A" w:rsidRPr="002949F2">
        <w:t>,</w:t>
      </w:r>
      <w:r w:rsidRPr="002949F2">
        <w:t xml:space="preserve"> todėl</w:t>
      </w:r>
      <w:r w:rsidR="00AE6F2A" w:rsidRPr="002949F2">
        <w:t xml:space="preserve"> sukurti duomenų išrašų </w:t>
      </w:r>
      <w:r w:rsidR="007671BC">
        <w:t>tipai su skirtingais perduodamų duomenų kiekiais</w:t>
      </w:r>
      <w:r w:rsidR="00AE6F2A" w:rsidRPr="002949F2">
        <w:t xml:space="preserve"> ir duomenų išrinkimo kriterijais</w:t>
      </w:r>
      <w:r w:rsidR="002949F2" w:rsidRPr="002949F2">
        <w:t xml:space="preserve">. </w:t>
      </w:r>
      <w:r w:rsidR="00A0071A" w:rsidRPr="002949F2">
        <w:t xml:space="preserve">SMPKR turi </w:t>
      </w:r>
      <w:r w:rsidR="007671BC">
        <w:t>skirtingus objektus – programas, kvalifikacijas ir standartus</w:t>
      </w:r>
      <w:r w:rsidR="00A0071A" w:rsidRPr="002949F2">
        <w:t>, bus sukurta po tris skirtingus išrašus visiems trims registro objektams</w:t>
      </w:r>
      <w:r w:rsidR="00457BE4">
        <w:t>:</w:t>
      </w:r>
    </w:p>
    <w:p w14:paraId="5253589E" w14:textId="57F85C2B" w:rsidR="00AE6F2A" w:rsidRPr="00725446" w:rsidRDefault="00AE6F2A" w:rsidP="00F55BEE">
      <w:pPr>
        <w:pStyle w:val="Bulleted1"/>
        <w:tabs>
          <w:tab w:val="num" w:pos="993"/>
        </w:tabs>
        <w:ind w:left="709"/>
      </w:pPr>
      <w:r w:rsidRPr="002949F2">
        <w:t>Glaustas duomenų išrašas – perduodama tik aktuali informacija apie SMPKR</w:t>
      </w:r>
      <w:r w:rsidRPr="00725446">
        <w:t xml:space="preserve"> objektus (t.y. neteikiami istoriniai duomenys) ir </w:t>
      </w:r>
      <w:r w:rsidR="007671BC">
        <w:t xml:space="preserve">duomenų </w:t>
      </w:r>
      <w:r w:rsidRPr="00725446">
        <w:t>sąrašas sutrumpintas iki baz</w:t>
      </w:r>
      <w:r w:rsidR="007671BC">
        <w:t>inių SMPKR objektus aprašančių duomenų</w:t>
      </w:r>
      <w:r w:rsidR="0035197D">
        <w:t>;</w:t>
      </w:r>
    </w:p>
    <w:p w14:paraId="627B7B1D" w14:textId="5F9236E8" w:rsidR="00AE6F2A" w:rsidRPr="00725446" w:rsidRDefault="00AE6F2A" w:rsidP="00F55BEE">
      <w:pPr>
        <w:pStyle w:val="Bulleted1"/>
        <w:tabs>
          <w:tab w:val="num" w:pos="993"/>
        </w:tabs>
        <w:ind w:left="709"/>
      </w:pPr>
      <w:r w:rsidRPr="00725446">
        <w:t xml:space="preserve">Išsamus duomenų išrašas – perduodama beveik visų SMPKR </w:t>
      </w:r>
      <w:r w:rsidR="007671BC">
        <w:t>duomenų</w:t>
      </w:r>
      <w:r w:rsidR="007671BC" w:rsidRPr="000C6A81">
        <w:t xml:space="preserve"> </w:t>
      </w:r>
      <w:r w:rsidRPr="00725446">
        <w:t xml:space="preserve">(išskyrus techninius) aktuali informacija ir tam tikrų reikšminių </w:t>
      </w:r>
      <w:r w:rsidR="007671BC">
        <w:t>duomenų</w:t>
      </w:r>
      <w:r w:rsidR="007671BC" w:rsidRPr="000C6A81">
        <w:t xml:space="preserve"> </w:t>
      </w:r>
      <w:r w:rsidRPr="00725446">
        <w:t>kitimo istorija – pvz.: perduodama ne tik galiojančios programos forma, bet ir jų istorija, bet neperduodama programos pavadinimų kitimo istorija</w:t>
      </w:r>
      <w:r w:rsidR="001C1278">
        <w:t>;</w:t>
      </w:r>
    </w:p>
    <w:p w14:paraId="362EFFF2" w14:textId="7A2B0730" w:rsidR="00AE6F2A" w:rsidRPr="00725446" w:rsidRDefault="00AE6F2A" w:rsidP="00F55BEE">
      <w:pPr>
        <w:pStyle w:val="Bulleted1"/>
        <w:tabs>
          <w:tab w:val="num" w:pos="993"/>
        </w:tabs>
        <w:ind w:left="709"/>
      </w:pPr>
      <w:r w:rsidRPr="00725446">
        <w:t xml:space="preserve">Pilnas duomenų išrašas – perduodama beveik visų SMPKR </w:t>
      </w:r>
      <w:r w:rsidR="007671BC">
        <w:t>duomenų</w:t>
      </w:r>
      <w:r w:rsidR="007671BC" w:rsidRPr="000C6A81">
        <w:t xml:space="preserve"> </w:t>
      </w:r>
      <w:r w:rsidRPr="00725446">
        <w:t>(išskyrus techninius) pilna informacija – tiek aktuali, tiek jų kitimo istorija.</w:t>
      </w:r>
    </w:p>
    <w:p w14:paraId="7450E2E7" w14:textId="0D78B896" w:rsidR="00214F5E" w:rsidRPr="00332F85" w:rsidRDefault="007671BC" w:rsidP="00332F85">
      <w:r>
        <w:t xml:space="preserve">Duomenų gavėjams </w:t>
      </w:r>
      <w:r w:rsidR="00AE6F2A" w:rsidRPr="00027F18">
        <w:t xml:space="preserve">gali reikėti </w:t>
      </w:r>
      <w:r w:rsidRPr="00027F18">
        <w:t xml:space="preserve">ne visų </w:t>
      </w:r>
      <w:r w:rsidR="0035197D" w:rsidRPr="00027F18">
        <w:t>SMPKR objektų</w:t>
      </w:r>
      <w:r w:rsidR="0035197D">
        <w:t xml:space="preserve"> </w:t>
      </w:r>
      <w:r w:rsidR="00BD6471">
        <w:t>duomenų</w:t>
      </w:r>
      <w:r w:rsidR="00AE6F2A" w:rsidRPr="00027F18">
        <w:t xml:space="preserve">, todėl duomenų </w:t>
      </w:r>
      <w:r>
        <w:t>teikimo paslaugų sutartyse  numatomi</w:t>
      </w:r>
      <w:r w:rsidR="00AE6F2A" w:rsidRPr="00332F85">
        <w:t xml:space="preserve"> tam tikri kriterijai</w:t>
      </w:r>
      <w:r w:rsidR="0035197D">
        <w:t>,</w:t>
      </w:r>
      <w:r w:rsidR="00AE6F2A" w:rsidRPr="00332F85">
        <w:t xml:space="preserve"> pagal kuriuos galima riboti į išrašą įtraukiamų </w:t>
      </w:r>
      <w:r w:rsidR="00BD6471" w:rsidRPr="00332F85">
        <w:t xml:space="preserve">kriterijų </w:t>
      </w:r>
      <w:r w:rsidR="00AE6F2A" w:rsidRPr="00332F85">
        <w:t xml:space="preserve">kiekį. </w:t>
      </w:r>
    </w:p>
    <w:p w14:paraId="5E1DBF50" w14:textId="3420CFF5" w:rsidR="00AE6F2A" w:rsidRDefault="007671BC" w:rsidP="00AE6F2A">
      <w:r>
        <w:t xml:space="preserve">SMPKR </w:t>
      </w:r>
      <w:r w:rsidR="00AE6F2A" w:rsidRPr="00332F85">
        <w:t>duomenys</w:t>
      </w:r>
      <w:r w:rsidR="00603ADD">
        <w:t xml:space="preserve"> </w:t>
      </w:r>
      <w:r w:rsidR="003D6082">
        <w:t xml:space="preserve">bus </w:t>
      </w:r>
      <w:r w:rsidR="00AE6F2A" w:rsidRPr="00332F85">
        <w:t>teikiami XML formatu.</w:t>
      </w:r>
    </w:p>
    <w:p w14:paraId="02AD62BD" w14:textId="77777777" w:rsidR="00AE6F2A" w:rsidRDefault="00AE6F2A" w:rsidP="00E6437C">
      <w:pPr>
        <w:pStyle w:val="Antrat4"/>
      </w:pPr>
      <w:bookmarkStart w:id="99" w:name="_Toc269285537"/>
      <w:bookmarkStart w:id="100" w:name="_Ref324930012"/>
      <w:bookmarkStart w:id="101" w:name="_Toc451244988"/>
      <w:bookmarkStart w:id="102" w:name="_Toc499548752"/>
      <w:r w:rsidRPr="00F7487A">
        <w:t xml:space="preserve">Importas iš </w:t>
      </w:r>
      <w:bookmarkEnd w:id="99"/>
      <w:r w:rsidRPr="00F7487A">
        <w:t>ŠMIR, IPBR, LicR ir klasifikatorių DB</w:t>
      </w:r>
      <w:bookmarkEnd w:id="100"/>
      <w:bookmarkEnd w:id="101"/>
      <w:bookmarkEnd w:id="102"/>
    </w:p>
    <w:p w14:paraId="0EE384B4" w14:textId="77777777" w:rsidR="0088430C" w:rsidRPr="00333C1E" w:rsidRDefault="0088430C" w:rsidP="00663AA7"/>
    <w:p w14:paraId="0C1F0736" w14:textId="25005C06" w:rsidR="0088430C" w:rsidRPr="00D70C3D" w:rsidRDefault="0088430C" w:rsidP="0088430C">
      <w:r w:rsidRPr="00D70C3D">
        <w:t xml:space="preserve">Visi AIKOS 2 registrai </w:t>
      </w:r>
      <w:r w:rsidR="00841075">
        <w:t xml:space="preserve">bus </w:t>
      </w:r>
      <w:r w:rsidR="00D70C3D" w:rsidRPr="00663AA7">
        <w:t>su</w:t>
      </w:r>
      <w:r w:rsidRPr="00D70C3D">
        <w:t>kur</w:t>
      </w:r>
      <w:r w:rsidR="00D70C3D" w:rsidRPr="00663AA7">
        <w:t>t</w:t>
      </w:r>
      <w:r w:rsidRPr="00D70C3D">
        <w:t xml:space="preserve">i naudojant tą pačią duomenų bazių valdymo sistemą </w:t>
      </w:r>
      <w:r w:rsidRPr="009C1FAE">
        <w:t>MS SQL Server</w:t>
      </w:r>
      <w:r w:rsidRPr="00D70C3D">
        <w:t xml:space="preserve">, taip pat visų registrų duomenų bazės </w:t>
      </w:r>
      <w:r w:rsidR="00841075">
        <w:t xml:space="preserve">bus </w:t>
      </w:r>
      <w:r w:rsidRPr="00D70C3D">
        <w:t xml:space="preserve">įdiegtos vienoje tarnybinėje stotyje, todėl duomenų mainai tarp pačių registrų </w:t>
      </w:r>
      <w:r w:rsidR="00841075">
        <w:t xml:space="preserve">bus </w:t>
      </w:r>
      <w:r w:rsidRPr="00D70C3D">
        <w:t>vykdomi DBVS priemonėmis, be tarpinių duomenų saugojimo / apdorojimo / teikimo paslaugų.</w:t>
      </w:r>
    </w:p>
    <w:p w14:paraId="6294CE44" w14:textId="77777777" w:rsidR="007E6B85" w:rsidRPr="007E6B85" w:rsidRDefault="007E6B85" w:rsidP="007E6B85"/>
    <w:p w14:paraId="4ADA5F0F" w14:textId="77777777" w:rsidR="00AE6F2A" w:rsidRPr="00F7487A" w:rsidRDefault="00AE6F2A" w:rsidP="00573A06">
      <w:pPr>
        <w:pStyle w:val="Paragraphheader"/>
      </w:pPr>
      <w:r w:rsidRPr="00F7487A">
        <w:t>Duomenų mainų periodiškumas</w:t>
      </w:r>
    </w:p>
    <w:p w14:paraId="052E4765" w14:textId="722C133C" w:rsidR="00C07C92" w:rsidRDefault="00C07C92" w:rsidP="00AE6F2A">
      <w:bookmarkStart w:id="103" w:name="_Toc269285538"/>
      <w:r w:rsidRPr="00D70C3D">
        <w:t xml:space="preserve">Siekiant sumažinti atskirų registrų duomenų bazių tarpusavio priklausomybę, duomenų mainai tarp registrų </w:t>
      </w:r>
      <w:r w:rsidR="008316A5">
        <w:t xml:space="preserve">bus </w:t>
      </w:r>
      <w:r w:rsidRPr="00D70C3D">
        <w:t>vykdomi periodiškai kviečiant registro, kurio duomenis norima gauti, funkcijas, grąžinančias numatytą duomenų aibę ir tuos duomenis išsisaugant tame registre, kuris tas funkcijas kviečia.</w:t>
      </w:r>
    </w:p>
    <w:p w14:paraId="604BBA3E" w14:textId="77777777" w:rsidR="0035197D" w:rsidRDefault="0035197D" w:rsidP="00AE6F2A"/>
    <w:p w14:paraId="2206AD4B" w14:textId="77777777" w:rsidR="005C2C5D" w:rsidRPr="00533128" w:rsidRDefault="005C2C5D" w:rsidP="005C2C5D">
      <w:pPr>
        <w:pStyle w:val="ContentLevel1"/>
        <w:numPr>
          <w:ilvl w:val="0"/>
          <w:numId w:val="0"/>
        </w:numPr>
        <w:spacing w:line="276" w:lineRule="auto"/>
        <w:jc w:val="right"/>
        <w:rPr>
          <w:b w:val="0"/>
          <w:lang w:val="lt-LT"/>
        </w:rPr>
      </w:pPr>
      <w:r w:rsidRPr="00533128">
        <w:rPr>
          <w:b w:val="0"/>
          <w:lang w:val="lt-LT"/>
        </w:rPr>
        <w:t>3 lentelė. SMPKR importuojama informacija iš švietimo ir mokslo registrų ir informacinių sistemų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4507"/>
        <w:gridCol w:w="2970"/>
      </w:tblGrid>
      <w:tr w:rsidR="005C2C5D" w:rsidRPr="00F7487A" w14:paraId="241CA269" w14:textId="77777777" w:rsidTr="001C25B7">
        <w:trPr>
          <w:cantSplit/>
          <w:trHeight w:val="580"/>
          <w:tblHeader/>
          <w:jc w:val="center"/>
        </w:trPr>
        <w:tc>
          <w:tcPr>
            <w:tcW w:w="21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32CEF7" w14:textId="77777777" w:rsidR="005C2C5D" w:rsidRPr="00F7487A" w:rsidRDefault="005C2C5D" w:rsidP="007871EF">
            <w:pPr>
              <w:pStyle w:val="lentel"/>
              <w:spacing w:line="276" w:lineRule="auto"/>
              <w:rPr>
                <w:b/>
                <w:szCs w:val="24"/>
              </w:rPr>
            </w:pPr>
            <w:r>
              <w:rPr>
                <w:b/>
                <w:szCs w:val="24"/>
              </w:rPr>
              <w:t>Adresatas</w:t>
            </w:r>
          </w:p>
        </w:tc>
        <w:tc>
          <w:tcPr>
            <w:tcW w:w="4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3AC6D4" w14:textId="77777777" w:rsidR="005C2C5D" w:rsidRPr="00F7487A" w:rsidRDefault="005C2C5D" w:rsidP="007871EF">
            <w:pPr>
              <w:pStyle w:val="lentel"/>
              <w:spacing w:line="276" w:lineRule="auto"/>
              <w:rPr>
                <w:b/>
                <w:szCs w:val="24"/>
              </w:rPr>
            </w:pPr>
            <w:r>
              <w:rPr>
                <w:b/>
                <w:szCs w:val="24"/>
              </w:rPr>
              <w:t>Teikiami duomenys</w:t>
            </w:r>
          </w:p>
        </w:tc>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EA787A" w14:textId="77777777" w:rsidR="005C2C5D" w:rsidRPr="00F7487A" w:rsidRDefault="005C2C5D" w:rsidP="007871EF">
            <w:pPr>
              <w:pStyle w:val="lentel"/>
              <w:spacing w:line="276" w:lineRule="auto"/>
              <w:rPr>
                <w:b/>
                <w:szCs w:val="24"/>
              </w:rPr>
            </w:pPr>
            <w:r>
              <w:rPr>
                <w:b/>
                <w:szCs w:val="24"/>
              </w:rPr>
              <w:t>Teikimo būdas</w:t>
            </w:r>
          </w:p>
        </w:tc>
      </w:tr>
      <w:tr w:rsidR="005C2C5D" w:rsidRPr="00B41A07" w14:paraId="2EE78F9F" w14:textId="77777777" w:rsidTr="00F86C66">
        <w:trPr>
          <w:cantSplit/>
          <w:jc w:val="center"/>
        </w:trPr>
        <w:tc>
          <w:tcPr>
            <w:tcW w:w="2151" w:type="dxa"/>
            <w:tcBorders>
              <w:top w:val="single" w:sz="4" w:space="0" w:color="auto"/>
              <w:left w:val="single" w:sz="4" w:space="0" w:color="auto"/>
              <w:bottom w:val="single" w:sz="4" w:space="0" w:color="auto"/>
              <w:right w:val="single" w:sz="4" w:space="0" w:color="auto"/>
            </w:tcBorders>
            <w:hideMark/>
          </w:tcPr>
          <w:p w14:paraId="798F518F" w14:textId="69047602" w:rsidR="005C2C5D" w:rsidRPr="00533128" w:rsidRDefault="001D0D49" w:rsidP="007871EF">
            <w:pPr>
              <w:spacing w:line="276" w:lineRule="auto"/>
              <w:ind w:firstLine="0"/>
            </w:pPr>
            <w:r>
              <w:t>ŠMIR</w:t>
            </w:r>
          </w:p>
        </w:tc>
        <w:tc>
          <w:tcPr>
            <w:tcW w:w="4507" w:type="dxa"/>
            <w:tcBorders>
              <w:top w:val="single" w:sz="4" w:space="0" w:color="auto"/>
              <w:left w:val="single" w:sz="4" w:space="0" w:color="auto"/>
              <w:bottom w:val="single" w:sz="4" w:space="0" w:color="auto"/>
              <w:right w:val="single" w:sz="4" w:space="0" w:color="auto"/>
            </w:tcBorders>
            <w:hideMark/>
          </w:tcPr>
          <w:p w14:paraId="0A38DCBB" w14:textId="77777777" w:rsidR="005C2C5D" w:rsidRPr="00533128" w:rsidRDefault="005C2C5D" w:rsidP="000734ED">
            <w:pPr>
              <w:pStyle w:val="Sraopastraipa"/>
              <w:numPr>
                <w:ilvl w:val="0"/>
                <w:numId w:val="39"/>
              </w:numPr>
              <w:tabs>
                <w:tab w:val="left" w:pos="256"/>
              </w:tabs>
              <w:ind w:left="4" w:firstLine="0"/>
            </w:pPr>
            <w:r w:rsidRPr="00533128">
              <w:t>institucijos ir jos padalinio kodas</w:t>
            </w:r>
          </w:p>
          <w:p w14:paraId="42789620" w14:textId="77777777" w:rsidR="005C2C5D" w:rsidRPr="00533128" w:rsidRDefault="005C2C5D" w:rsidP="000734ED">
            <w:pPr>
              <w:pStyle w:val="Sraopastraipa"/>
              <w:numPr>
                <w:ilvl w:val="0"/>
                <w:numId w:val="39"/>
              </w:numPr>
              <w:tabs>
                <w:tab w:val="left" w:pos="256"/>
              </w:tabs>
              <w:ind w:left="4" w:firstLine="0"/>
            </w:pPr>
            <w:r w:rsidRPr="00533128">
              <w:t>institucijos ir jos padalinio pavadinimas</w:t>
            </w:r>
          </w:p>
        </w:tc>
        <w:tc>
          <w:tcPr>
            <w:tcW w:w="2970" w:type="dxa"/>
            <w:tcBorders>
              <w:top w:val="single" w:sz="4" w:space="0" w:color="auto"/>
              <w:left w:val="single" w:sz="4" w:space="0" w:color="auto"/>
              <w:bottom w:val="single" w:sz="4" w:space="0" w:color="auto"/>
              <w:right w:val="single" w:sz="4" w:space="0" w:color="auto"/>
            </w:tcBorders>
          </w:tcPr>
          <w:p w14:paraId="27241933" w14:textId="79CA2C4B" w:rsidR="005C2C5D" w:rsidRPr="00533128" w:rsidRDefault="005C2C5D" w:rsidP="007871EF">
            <w:pPr>
              <w:spacing w:line="276" w:lineRule="auto"/>
              <w:ind w:firstLine="0"/>
            </w:pPr>
            <w:r w:rsidRPr="00533128">
              <w:t xml:space="preserve">Automatiniu būdu, </w:t>
            </w:r>
            <w:r w:rsidR="00766494">
              <w:t xml:space="preserve">bent </w:t>
            </w:r>
            <w:r w:rsidRPr="00533128">
              <w:t>kartą per parą, formuojami visų registro duomenų ir jų pasikeitimų išrašai xml formatu</w:t>
            </w:r>
            <w:r>
              <w:t>.</w:t>
            </w:r>
          </w:p>
        </w:tc>
      </w:tr>
      <w:tr w:rsidR="005C2C5D" w:rsidRPr="00B41A07" w14:paraId="3DE359B5" w14:textId="77777777" w:rsidTr="00F86C66">
        <w:trPr>
          <w:cantSplit/>
          <w:jc w:val="center"/>
        </w:trPr>
        <w:tc>
          <w:tcPr>
            <w:tcW w:w="2151" w:type="dxa"/>
            <w:tcBorders>
              <w:top w:val="single" w:sz="4" w:space="0" w:color="auto"/>
              <w:left w:val="single" w:sz="4" w:space="0" w:color="auto"/>
              <w:bottom w:val="single" w:sz="4" w:space="0" w:color="auto"/>
              <w:right w:val="single" w:sz="4" w:space="0" w:color="auto"/>
            </w:tcBorders>
            <w:hideMark/>
          </w:tcPr>
          <w:p w14:paraId="047D954A" w14:textId="30D20ACF" w:rsidR="005C2C5D" w:rsidRPr="00533128" w:rsidRDefault="001D0D49" w:rsidP="007871EF">
            <w:pPr>
              <w:spacing w:line="276" w:lineRule="auto"/>
              <w:ind w:firstLine="0"/>
            </w:pPr>
            <w:r>
              <w:t>LicR</w:t>
            </w:r>
          </w:p>
        </w:tc>
        <w:tc>
          <w:tcPr>
            <w:tcW w:w="4507" w:type="dxa"/>
            <w:tcBorders>
              <w:top w:val="single" w:sz="4" w:space="0" w:color="auto"/>
              <w:left w:val="single" w:sz="4" w:space="0" w:color="auto"/>
              <w:bottom w:val="single" w:sz="4" w:space="0" w:color="auto"/>
              <w:right w:val="single" w:sz="4" w:space="0" w:color="auto"/>
            </w:tcBorders>
            <w:hideMark/>
          </w:tcPr>
          <w:p w14:paraId="60D4F925" w14:textId="77777777" w:rsidR="005C2C5D" w:rsidRPr="00533128" w:rsidRDefault="005C2C5D" w:rsidP="000734ED">
            <w:pPr>
              <w:pStyle w:val="Sraopastraipa"/>
              <w:numPr>
                <w:ilvl w:val="0"/>
                <w:numId w:val="39"/>
              </w:numPr>
              <w:tabs>
                <w:tab w:val="left" w:pos="256"/>
              </w:tabs>
              <w:ind w:left="4" w:firstLine="0"/>
            </w:pPr>
            <w:r w:rsidRPr="00533128">
              <w:t xml:space="preserve">Licencijos ar leidimo turėtojas </w:t>
            </w:r>
          </w:p>
          <w:p w14:paraId="6566E24C" w14:textId="77777777" w:rsidR="005C2C5D" w:rsidRPr="00533128" w:rsidRDefault="005C2C5D" w:rsidP="000734ED">
            <w:pPr>
              <w:pStyle w:val="Sraopastraipa"/>
              <w:numPr>
                <w:ilvl w:val="0"/>
                <w:numId w:val="39"/>
              </w:numPr>
              <w:tabs>
                <w:tab w:val="left" w:pos="256"/>
              </w:tabs>
              <w:ind w:left="4" w:firstLine="0"/>
            </w:pPr>
            <w:r w:rsidRPr="00533128">
              <w:t>Pagal licenciją ar leidimą teikiamos programos su galiojimo datomis</w:t>
            </w:r>
          </w:p>
        </w:tc>
        <w:tc>
          <w:tcPr>
            <w:tcW w:w="2970" w:type="dxa"/>
            <w:tcBorders>
              <w:top w:val="single" w:sz="4" w:space="0" w:color="auto"/>
              <w:left w:val="single" w:sz="4" w:space="0" w:color="auto"/>
              <w:bottom w:val="single" w:sz="4" w:space="0" w:color="auto"/>
              <w:right w:val="single" w:sz="4" w:space="0" w:color="auto"/>
            </w:tcBorders>
          </w:tcPr>
          <w:p w14:paraId="37045FFE" w14:textId="5C1243B6" w:rsidR="005C2C5D" w:rsidRPr="00533128" w:rsidRDefault="005C2C5D" w:rsidP="007871EF">
            <w:pPr>
              <w:spacing w:line="276" w:lineRule="auto"/>
              <w:ind w:firstLine="0"/>
            </w:pPr>
            <w:r w:rsidRPr="00533128">
              <w:t xml:space="preserve">Automatiniu būdu, </w:t>
            </w:r>
            <w:r w:rsidR="00766494">
              <w:t xml:space="preserve">bent </w:t>
            </w:r>
            <w:r w:rsidRPr="00533128">
              <w:t>kartą per parą, formuojami visų registro duomenų ir jų pasikeitimų išrašai xml formatu</w:t>
            </w:r>
            <w:r>
              <w:t>.</w:t>
            </w:r>
          </w:p>
        </w:tc>
      </w:tr>
      <w:tr w:rsidR="005C2C5D" w:rsidRPr="00B41A07" w14:paraId="45C2D813" w14:textId="77777777" w:rsidTr="00F86C66">
        <w:trPr>
          <w:cantSplit/>
          <w:jc w:val="center"/>
        </w:trPr>
        <w:tc>
          <w:tcPr>
            <w:tcW w:w="2151" w:type="dxa"/>
            <w:tcBorders>
              <w:top w:val="single" w:sz="4" w:space="0" w:color="auto"/>
              <w:left w:val="single" w:sz="4" w:space="0" w:color="auto"/>
              <w:bottom w:val="single" w:sz="4" w:space="0" w:color="auto"/>
              <w:right w:val="single" w:sz="4" w:space="0" w:color="auto"/>
            </w:tcBorders>
          </w:tcPr>
          <w:p w14:paraId="55F544B4" w14:textId="569B4E60" w:rsidR="005C2C5D" w:rsidRPr="00533128" w:rsidRDefault="001D0D49" w:rsidP="007871EF">
            <w:pPr>
              <w:spacing w:line="276" w:lineRule="auto"/>
              <w:ind w:firstLine="0"/>
            </w:pPr>
            <w:r>
              <w:t>IPBR</w:t>
            </w:r>
          </w:p>
        </w:tc>
        <w:tc>
          <w:tcPr>
            <w:tcW w:w="4507" w:type="dxa"/>
            <w:tcBorders>
              <w:top w:val="single" w:sz="4" w:space="0" w:color="auto"/>
              <w:left w:val="single" w:sz="4" w:space="0" w:color="auto"/>
              <w:bottom w:val="single" w:sz="4" w:space="0" w:color="auto"/>
              <w:right w:val="single" w:sz="4" w:space="0" w:color="auto"/>
            </w:tcBorders>
          </w:tcPr>
          <w:p w14:paraId="3D597FF6" w14:textId="77777777" w:rsidR="005C2C5D" w:rsidRPr="00533128" w:rsidRDefault="005C2C5D" w:rsidP="000734ED">
            <w:pPr>
              <w:pStyle w:val="Sraopastraipa"/>
              <w:numPr>
                <w:ilvl w:val="0"/>
                <w:numId w:val="39"/>
              </w:numPr>
              <w:tabs>
                <w:tab w:val="left" w:pos="256"/>
              </w:tabs>
              <w:ind w:left="4" w:firstLine="0"/>
            </w:pPr>
            <w:r w:rsidRPr="00533128">
              <w:t>Pažymėjimo blanko lygmuo</w:t>
            </w:r>
          </w:p>
          <w:p w14:paraId="2D8EE0A7" w14:textId="77777777" w:rsidR="005C2C5D" w:rsidRPr="00533128" w:rsidRDefault="005C2C5D" w:rsidP="000734ED">
            <w:pPr>
              <w:pStyle w:val="Sraopastraipa"/>
              <w:numPr>
                <w:ilvl w:val="0"/>
                <w:numId w:val="39"/>
              </w:numPr>
              <w:tabs>
                <w:tab w:val="left" w:pos="256"/>
              </w:tabs>
              <w:ind w:left="4" w:firstLine="0"/>
            </w:pPr>
            <w:r w:rsidRPr="00533128">
              <w:t>Pažymėjimo blanko kodas</w:t>
            </w:r>
          </w:p>
          <w:p w14:paraId="5D4D29CD" w14:textId="77777777" w:rsidR="005C2C5D" w:rsidRPr="00533128" w:rsidRDefault="005C2C5D" w:rsidP="000734ED">
            <w:pPr>
              <w:pStyle w:val="Sraopastraipa"/>
              <w:numPr>
                <w:ilvl w:val="0"/>
                <w:numId w:val="39"/>
              </w:numPr>
              <w:tabs>
                <w:tab w:val="left" w:pos="256"/>
              </w:tabs>
              <w:ind w:left="4" w:firstLine="0"/>
            </w:pPr>
            <w:r w:rsidRPr="00533128">
              <w:t>Pažymėjimo blanko pavadinimas</w:t>
            </w:r>
          </w:p>
        </w:tc>
        <w:tc>
          <w:tcPr>
            <w:tcW w:w="2970" w:type="dxa"/>
            <w:tcBorders>
              <w:top w:val="single" w:sz="4" w:space="0" w:color="auto"/>
              <w:left w:val="single" w:sz="4" w:space="0" w:color="auto"/>
              <w:bottom w:val="single" w:sz="4" w:space="0" w:color="auto"/>
              <w:right w:val="single" w:sz="4" w:space="0" w:color="auto"/>
            </w:tcBorders>
          </w:tcPr>
          <w:p w14:paraId="74499415" w14:textId="43BC90BB" w:rsidR="005C2C5D" w:rsidRPr="00533128" w:rsidRDefault="005C2C5D" w:rsidP="007871EF">
            <w:pPr>
              <w:spacing w:line="276" w:lineRule="auto"/>
              <w:ind w:firstLine="0"/>
            </w:pPr>
            <w:r w:rsidRPr="00533128">
              <w:t xml:space="preserve">Automatiniu būdu, </w:t>
            </w:r>
            <w:r w:rsidR="00766494">
              <w:t xml:space="preserve">bent </w:t>
            </w:r>
            <w:r w:rsidRPr="00533128">
              <w:t>kartą per parą, formuojami visų registro duomenų ir jų pasikeitimų išrašai xml formatu</w:t>
            </w:r>
            <w:r>
              <w:t>.</w:t>
            </w:r>
          </w:p>
        </w:tc>
      </w:tr>
      <w:tr w:rsidR="005C2C5D" w:rsidRPr="00B41A07" w14:paraId="78D96155" w14:textId="77777777" w:rsidTr="00F86C66">
        <w:trPr>
          <w:cantSplit/>
          <w:jc w:val="center"/>
        </w:trPr>
        <w:tc>
          <w:tcPr>
            <w:tcW w:w="2151" w:type="dxa"/>
            <w:tcBorders>
              <w:top w:val="single" w:sz="4" w:space="0" w:color="auto"/>
              <w:left w:val="single" w:sz="4" w:space="0" w:color="auto"/>
              <w:bottom w:val="single" w:sz="4" w:space="0" w:color="auto"/>
              <w:right w:val="single" w:sz="4" w:space="0" w:color="auto"/>
            </w:tcBorders>
          </w:tcPr>
          <w:p w14:paraId="5EE820D9" w14:textId="77777777" w:rsidR="005C2C5D" w:rsidRPr="00533128" w:rsidRDefault="005C2C5D" w:rsidP="007871EF">
            <w:pPr>
              <w:spacing w:line="276" w:lineRule="auto"/>
              <w:ind w:firstLine="0"/>
            </w:pPr>
            <w:r w:rsidRPr="00533128">
              <w:t>KRISIN</w:t>
            </w:r>
          </w:p>
        </w:tc>
        <w:tc>
          <w:tcPr>
            <w:tcW w:w="4507" w:type="dxa"/>
            <w:tcBorders>
              <w:top w:val="single" w:sz="4" w:space="0" w:color="auto"/>
              <w:left w:val="single" w:sz="4" w:space="0" w:color="auto"/>
              <w:bottom w:val="single" w:sz="4" w:space="0" w:color="auto"/>
              <w:right w:val="single" w:sz="4" w:space="0" w:color="auto"/>
            </w:tcBorders>
          </w:tcPr>
          <w:p w14:paraId="0A411DC5" w14:textId="77777777" w:rsidR="005C2C5D" w:rsidRPr="00533128" w:rsidRDefault="005C2C5D" w:rsidP="000734ED">
            <w:pPr>
              <w:pStyle w:val="Sraopastraipa"/>
              <w:numPr>
                <w:ilvl w:val="0"/>
                <w:numId w:val="39"/>
              </w:numPr>
              <w:tabs>
                <w:tab w:val="left" w:pos="256"/>
              </w:tabs>
              <w:ind w:left="4" w:firstLine="0"/>
            </w:pPr>
            <w:r w:rsidRPr="00533128">
              <w:t>Lietuvos švietimo klasifikatorius</w:t>
            </w:r>
          </w:p>
          <w:p w14:paraId="7F1FC87C" w14:textId="77777777" w:rsidR="005C2C5D" w:rsidRPr="00533128" w:rsidRDefault="005C2C5D" w:rsidP="000734ED">
            <w:pPr>
              <w:pStyle w:val="Sraopastraipa"/>
              <w:numPr>
                <w:ilvl w:val="0"/>
                <w:numId w:val="39"/>
              </w:numPr>
              <w:tabs>
                <w:tab w:val="left" w:pos="256"/>
              </w:tabs>
              <w:ind w:left="4" w:firstLine="0"/>
            </w:pPr>
            <w:r w:rsidRPr="00533128">
              <w:t>Išsilavinimo klasifikatorius</w:t>
            </w:r>
          </w:p>
          <w:p w14:paraId="015B268D" w14:textId="77777777" w:rsidR="005C2C5D" w:rsidRPr="00533128" w:rsidRDefault="005C2C5D" w:rsidP="000734ED">
            <w:pPr>
              <w:pStyle w:val="Sraopastraipa"/>
              <w:numPr>
                <w:ilvl w:val="0"/>
                <w:numId w:val="39"/>
              </w:numPr>
              <w:tabs>
                <w:tab w:val="left" w:pos="256"/>
              </w:tabs>
              <w:ind w:left="4" w:firstLine="0"/>
            </w:pPr>
            <w:r w:rsidRPr="00533128">
              <w:t>Kalbos</w:t>
            </w:r>
          </w:p>
          <w:p w14:paraId="20E2991C" w14:textId="77777777" w:rsidR="005C2C5D" w:rsidRPr="00533128" w:rsidRDefault="005C2C5D" w:rsidP="000734ED">
            <w:pPr>
              <w:pStyle w:val="Sraopastraipa"/>
              <w:numPr>
                <w:ilvl w:val="0"/>
                <w:numId w:val="39"/>
              </w:numPr>
              <w:tabs>
                <w:tab w:val="left" w:pos="256"/>
              </w:tabs>
              <w:ind w:left="4" w:firstLine="0"/>
            </w:pPr>
            <w:r w:rsidRPr="00533128">
              <w:t>Lietuvos kvalifikacijų sandaros lygis</w:t>
            </w:r>
          </w:p>
          <w:p w14:paraId="30188F41" w14:textId="77777777" w:rsidR="005C2C5D" w:rsidRPr="00533128" w:rsidRDefault="005C2C5D" w:rsidP="000734ED">
            <w:pPr>
              <w:pStyle w:val="Sraopastraipa"/>
              <w:numPr>
                <w:ilvl w:val="0"/>
                <w:numId w:val="39"/>
              </w:numPr>
              <w:tabs>
                <w:tab w:val="left" w:pos="256"/>
              </w:tabs>
              <w:ind w:left="4" w:firstLine="0"/>
            </w:pPr>
            <w:r w:rsidRPr="00533128">
              <w:t>Europos kvalifikacijų sąrangos lygmenys</w:t>
            </w:r>
          </w:p>
          <w:p w14:paraId="393C8BEA" w14:textId="77777777" w:rsidR="005C2C5D" w:rsidRPr="00533128" w:rsidRDefault="005C2C5D" w:rsidP="000734ED">
            <w:pPr>
              <w:pStyle w:val="Sraopastraipa"/>
              <w:numPr>
                <w:ilvl w:val="0"/>
                <w:numId w:val="39"/>
              </w:numPr>
              <w:tabs>
                <w:tab w:val="left" w:pos="256"/>
              </w:tabs>
              <w:ind w:left="4" w:firstLine="0"/>
            </w:pPr>
            <w:r w:rsidRPr="00533128">
              <w:t>Pasaulio šalys ir teritorijos</w:t>
            </w:r>
          </w:p>
          <w:p w14:paraId="62D0634A" w14:textId="77777777" w:rsidR="005C2C5D" w:rsidRPr="00533128" w:rsidRDefault="005C2C5D" w:rsidP="000734ED">
            <w:pPr>
              <w:pStyle w:val="Sraopastraipa"/>
              <w:numPr>
                <w:ilvl w:val="0"/>
                <w:numId w:val="39"/>
              </w:numPr>
              <w:tabs>
                <w:tab w:val="left" w:pos="256"/>
              </w:tabs>
              <w:ind w:left="4" w:firstLine="0"/>
            </w:pPr>
            <w:r w:rsidRPr="00533128">
              <w:t>Mokymosi pagal formaliojo švietimo programas formos</w:t>
            </w:r>
          </w:p>
          <w:p w14:paraId="6F7DF6C8" w14:textId="77777777" w:rsidR="005C2C5D" w:rsidRPr="00533128" w:rsidRDefault="005C2C5D" w:rsidP="000734ED">
            <w:pPr>
              <w:pStyle w:val="Sraopastraipa"/>
              <w:numPr>
                <w:ilvl w:val="0"/>
                <w:numId w:val="39"/>
              </w:numPr>
              <w:tabs>
                <w:tab w:val="left" w:pos="256"/>
              </w:tabs>
              <w:ind w:left="4" w:firstLine="0"/>
            </w:pPr>
            <w:r w:rsidRPr="00533128">
              <w:t>Studijų ir mokymo programų išregistravimo priežastys</w:t>
            </w:r>
          </w:p>
          <w:p w14:paraId="4E713BE2" w14:textId="77777777" w:rsidR="005C2C5D" w:rsidRPr="00533128" w:rsidRDefault="005C2C5D" w:rsidP="000734ED">
            <w:pPr>
              <w:pStyle w:val="Sraopastraipa"/>
              <w:numPr>
                <w:ilvl w:val="0"/>
                <w:numId w:val="39"/>
              </w:numPr>
              <w:tabs>
                <w:tab w:val="left" w:pos="256"/>
              </w:tabs>
              <w:ind w:left="4" w:firstLine="0"/>
            </w:pPr>
            <w:r w:rsidRPr="00533128">
              <w:t>Studijų ir mokymo programų lygmenys</w:t>
            </w:r>
          </w:p>
          <w:p w14:paraId="69133639" w14:textId="77777777" w:rsidR="005C2C5D" w:rsidRPr="00533128" w:rsidRDefault="005C2C5D" w:rsidP="000734ED">
            <w:pPr>
              <w:pStyle w:val="Sraopastraipa"/>
              <w:numPr>
                <w:ilvl w:val="0"/>
                <w:numId w:val="39"/>
              </w:numPr>
              <w:tabs>
                <w:tab w:val="left" w:pos="256"/>
              </w:tabs>
              <w:ind w:left="4" w:firstLine="0"/>
            </w:pPr>
            <w:r w:rsidRPr="00533128">
              <w:t>Studijų kryptys</w:t>
            </w:r>
          </w:p>
          <w:p w14:paraId="211422D8" w14:textId="77777777" w:rsidR="005C2C5D" w:rsidRPr="00533128" w:rsidRDefault="005C2C5D" w:rsidP="000734ED">
            <w:pPr>
              <w:pStyle w:val="Sraopastraipa"/>
              <w:numPr>
                <w:ilvl w:val="0"/>
                <w:numId w:val="39"/>
              </w:numPr>
              <w:tabs>
                <w:tab w:val="left" w:pos="256"/>
              </w:tabs>
              <w:ind w:left="4" w:firstLine="0"/>
            </w:pPr>
            <w:r w:rsidRPr="00533128">
              <w:t>Studijų sritys (istoriniams duomenims)</w:t>
            </w:r>
          </w:p>
          <w:p w14:paraId="1C896ECB" w14:textId="77777777" w:rsidR="005C2C5D" w:rsidRPr="00533128" w:rsidRDefault="005C2C5D" w:rsidP="000734ED">
            <w:pPr>
              <w:pStyle w:val="Sraopastraipa"/>
              <w:numPr>
                <w:ilvl w:val="0"/>
                <w:numId w:val="39"/>
              </w:numPr>
              <w:tabs>
                <w:tab w:val="left" w:pos="256"/>
              </w:tabs>
              <w:ind w:left="4" w:firstLine="0"/>
            </w:pPr>
            <w:r w:rsidRPr="00533128">
              <w:t>Studijų krypčių šakos (istoriniams duomenims)</w:t>
            </w:r>
          </w:p>
          <w:p w14:paraId="5F6C2FAC" w14:textId="77777777" w:rsidR="005C2C5D" w:rsidRPr="00533128" w:rsidRDefault="005C2C5D" w:rsidP="000734ED">
            <w:pPr>
              <w:pStyle w:val="Sraopastraipa"/>
              <w:numPr>
                <w:ilvl w:val="0"/>
                <w:numId w:val="39"/>
              </w:numPr>
              <w:tabs>
                <w:tab w:val="left" w:pos="256"/>
              </w:tabs>
              <w:ind w:left="4" w:firstLine="0"/>
            </w:pPr>
            <w:r w:rsidRPr="00533128">
              <w:t>Švietimo sritys</w:t>
            </w:r>
          </w:p>
          <w:p w14:paraId="546DAFBA" w14:textId="77777777" w:rsidR="005C2C5D" w:rsidRPr="00533128" w:rsidRDefault="005C2C5D" w:rsidP="000734ED">
            <w:pPr>
              <w:pStyle w:val="Sraopastraipa"/>
              <w:numPr>
                <w:ilvl w:val="0"/>
                <w:numId w:val="39"/>
              </w:numPr>
              <w:tabs>
                <w:tab w:val="left" w:pos="256"/>
              </w:tabs>
              <w:ind w:left="4" w:firstLine="0"/>
            </w:pPr>
            <w:r w:rsidRPr="00533128">
              <w:t>Švietimo posričiai</w:t>
            </w:r>
          </w:p>
          <w:p w14:paraId="0EFB4F09" w14:textId="77777777" w:rsidR="005C2C5D" w:rsidRPr="00533128" w:rsidRDefault="005C2C5D" w:rsidP="000734ED">
            <w:pPr>
              <w:pStyle w:val="Sraopastraipa"/>
              <w:numPr>
                <w:ilvl w:val="0"/>
                <w:numId w:val="39"/>
              </w:numPr>
              <w:tabs>
                <w:tab w:val="left" w:pos="256"/>
              </w:tabs>
              <w:ind w:left="4" w:firstLine="0"/>
            </w:pPr>
            <w:r w:rsidRPr="00533128">
              <w:t>Studijų tipai</w:t>
            </w:r>
          </w:p>
          <w:p w14:paraId="5A13C54A" w14:textId="77777777" w:rsidR="005C2C5D" w:rsidRPr="00533128" w:rsidRDefault="005C2C5D" w:rsidP="000734ED">
            <w:pPr>
              <w:pStyle w:val="Sraopastraipa"/>
              <w:numPr>
                <w:ilvl w:val="0"/>
                <w:numId w:val="39"/>
              </w:numPr>
              <w:tabs>
                <w:tab w:val="left" w:pos="256"/>
              </w:tabs>
              <w:ind w:left="4" w:firstLine="0"/>
            </w:pPr>
            <w:r w:rsidRPr="00533128">
              <w:t>Studijų sistemos sandara</w:t>
            </w:r>
          </w:p>
          <w:p w14:paraId="43848A7D" w14:textId="77777777" w:rsidR="005C2C5D" w:rsidRPr="00533128" w:rsidRDefault="005C2C5D" w:rsidP="000734ED">
            <w:pPr>
              <w:pStyle w:val="Sraopastraipa"/>
              <w:numPr>
                <w:ilvl w:val="0"/>
                <w:numId w:val="39"/>
              </w:numPr>
              <w:tabs>
                <w:tab w:val="left" w:pos="256"/>
              </w:tabs>
              <w:ind w:left="4" w:firstLine="0"/>
            </w:pPr>
            <w:r w:rsidRPr="00533128">
              <w:t>Išsilavinimo pažymėjimų grupės</w:t>
            </w:r>
          </w:p>
        </w:tc>
        <w:tc>
          <w:tcPr>
            <w:tcW w:w="2970" w:type="dxa"/>
            <w:tcBorders>
              <w:top w:val="single" w:sz="4" w:space="0" w:color="auto"/>
              <w:left w:val="single" w:sz="4" w:space="0" w:color="auto"/>
              <w:bottom w:val="single" w:sz="4" w:space="0" w:color="auto"/>
              <w:right w:val="single" w:sz="4" w:space="0" w:color="auto"/>
            </w:tcBorders>
          </w:tcPr>
          <w:p w14:paraId="4EC1B8BF" w14:textId="34093A30" w:rsidR="005C2C5D" w:rsidRPr="00533128" w:rsidRDefault="005C2C5D" w:rsidP="007871EF">
            <w:pPr>
              <w:spacing w:line="276" w:lineRule="auto"/>
              <w:ind w:firstLine="0"/>
            </w:pPr>
            <w:r w:rsidRPr="00533128">
              <w:t xml:space="preserve">Automatiniu būdu, </w:t>
            </w:r>
            <w:r w:rsidR="00766494">
              <w:t xml:space="preserve">bent </w:t>
            </w:r>
            <w:r w:rsidRPr="00533128">
              <w:t>kartą per parą, formuojami visų registro duomenų ir jų pasikeitimų išrašai xml formatu</w:t>
            </w:r>
            <w:r>
              <w:t>.</w:t>
            </w:r>
          </w:p>
        </w:tc>
      </w:tr>
    </w:tbl>
    <w:p w14:paraId="6CB6544B" w14:textId="77777777" w:rsidR="001D0D49" w:rsidRDefault="001D0D49" w:rsidP="001D0D49"/>
    <w:p w14:paraId="5C9DEC08" w14:textId="77777777" w:rsidR="008B254F" w:rsidRPr="001D0D49" w:rsidRDefault="008B254F" w:rsidP="001D0D49"/>
    <w:p w14:paraId="658D6FC7" w14:textId="0899D312" w:rsidR="006F79F9" w:rsidRDefault="00577FA2" w:rsidP="00577FA2">
      <w:pPr>
        <w:pStyle w:val="Antrat4"/>
      </w:pPr>
      <w:bookmarkStart w:id="104" w:name="_Toc499548753"/>
      <w:r w:rsidRPr="00577FA2">
        <w:t xml:space="preserve">Eksportas į AIKOS 2 svetainę, LicR, DAR, </w:t>
      </w:r>
      <w:r w:rsidR="004349E3">
        <w:t>SR ir MR</w:t>
      </w:r>
      <w:bookmarkEnd w:id="104"/>
    </w:p>
    <w:p w14:paraId="7818F957" w14:textId="77777777" w:rsidR="00577FA2" w:rsidRPr="00577FA2" w:rsidRDefault="00577FA2" w:rsidP="00577FA2"/>
    <w:p w14:paraId="624E20BA" w14:textId="77777777" w:rsidR="005C2C5D" w:rsidRDefault="005C2C5D" w:rsidP="005C2C5D">
      <w:pPr>
        <w:pStyle w:val="ContentLevel1"/>
        <w:numPr>
          <w:ilvl w:val="0"/>
          <w:numId w:val="0"/>
        </w:numPr>
        <w:spacing w:line="276" w:lineRule="auto"/>
        <w:jc w:val="right"/>
        <w:rPr>
          <w:b w:val="0"/>
          <w:lang w:val="lt-LT"/>
        </w:rPr>
      </w:pPr>
      <w:r>
        <w:rPr>
          <w:b w:val="0"/>
          <w:lang w:val="lt-LT"/>
        </w:rPr>
        <w:t>4</w:t>
      </w:r>
      <w:r w:rsidRPr="0057742D">
        <w:rPr>
          <w:b w:val="0"/>
          <w:lang w:val="lt-LT"/>
        </w:rPr>
        <w:t xml:space="preserve"> lentelė. SMPKR teikiama informacija švietimo ir mokslo registrams ir informacinėms sistemoms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4507"/>
        <w:gridCol w:w="2970"/>
      </w:tblGrid>
      <w:tr w:rsidR="005C2C5D" w:rsidRPr="00F7487A" w14:paraId="3E7623EC" w14:textId="77777777" w:rsidTr="001C25B7">
        <w:trPr>
          <w:cantSplit/>
          <w:trHeight w:val="586"/>
          <w:tblHeader/>
          <w:jc w:val="center"/>
        </w:trPr>
        <w:tc>
          <w:tcPr>
            <w:tcW w:w="21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4A6B9D" w14:textId="77777777" w:rsidR="005C2C5D" w:rsidRPr="00F7487A" w:rsidRDefault="005C2C5D" w:rsidP="007871EF">
            <w:pPr>
              <w:pStyle w:val="lentel"/>
              <w:spacing w:line="276" w:lineRule="auto"/>
              <w:rPr>
                <w:b/>
                <w:szCs w:val="24"/>
              </w:rPr>
            </w:pPr>
            <w:r>
              <w:rPr>
                <w:b/>
                <w:szCs w:val="24"/>
              </w:rPr>
              <w:t>Adresatas</w:t>
            </w:r>
          </w:p>
        </w:tc>
        <w:tc>
          <w:tcPr>
            <w:tcW w:w="4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0F6364" w14:textId="77777777" w:rsidR="005C2C5D" w:rsidRPr="00F7487A" w:rsidRDefault="005C2C5D" w:rsidP="007871EF">
            <w:pPr>
              <w:pStyle w:val="lentel"/>
              <w:spacing w:line="276" w:lineRule="auto"/>
              <w:rPr>
                <w:b/>
                <w:szCs w:val="24"/>
              </w:rPr>
            </w:pPr>
            <w:r>
              <w:rPr>
                <w:b/>
                <w:szCs w:val="24"/>
              </w:rPr>
              <w:t>Teikiami duomenys</w:t>
            </w:r>
          </w:p>
        </w:tc>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64C8C0" w14:textId="77777777" w:rsidR="005C2C5D" w:rsidRPr="00F7487A" w:rsidRDefault="005C2C5D" w:rsidP="007871EF">
            <w:pPr>
              <w:pStyle w:val="lentel"/>
              <w:spacing w:line="276" w:lineRule="auto"/>
              <w:rPr>
                <w:b/>
                <w:szCs w:val="24"/>
              </w:rPr>
            </w:pPr>
            <w:r>
              <w:rPr>
                <w:b/>
                <w:szCs w:val="24"/>
              </w:rPr>
              <w:t>Teikimo būdas</w:t>
            </w:r>
          </w:p>
        </w:tc>
      </w:tr>
      <w:tr w:rsidR="005C2C5D" w:rsidRPr="00F7487A" w14:paraId="0A686C79" w14:textId="77777777" w:rsidTr="00F86C66">
        <w:trPr>
          <w:cantSplit/>
          <w:jc w:val="center"/>
        </w:trPr>
        <w:tc>
          <w:tcPr>
            <w:tcW w:w="2151" w:type="dxa"/>
            <w:tcBorders>
              <w:top w:val="single" w:sz="4" w:space="0" w:color="auto"/>
              <w:left w:val="single" w:sz="4" w:space="0" w:color="auto"/>
              <w:bottom w:val="single" w:sz="4" w:space="0" w:color="auto"/>
              <w:right w:val="single" w:sz="4" w:space="0" w:color="auto"/>
            </w:tcBorders>
            <w:hideMark/>
          </w:tcPr>
          <w:p w14:paraId="554CFB16" w14:textId="217CFDB3" w:rsidR="005C2C5D" w:rsidRPr="00533128" w:rsidRDefault="005C2C5D" w:rsidP="00917AC0">
            <w:pPr>
              <w:spacing w:line="276" w:lineRule="auto"/>
              <w:ind w:firstLine="0"/>
            </w:pPr>
            <w:r w:rsidRPr="00533128">
              <w:t>Lic</w:t>
            </w:r>
            <w:r w:rsidR="00917AC0">
              <w:t>R</w:t>
            </w:r>
          </w:p>
        </w:tc>
        <w:tc>
          <w:tcPr>
            <w:tcW w:w="4507" w:type="dxa"/>
            <w:tcBorders>
              <w:top w:val="single" w:sz="4" w:space="0" w:color="auto"/>
              <w:left w:val="single" w:sz="4" w:space="0" w:color="auto"/>
              <w:bottom w:val="single" w:sz="4" w:space="0" w:color="auto"/>
              <w:right w:val="single" w:sz="4" w:space="0" w:color="auto"/>
            </w:tcBorders>
            <w:hideMark/>
          </w:tcPr>
          <w:p w14:paraId="0549597B" w14:textId="77777777" w:rsidR="005C2C5D" w:rsidRPr="00533128" w:rsidRDefault="005C2C5D" w:rsidP="000734ED">
            <w:pPr>
              <w:pStyle w:val="Sraopastraipa"/>
              <w:numPr>
                <w:ilvl w:val="0"/>
                <w:numId w:val="39"/>
              </w:numPr>
              <w:tabs>
                <w:tab w:val="left" w:pos="256"/>
              </w:tabs>
              <w:ind w:left="4" w:firstLine="0"/>
            </w:pPr>
            <w:r w:rsidRPr="00533128">
              <w:t>Programos valstybinis kodas</w:t>
            </w:r>
          </w:p>
          <w:p w14:paraId="69FA7908" w14:textId="77777777" w:rsidR="005C2C5D" w:rsidRPr="00533128" w:rsidRDefault="005C2C5D" w:rsidP="000734ED">
            <w:pPr>
              <w:pStyle w:val="Sraopastraipa"/>
              <w:numPr>
                <w:ilvl w:val="0"/>
                <w:numId w:val="39"/>
              </w:numPr>
              <w:tabs>
                <w:tab w:val="left" w:pos="256"/>
              </w:tabs>
              <w:ind w:left="4" w:firstLine="0"/>
            </w:pPr>
            <w:r w:rsidRPr="00533128">
              <w:t>Programos pavadinimas lietuvių kalba</w:t>
            </w:r>
          </w:p>
          <w:p w14:paraId="49020E55" w14:textId="77777777" w:rsidR="005C2C5D" w:rsidRPr="00533128" w:rsidRDefault="005C2C5D" w:rsidP="000734ED">
            <w:pPr>
              <w:pStyle w:val="Sraopastraipa"/>
              <w:numPr>
                <w:ilvl w:val="0"/>
                <w:numId w:val="39"/>
              </w:numPr>
              <w:tabs>
                <w:tab w:val="left" w:pos="256"/>
              </w:tabs>
              <w:ind w:left="4" w:firstLine="0"/>
            </w:pPr>
            <w:r w:rsidRPr="00533128">
              <w:t>Programos lygmuo</w:t>
            </w:r>
          </w:p>
        </w:tc>
        <w:tc>
          <w:tcPr>
            <w:tcW w:w="2970" w:type="dxa"/>
            <w:tcBorders>
              <w:top w:val="single" w:sz="4" w:space="0" w:color="auto"/>
              <w:left w:val="single" w:sz="4" w:space="0" w:color="auto"/>
              <w:bottom w:val="single" w:sz="4" w:space="0" w:color="auto"/>
              <w:right w:val="single" w:sz="4" w:space="0" w:color="auto"/>
            </w:tcBorders>
          </w:tcPr>
          <w:p w14:paraId="6EECB854" w14:textId="610A1EA0" w:rsidR="005C2C5D" w:rsidRPr="00D75986" w:rsidRDefault="005C2C5D" w:rsidP="007871EF">
            <w:pPr>
              <w:spacing w:line="276" w:lineRule="auto"/>
              <w:ind w:firstLine="0"/>
            </w:pPr>
            <w:r w:rsidRPr="00D75986">
              <w:t xml:space="preserve">Automatiniu būdu, </w:t>
            </w:r>
            <w:r w:rsidR="00766494">
              <w:t xml:space="preserve">bent </w:t>
            </w:r>
            <w:r w:rsidRPr="00D75986">
              <w:t>kartą per parą, formuojami visų registro duomenų ir jų pasikeitimų išrašai xml formatu.</w:t>
            </w:r>
          </w:p>
        </w:tc>
      </w:tr>
      <w:tr w:rsidR="005C2C5D" w:rsidRPr="00F7487A" w14:paraId="76F9607B" w14:textId="77777777" w:rsidTr="00F86C66">
        <w:trPr>
          <w:cantSplit/>
          <w:jc w:val="center"/>
        </w:trPr>
        <w:tc>
          <w:tcPr>
            <w:tcW w:w="2151" w:type="dxa"/>
            <w:tcBorders>
              <w:top w:val="single" w:sz="4" w:space="0" w:color="auto"/>
              <w:left w:val="single" w:sz="4" w:space="0" w:color="auto"/>
              <w:bottom w:val="single" w:sz="4" w:space="0" w:color="auto"/>
              <w:right w:val="single" w:sz="4" w:space="0" w:color="auto"/>
            </w:tcBorders>
            <w:hideMark/>
          </w:tcPr>
          <w:p w14:paraId="63161E78" w14:textId="2E761511" w:rsidR="005C2C5D" w:rsidRPr="00533128" w:rsidRDefault="00917AC0" w:rsidP="007871EF">
            <w:pPr>
              <w:spacing w:line="276" w:lineRule="auto"/>
              <w:ind w:firstLine="0"/>
            </w:pPr>
            <w:r>
              <w:t>DAR</w:t>
            </w:r>
          </w:p>
        </w:tc>
        <w:tc>
          <w:tcPr>
            <w:tcW w:w="4507" w:type="dxa"/>
            <w:tcBorders>
              <w:top w:val="single" w:sz="4" w:space="0" w:color="auto"/>
              <w:left w:val="single" w:sz="4" w:space="0" w:color="auto"/>
              <w:bottom w:val="single" w:sz="4" w:space="0" w:color="auto"/>
              <w:right w:val="single" w:sz="4" w:space="0" w:color="auto"/>
            </w:tcBorders>
            <w:hideMark/>
          </w:tcPr>
          <w:p w14:paraId="629BCA7E" w14:textId="77777777" w:rsidR="005C2C5D" w:rsidRPr="00533128" w:rsidRDefault="005C2C5D" w:rsidP="000734ED">
            <w:pPr>
              <w:pStyle w:val="Sraopastraipa"/>
              <w:numPr>
                <w:ilvl w:val="0"/>
                <w:numId w:val="39"/>
              </w:numPr>
              <w:tabs>
                <w:tab w:val="left" w:pos="256"/>
              </w:tabs>
              <w:ind w:left="4" w:firstLine="0"/>
            </w:pPr>
            <w:r w:rsidRPr="00533128">
              <w:t>Programos valstybinis kodas</w:t>
            </w:r>
          </w:p>
          <w:p w14:paraId="0DB42901" w14:textId="77777777" w:rsidR="005C2C5D" w:rsidRPr="00533128" w:rsidRDefault="005C2C5D" w:rsidP="000734ED">
            <w:pPr>
              <w:pStyle w:val="Sraopastraipa"/>
              <w:numPr>
                <w:ilvl w:val="0"/>
                <w:numId w:val="39"/>
              </w:numPr>
              <w:tabs>
                <w:tab w:val="left" w:pos="256"/>
              </w:tabs>
              <w:ind w:left="4" w:firstLine="0"/>
            </w:pPr>
            <w:r w:rsidRPr="00533128">
              <w:t>Programos pavadinimas</w:t>
            </w:r>
          </w:p>
          <w:p w14:paraId="5395CE0C" w14:textId="77777777" w:rsidR="005C2C5D" w:rsidRPr="00533128" w:rsidRDefault="005C2C5D" w:rsidP="000734ED">
            <w:pPr>
              <w:pStyle w:val="Sraopastraipa"/>
              <w:numPr>
                <w:ilvl w:val="0"/>
                <w:numId w:val="39"/>
              </w:numPr>
              <w:tabs>
                <w:tab w:val="left" w:pos="256"/>
              </w:tabs>
              <w:ind w:left="4" w:firstLine="0"/>
            </w:pPr>
            <w:r w:rsidRPr="00533128">
              <w:t>Išduodamas išsilavinimo pažymėjimas</w:t>
            </w:r>
          </w:p>
          <w:p w14:paraId="350E9586" w14:textId="77777777" w:rsidR="005C2C5D" w:rsidRPr="00533128" w:rsidRDefault="005C2C5D" w:rsidP="000734ED">
            <w:pPr>
              <w:pStyle w:val="Sraopastraipa"/>
              <w:numPr>
                <w:ilvl w:val="0"/>
                <w:numId w:val="39"/>
              </w:numPr>
              <w:tabs>
                <w:tab w:val="left" w:pos="256"/>
              </w:tabs>
              <w:ind w:left="4" w:firstLine="0"/>
            </w:pPr>
            <w:r w:rsidRPr="00533128">
              <w:t>Programos išregistravimo data</w:t>
            </w:r>
          </w:p>
          <w:p w14:paraId="0B8B167E" w14:textId="77777777" w:rsidR="005C2C5D" w:rsidRPr="00533128" w:rsidRDefault="005C2C5D" w:rsidP="000734ED">
            <w:pPr>
              <w:pStyle w:val="Sraopastraipa"/>
              <w:numPr>
                <w:ilvl w:val="0"/>
                <w:numId w:val="39"/>
              </w:numPr>
              <w:tabs>
                <w:tab w:val="left" w:pos="256"/>
              </w:tabs>
              <w:ind w:left="4" w:firstLine="0"/>
            </w:pPr>
            <w:r w:rsidRPr="00533128">
              <w:t>Suteikiama kvalifikacija</w:t>
            </w:r>
          </w:p>
          <w:p w14:paraId="71EA86F5" w14:textId="77777777" w:rsidR="005C2C5D" w:rsidRPr="00533128" w:rsidRDefault="005C2C5D" w:rsidP="000734ED">
            <w:pPr>
              <w:pStyle w:val="Sraopastraipa"/>
              <w:numPr>
                <w:ilvl w:val="0"/>
                <w:numId w:val="39"/>
              </w:numPr>
              <w:tabs>
                <w:tab w:val="left" w:pos="256"/>
              </w:tabs>
              <w:ind w:left="4" w:firstLine="0"/>
            </w:pPr>
            <w:r w:rsidRPr="00533128">
              <w:t>Programos specializacijos</w:t>
            </w:r>
          </w:p>
          <w:p w14:paraId="4D486521" w14:textId="77777777" w:rsidR="005C2C5D" w:rsidRPr="00533128" w:rsidRDefault="005C2C5D" w:rsidP="000734ED">
            <w:pPr>
              <w:pStyle w:val="Sraopastraipa"/>
              <w:numPr>
                <w:ilvl w:val="0"/>
                <w:numId w:val="39"/>
              </w:numPr>
              <w:tabs>
                <w:tab w:val="left" w:pos="256"/>
              </w:tabs>
              <w:ind w:left="4" w:firstLine="0"/>
            </w:pPr>
            <w:r w:rsidRPr="00533128">
              <w:t>Institucijos, kurioms suteikta teisė teikti programą</w:t>
            </w:r>
          </w:p>
          <w:p w14:paraId="6D5C9434" w14:textId="77777777" w:rsidR="005C2C5D" w:rsidRPr="00533128" w:rsidRDefault="005C2C5D" w:rsidP="000734ED">
            <w:pPr>
              <w:pStyle w:val="Sraopastraipa"/>
              <w:numPr>
                <w:ilvl w:val="0"/>
                <w:numId w:val="39"/>
              </w:numPr>
              <w:tabs>
                <w:tab w:val="left" w:pos="256"/>
              </w:tabs>
              <w:ind w:left="4" w:firstLine="0"/>
            </w:pPr>
            <w:r w:rsidRPr="00533128">
              <w:t>Programos studijų sritis</w:t>
            </w:r>
          </w:p>
          <w:p w14:paraId="13AE7A57" w14:textId="77777777" w:rsidR="005C2C5D" w:rsidRPr="00533128" w:rsidRDefault="005C2C5D" w:rsidP="000734ED">
            <w:pPr>
              <w:pStyle w:val="Sraopastraipa"/>
              <w:numPr>
                <w:ilvl w:val="0"/>
                <w:numId w:val="39"/>
              </w:numPr>
              <w:tabs>
                <w:tab w:val="left" w:pos="256"/>
              </w:tabs>
              <w:ind w:left="4" w:firstLine="0"/>
            </w:pPr>
            <w:r w:rsidRPr="00533128">
              <w:t>Programos studijų kryptis</w:t>
            </w:r>
          </w:p>
          <w:p w14:paraId="2798215E" w14:textId="77777777" w:rsidR="005C2C5D" w:rsidRPr="00533128" w:rsidRDefault="005C2C5D" w:rsidP="000734ED">
            <w:pPr>
              <w:pStyle w:val="Sraopastraipa"/>
              <w:numPr>
                <w:ilvl w:val="0"/>
                <w:numId w:val="39"/>
              </w:numPr>
              <w:tabs>
                <w:tab w:val="left" w:pos="256"/>
              </w:tabs>
              <w:ind w:left="4" w:firstLine="0"/>
            </w:pPr>
            <w:r w:rsidRPr="00533128">
              <w:t>Kvalifikacijos identifikacinis kodas</w:t>
            </w:r>
          </w:p>
          <w:p w14:paraId="1244CAC0" w14:textId="77777777" w:rsidR="005C2C5D" w:rsidRPr="00533128" w:rsidRDefault="005C2C5D" w:rsidP="000734ED">
            <w:pPr>
              <w:pStyle w:val="Sraopastraipa"/>
              <w:numPr>
                <w:ilvl w:val="0"/>
                <w:numId w:val="39"/>
              </w:numPr>
              <w:tabs>
                <w:tab w:val="left" w:pos="256"/>
              </w:tabs>
              <w:ind w:left="4" w:firstLine="0"/>
            </w:pPr>
            <w:r w:rsidRPr="00533128">
              <w:t>Kvalifikacijos pavadinimai</w:t>
            </w:r>
          </w:p>
        </w:tc>
        <w:tc>
          <w:tcPr>
            <w:tcW w:w="2970" w:type="dxa"/>
            <w:tcBorders>
              <w:top w:val="single" w:sz="4" w:space="0" w:color="auto"/>
              <w:left w:val="single" w:sz="4" w:space="0" w:color="auto"/>
              <w:bottom w:val="single" w:sz="4" w:space="0" w:color="auto"/>
              <w:right w:val="single" w:sz="4" w:space="0" w:color="auto"/>
            </w:tcBorders>
          </w:tcPr>
          <w:p w14:paraId="7422D2AE" w14:textId="5C45BC23" w:rsidR="005C2C5D" w:rsidRPr="00D75986" w:rsidRDefault="005C2C5D" w:rsidP="007871EF">
            <w:pPr>
              <w:spacing w:line="276" w:lineRule="auto"/>
              <w:ind w:firstLine="0"/>
            </w:pPr>
            <w:r w:rsidRPr="00D75986">
              <w:t xml:space="preserve">Automatiniu būdu, </w:t>
            </w:r>
            <w:r w:rsidR="00766494">
              <w:t xml:space="preserve">bent </w:t>
            </w:r>
            <w:r w:rsidRPr="00D75986">
              <w:t>kartą per parą, formuojami visų registro duomenų ir jų pasikeitimų išrašai xml formatu.</w:t>
            </w:r>
          </w:p>
        </w:tc>
      </w:tr>
      <w:tr w:rsidR="005C2C5D" w:rsidRPr="00F7487A" w14:paraId="5B93551F" w14:textId="77777777" w:rsidTr="00F86C66">
        <w:trPr>
          <w:cantSplit/>
          <w:jc w:val="center"/>
        </w:trPr>
        <w:tc>
          <w:tcPr>
            <w:tcW w:w="2151" w:type="dxa"/>
            <w:tcBorders>
              <w:top w:val="single" w:sz="4" w:space="0" w:color="auto"/>
              <w:left w:val="single" w:sz="4" w:space="0" w:color="auto"/>
              <w:bottom w:val="single" w:sz="4" w:space="0" w:color="auto"/>
              <w:right w:val="single" w:sz="4" w:space="0" w:color="auto"/>
            </w:tcBorders>
            <w:hideMark/>
          </w:tcPr>
          <w:p w14:paraId="57F757E0" w14:textId="33D1DBEC" w:rsidR="005C2C5D" w:rsidRPr="00533128" w:rsidRDefault="004349E3" w:rsidP="007871EF">
            <w:pPr>
              <w:spacing w:line="276" w:lineRule="auto"/>
              <w:ind w:firstLine="0"/>
            </w:pPr>
            <w:r>
              <w:t>MR</w:t>
            </w:r>
          </w:p>
        </w:tc>
        <w:tc>
          <w:tcPr>
            <w:tcW w:w="4507" w:type="dxa"/>
            <w:tcBorders>
              <w:top w:val="single" w:sz="4" w:space="0" w:color="auto"/>
              <w:left w:val="single" w:sz="4" w:space="0" w:color="auto"/>
              <w:bottom w:val="single" w:sz="4" w:space="0" w:color="auto"/>
              <w:right w:val="single" w:sz="4" w:space="0" w:color="auto"/>
            </w:tcBorders>
            <w:hideMark/>
          </w:tcPr>
          <w:p w14:paraId="46F31CB1" w14:textId="77777777" w:rsidR="005C2C5D" w:rsidRPr="001061F9" w:rsidRDefault="005C2C5D" w:rsidP="000734ED">
            <w:pPr>
              <w:pStyle w:val="Sraopastraipa"/>
              <w:numPr>
                <w:ilvl w:val="0"/>
                <w:numId w:val="39"/>
              </w:numPr>
              <w:tabs>
                <w:tab w:val="left" w:pos="256"/>
              </w:tabs>
              <w:ind w:left="4" w:firstLine="0"/>
            </w:pPr>
            <w:r w:rsidRPr="00533128">
              <w:t>Mokymo programos valstybinis kodas</w:t>
            </w:r>
          </w:p>
          <w:p w14:paraId="77A096DA" w14:textId="77777777" w:rsidR="005C2C5D" w:rsidRPr="00533128" w:rsidRDefault="005C2C5D" w:rsidP="000734ED">
            <w:pPr>
              <w:pStyle w:val="Sraopastraipa"/>
              <w:numPr>
                <w:ilvl w:val="0"/>
                <w:numId w:val="39"/>
              </w:numPr>
              <w:tabs>
                <w:tab w:val="left" w:pos="256"/>
              </w:tabs>
              <w:ind w:left="4" w:firstLine="0"/>
            </w:pPr>
            <w:r w:rsidRPr="00533128">
              <w:t>Mokymo programos pavadinimas lietuvių kalba</w:t>
            </w:r>
          </w:p>
          <w:p w14:paraId="66C82041" w14:textId="77777777" w:rsidR="005C2C5D" w:rsidRPr="00533128" w:rsidRDefault="005C2C5D" w:rsidP="000734ED">
            <w:pPr>
              <w:pStyle w:val="Sraopastraipa"/>
              <w:numPr>
                <w:ilvl w:val="0"/>
                <w:numId w:val="39"/>
              </w:numPr>
              <w:tabs>
                <w:tab w:val="left" w:pos="256"/>
              </w:tabs>
              <w:ind w:left="4" w:firstLine="0"/>
            </w:pPr>
            <w:r w:rsidRPr="00533128">
              <w:t>Mokymo programos pavadinimas anglų kalba</w:t>
            </w:r>
          </w:p>
          <w:p w14:paraId="268A4F95" w14:textId="77777777" w:rsidR="005C2C5D" w:rsidRPr="00533128" w:rsidRDefault="005C2C5D" w:rsidP="000734ED">
            <w:pPr>
              <w:pStyle w:val="Sraopastraipa"/>
              <w:numPr>
                <w:ilvl w:val="0"/>
                <w:numId w:val="39"/>
              </w:numPr>
              <w:tabs>
                <w:tab w:val="left" w:pos="256"/>
              </w:tabs>
              <w:ind w:left="4" w:firstLine="0"/>
            </w:pPr>
            <w:r w:rsidRPr="00533128">
              <w:t>Mokymo programos lygmuo</w:t>
            </w:r>
          </w:p>
          <w:p w14:paraId="231BC52C" w14:textId="77777777" w:rsidR="005C2C5D" w:rsidRPr="00533128" w:rsidRDefault="005C2C5D" w:rsidP="000734ED">
            <w:pPr>
              <w:pStyle w:val="Sraopastraipa"/>
              <w:numPr>
                <w:ilvl w:val="0"/>
                <w:numId w:val="39"/>
              </w:numPr>
              <w:tabs>
                <w:tab w:val="left" w:pos="256"/>
              </w:tabs>
              <w:ind w:left="4" w:firstLine="0"/>
            </w:pPr>
            <w:r w:rsidRPr="00533128">
              <w:t>Programą teikiančių institucijų sąrašas</w:t>
            </w:r>
          </w:p>
          <w:p w14:paraId="7B67EBBE" w14:textId="77777777" w:rsidR="005C2C5D" w:rsidRPr="00533128" w:rsidRDefault="005C2C5D" w:rsidP="000734ED">
            <w:pPr>
              <w:pStyle w:val="Sraopastraipa"/>
              <w:numPr>
                <w:ilvl w:val="0"/>
                <w:numId w:val="39"/>
              </w:numPr>
              <w:tabs>
                <w:tab w:val="left" w:pos="256"/>
              </w:tabs>
              <w:ind w:left="4" w:firstLine="0"/>
            </w:pPr>
            <w:r w:rsidRPr="00533128">
              <w:t>Suteikiamos kvalifikacijos pavadinimas</w:t>
            </w:r>
          </w:p>
          <w:p w14:paraId="5CCBD228" w14:textId="77777777" w:rsidR="005C2C5D" w:rsidRPr="00533128" w:rsidRDefault="005C2C5D" w:rsidP="000734ED">
            <w:pPr>
              <w:pStyle w:val="Sraopastraipa"/>
              <w:numPr>
                <w:ilvl w:val="0"/>
                <w:numId w:val="39"/>
              </w:numPr>
              <w:tabs>
                <w:tab w:val="left" w:pos="256"/>
              </w:tabs>
              <w:ind w:left="4" w:firstLine="0"/>
            </w:pPr>
            <w:r w:rsidRPr="00533128">
              <w:t>Lietuvos kvalifikacijos lygis</w:t>
            </w:r>
          </w:p>
          <w:p w14:paraId="124A255F" w14:textId="77777777" w:rsidR="005C2C5D" w:rsidRPr="00533128" w:rsidRDefault="005C2C5D" w:rsidP="000734ED">
            <w:pPr>
              <w:pStyle w:val="Sraopastraipa"/>
              <w:numPr>
                <w:ilvl w:val="0"/>
                <w:numId w:val="39"/>
              </w:numPr>
              <w:tabs>
                <w:tab w:val="left" w:pos="256"/>
              </w:tabs>
              <w:ind w:left="4" w:firstLine="0"/>
            </w:pPr>
            <w:r w:rsidRPr="00533128">
              <w:t>Europos kvalifikacijos sandaros lygis</w:t>
            </w:r>
          </w:p>
          <w:p w14:paraId="41886303" w14:textId="77777777" w:rsidR="005C2C5D" w:rsidRPr="00533128" w:rsidRDefault="005C2C5D" w:rsidP="000734ED">
            <w:pPr>
              <w:pStyle w:val="Sraopastraipa"/>
              <w:numPr>
                <w:ilvl w:val="0"/>
                <w:numId w:val="39"/>
              </w:numPr>
              <w:tabs>
                <w:tab w:val="left" w:pos="256"/>
              </w:tabs>
              <w:ind w:left="4" w:firstLine="0"/>
            </w:pPr>
            <w:r w:rsidRPr="00533128">
              <w:t>Įgyjamos kompetencijos pavadinimas</w:t>
            </w:r>
          </w:p>
          <w:p w14:paraId="284B3818" w14:textId="77777777" w:rsidR="005C2C5D" w:rsidRPr="00533128" w:rsidRDefault="005C2C5D" w:rsidP="000734ED">
            <w:pPr>
              <w:pStyle w:val="Sraopastraipa"/>
              <w:numPr>
                <w:ilvl w:val="0"/>
                <w:numId w:val="39"/>
              </w:numPr>
              <w:tabs>
                <w:tab w:val="left" w:pos="256"/>
              </w:tabs>
              <w:ind w:left="4" w:firstLine="0"/>
            </w:pPr>
            <w:r w:rsidRPr="00533128">
              <w:t>Profesinio rengimo standarto pavadinimas, kodas</w:t>
            </w:r>
          </w:p>
          <w:p w14:paraId="68B3A790" w14:textId="77777777" w:rsidR="005C2C5D" w:rsidRPr="00533128" w:rsidRDefault="005C2C5D" w:rsidP="000734ED">
            <w:pPr>
              <w:pStyle w:val="Sraopastraipa"/>
              <w:numPr>
                <w:ilvl w:val="0"/>
                <w:numId w:val="39"/>
              </w:numPr>
              <w:tabs>
                <w:tab w:val="left" w:pos="256"/>
              </w:tabs>
              <w:ind w:left="4" w:firstLine="0"/>
            </w:pPr>
            <w:r w:rsidRPr="00533128">
              <w:t>Profesinio standarto pavadinimas, kodas</w:t>
            </w:r>
          </w:p>
          <w:p w14:paraId="4F303E04" w14:textId="77777777" w:rsidR="005C2C5D" w:rsidRPr="00533128" w:rsidRDefault="005C2C5D" w:rsidP="000734ED">
            <w:pPr>
              <w:pStyle w:val="Sraopastraipa"/>
              <w:numPr>
                <w:ilvl w:val="0"/>
                <w:numId w:val="39"/>
              </w:numPr>
              <w:tabs>
                <w:tab w:val="left" w:pos="256"/>
              </w:tabs>
              <w:ind w:left="4" w:firstLine="0"/>
            </w:pPr>
            <w:r w:rsidRPr="00533128">
              <w:t>Išduodamas mokymosi pasiekimus įteisinantis dokumentas</w:t>
            </w:r>
          </w:p>
          <w:p w14:paraId="08C7FF37" w14:textId="77777777" w:rsidR="005C2C5D" w:rsidRPr="001061F9" w:rsidRDefault="005C2C5D" w:rsidP="000734ED">
            <w:pPr>
              <w:pStyle w:val="Sraopastraipa"/>
              <w:numPr>
                <w:ilvl w:val="0"/>
                <w:numId w:val="39"/>
              </w:numPr>
              <w:tabs>
                <w:tab w:val="left" w:pos="256"/>
              </w:tabs>
              <w:ind w:left="4" w:firstLine="0"/>
            </w:pPr>
            <w:r w:rsidRPr="00533128">
              <w:t>Mokymo forma, trukmė</w:t>
            </w:r>
          </w:p>
        </w:tc>
        <w:tc>
          <w:tcPr>
            <w:tcW w:w="2970" w:type="dxa"/>
            <w:tcBorders>
              <w:top w:val="single" w:sz="4" w:space="0" w:color="auto"/>
              <w:left w:val="single" w:sz="4" w:space="0" w:color="auto"/>
              <w:bottom w:val="single" w:sz="4" w:space="0" w:color="auto"/>
              <w:right w:val="single" w:sz="4" w:space="0" w:color="auto"/>
            </w:tcBorders>
          </w:tcPr>
          <w:p w14:paraId="7B9699B3" w14:textId="77777777" w:rsidR="005C2C5D" w:rsidRPr="00D75986" w:rsidRDefault="005C2C5D" w:rsidP="007871EF">
            <w:pPr>
              <w:spacing w:line="276" w:lineRule="auto"/>
              <w:ind w:firstLine="0"/>
            </w:pPr>
            <w:r w:rsidRPr="00D75986">
              <w:t>Automatiniu būdu, kartą per parą, formuojami visų registro duomenų ir jų pasikeitimų išrašai xml formatu.</w:t>
            </w:r>
          </w:p>
        </w:tc>
      </w:tr>
      <w:tr w:rsidR="005C2C5D" w:rsidRPr="00F7487A" w14:paraId="300CA92D" w14:textId="77777777" w:rsidTr="00F86C66">
        <w:trPr>
          <w:cantSplit/>
          <w:jc w:val="center"/>
        </w:trPr>
        <w:tc>
          <w:tcPr>
            <w:tcW w:w="2151" w:type="dxa"/>
            <w:tcBorders>
              <w:top w:val="single" w:sz="4" w:space="0" w:color="auto"/>
              <w:left w:val="single" w:sz="4" w:space="0" w:color="auto"/>
              <w:bottom w:val="single" w:sz="4" w:space="0" w:color="auto"/>
              <w:right w:val="single" w:sz="4" w:space="0" w:color="auto"/>
            </w:tcBorders>
          </w:tcPr>
          <w:p w14:paraId="3E357215" w14:textId="0A408A4E" w:rsidR="005C2C5D" w:rsidRPr="00533128" w:rsidRDefault="00917AC0" w:rsidP="007871EF">
            <w:pPr>
              <w:spacing w:line="276" w:lineRule="auto"/>
              <w:ind w:firstLine="0"/>
            </w:pPr>
            <w:r>
              <w:t>SR</w:t>
            </w:r>
          </w:p>
        </w:tc>
        <w:tc>
          <w:tcPr>
            <w:tcW w:w="4507" w:type="dxa"/>
            <w:tcBorders>
              <w:top w:val="single" w:sz="4" w:space="0" w:color="auto"/>
              <w:left w:val="single" w:sz="4" w:space="0" w:color="auto"/>
              <w:bottom w:val="single" w:sz="4" w:space="0" w:color="auto"/>
              <w:right w:val="single" w:sz="4" w:space="0" w:color="auto"/>
            </w:tcBorders>
          </w:tcPr>
          <w:p w14:paraId="23667815" w14:textId="77777777" w:rsidR="005C2C5D" w:rsidRPr="00533128" w:rsidRDefault="005C2C5D" w:rsidP="000734ED">
            <w:pPr>
              <w:pStyle w:val="Sraopastraipa"/>
              <w:numPr>
                <w:ilvl w:val="0"/>
                <w:numId w:val="39"/>
              </w:numPr>
              <w:tabs>
                <w:tab w:val="left" w:pos="256"/>
              </w:tabs>
              <w:ind w:left="4" w:firstLine="0"/>
            </w:pPr>
            <w:r w:rsidRPr="00533128">
              <w:t>Studijų programos valstybinis kodas</w:t>
            </w:r>
          </w:p>
          <w:p w14:paraId="2D19790C" w14:textId="77777777" w:rsidR="005C2C5D" w:rsidRPr="00533128" w:rsidRDefault="005C2C5D" w:rsidP="000734ED">
            <w:pPr>
              <w:pStyle w:val="Sraopastraipa"/>
              <w:numPr>
                <w:ilvl w:val="0"/>
                <w:numId w:val="39"/>
              </w:numPr>
              <w:tabs>
                <w:tab w:val="left" w:pos="256"/>
              </w:tabs>
              <w:ind w:left="4" w:firstLine="0"/>
            </w:pPr>
            <w:r w:rsidRPr="00533128">
              <w:t>Studijų programos pavadinimas lietuvių kalba</w:t>
            </w:r>
          </w:p>
          <w:p w14:paraId="45459CC6" w14:textId="77777777" w:rsidR="005C2C5D" w:rsidRPr="00533128" w:rsidRDefault="005C2C5D" w:rsidP="000734ED">
            <w:pPr>
              <w:pStyle w:val="Sraopastraipa"/>
              <w:numPr>
                <w:ilvl w:val="0"/>
                <w:numId w:val="39"/>
              </w:numPr>
              <w:tabs>
                <w:tab w:val="left" w:pos="256"/>
              </w:tabs>
              <w:ind w:left="4" w:firstLine="0"/>
            </w:pPr>
            <w:r w:rsidRPr="00533128">
              <w:t>Studijų programos pavadinimas anglų kalba</w:t>
            </w:r>
          </w:p>
          <w:p w14:paraId="1A9C227C" w14:textId="77777777" w:rsidR="005C2C5D" w:rsidRPr="00533128" w:rsidRDefault="005C2C5D" w:rsidP="000734ED">
            <w:pPr>
              <w:pStyle w:val="Sraopastraipa"/>
              <w:numPr>
                <w:ilvl w:val="0"/>
                <w:numId w:val="39"/>
              </w:numPr>
              <w:tabs>
                <w:tab w:val="left" w:pos="256"/>
              </w:tabs>
              <w:ind w:left="4" w:firstLine="0"/>
            </w:pPr>
            <w:r w:rsidRPr="00533128">
              <w:t>Studijų programos lygmuo</w:t>
            </w:r>
          </w:p>
          <w:p w14:paraId="72E3BE9E" w14:textId="77777777" w:rsidR="005C2C5D" w:rsidRPr="00533128" w:rsidRDefault="005C2C5D" w:rsidP="000734ED">
            <w:pPr>
              <w:pStyle w:val="Sraopastraipa"/>
              <w:numPr>
                <w:ilvl w:val="0"/>
                <w:numId w:val="39"/>
              </w:numPr>
              <w:tabs>
                <w:tab w:val="left" w:pos="256"/>
              </w:tabs>
              <w:ind w:left="4" w:firstLine="0"/>
            </w:pPr>
            <w:r w:rsidRPr="00533128">
              <w:t>Studijų programos pakopa</w:t>
            </w:r>
          </w:p>
          <w:p w14:paraId="2614AFDB" w14:textId="77777777" w:rsidR="005C2C5D" w:rsidRPr="00533128" w:rsidRDefault="005C2C5D" w:rsidP="000734ED">
            <w:pPr>
              <w:pStyle w:val="Sraopastraipa"/>
              <w:numPr>
                <w:ilvl w:val="0"/>
                <w:numId w:val="39"/>
              </w:numPr>
              <w:tabs>
                <w:tab w:val="left" w:pos="256"/>
              </w:tabs>
              <w:ind w:left="4" w:firstLine="0"/>
            </w:pPr>
            <w:r w:rsidRPr="00533128">
              <w:t>Studijų sritis ir kryptis</w:t>
            </w:r>
          </w:p>
          <w:p w14:paraId="02AB332A" w14:textId="77777777" w:rsidR="005C2C5D" w:rsidRPr="00533128" w:rsidRDefault="005C2C5D" w:rsidP="000734ED">
            <w:pPr>
              <w:pStyle w:val="Sraopastraipa"/>
              <w:numPr>
                <w:ilvl w:val="0"/>
                <w:numId w:val="39"/>
              </w:numPr>
              <w:tabs>
                <w:tab w:val="left" w:pos="256"/>
              </w:tabs>
              <w:ind w:left="4" w:firstLine="0"/>
            </w:pPr>
            <w:r w:rsidRPr="00533128">
              <w:t>Švietimo sritis</w:t>
            </w:r>
          </w:p>
          <w:p w14:paraId="7CD6741F" w14:textId="77777777" w:rsidR="005C2C5D" w:rsidRPr="00533128" w:rsidRDefault="005C2C5D" w:rsidP="000734ED">
            <w:pPr>
              <w:pStyle w:val="Sraopastraipa"/>
              <w:numPr>
                <w:ilvl w:val="0"/>
                <w:numId w:val="39"/>
              </w:numPr>
              <w:tabs>
                <w:tab w:val="left" w:pos="256"/>
              </w:tabs>
              <w:ind w:left="4" w:firstLine="0"/>
            </w:pPr>
            <w:r w:rsidRPr="00533128">
              <w:t>Programos specializacijos</w:t>
            </w:r>
          </w:p>
          <w:p w14:paraId="4A31CD5D" w14:textId="77777777" w:rsidR="005C2C5D" w:rsidRPr="00533128" w:rsidRDefault="005C2C5D" w:rsidP="000734ED">
            <w:pPr>
              <w:pStyle w:val="Sraopastraipa"/>
              <w:numPr>
                <w:ilvl w:val="0"/>
                <w:numId w:val="39"/>
              </w:numPr>
              <w:tabs>
                <w:tab w:val="left" w:pos="256"/>
              </w:tabs>
              <w:ind w:left="4" w:firstLine="0"/>
            </w:pPr>
            <w:r w:rsidRPr="00533128">
              <w:t>Programą teikiančių institucijų sąrašas</w:t>
            </w:r>
          </w:p>
          <w:p w14:paraId="73A03C2D" w14:textId="77777777" w:rsidR="005C2C5D" w:rsidRPr="00533128" w:rsidRDefault="005C2C5D" w:rsidP="000734ED">
            <w:pPr>
              <w:pStyle w:val="Sraopastraipa"/>
              <w:numPr>
                <w:ilvl w:val="0"/>
                <w:numId w:val="39"/>
              </w:numPr>
              <w:tabs>
                <w:tab w:val="left" w:pos="256"/>
              </w:tabs>
              <w:ind w:left="4" w:firstLine="0"/>
            </w:pPr>
            <w:r w:rsidRPr="00533128">
              <w:t>Programos studijų formos ir priėmimo į tas formas metai</w:t>
            </w:r>
          </w:p>
          <w:p w14:paraId="653190EB" w14:textId="77777777" w:rsidR="005C2C5D" w:rsidRPr="00533128" w:rsidRDefault="005C2C5D" w:rsidP="000734ED">
            <w:pPr>
              <w:pStyle w:val="Sraopastraipa"/>
              <w:numPr>
                <w:ilvl w:val="0"/>
                <w:numId w:val="39"/>
              </w:numPr>
              <w:tabs>
                <w:tab w:val="left" w:pos="256"/>
              </w:tabs>
              <w:ind w:left="4" w:firstLine="0"/>
            </w:pPr>
            <w:r w:rsidRPr="00533128">
              <w:t>Programos apimtis kreditais</w:t>
            </w:r>
          </w:p>
          <w:p w14:paraId="399169E7" w14:textId="77777777" w:rsidR="005C2C5D" w:rsidRPr="00533128" w:rsidRDefault="005C2C5D" w:rsidP="000734ED">
            <w:pPr>
              <w:pStyle w:val="Sraopastraipa"/>
              <w:numPr>
                <w:ilvl w:val="0"/>
                <w:numId w:val="39"/>
              </w:numPr>
              <w:tabs>
                <w:tab w:val="left" w:pos="256"/>
              </w:tabs>
              <w:ind w:left="4" w:firstLine="0"/>
            </w:pPr>
            <w:r w:rsidRPr="00533128">
              <w:t>Išduodamo išsilavinimo pažymėjimo blanko kodas</w:t>
            </w:r>
          </w:p>
          <w:p w14:paraId="1A98974A" w14:textId="77777777" w:rsidR="005C2C5D" w:rsidRPr="00533128" w:rsidRDefault="005C2C5D" w:rsidP="000734ED">
            <w:pPr>
              <w:pStyle w:val="Sraopastraipa"/>
              <w:numPr>
                <w:ilvl w:val="0"/>
                <w:numId w:val="39"/>
              </w:numPr>
              <w:tabs>
                <w:tab w:val="left" w:pos="256"/>
              </w:tabs>
              <w:ind w:left="4" w:firstLine="0"/>
            </w:pPr>
            <w:r w:rsidRPr="00533128">
              <w:t>Kvalifikacijos, suteikiamos pabaigus programą</w:t>
            </w:r>
          </w:p>
        </w:tc>
        <w:tc>
          <w:tcPr>
            <w:tcW w:w="2970" w:type="dxa"/>
            <w:tcBorders>
              <w:top w:val="single" w:sz="4" w:space="0" w:color="auto"/>
              <w:left w:val="single" w:sz="4" w:space="0" w:color="auto"/>
              <w:bottom w:val="single" w:sz="4" w:space="0" w:color="auto"/>
              <w:right w:val="single" w:sz="4" w:space="0" w:color="auto"/>
            </w:tcBorders>
          </w:tcPr>
          <w:p w14:paraId="6AF0B996" w14:textId="77777777" w:rsidR="005C2C5D" w:rsidRPr="00D75986" w:rsidRDefault="005C2C5D" w:rsidP="007871EF">
            <w:pPr>
              <w:spacing w:line="276" w:lineRule="auto"/>
              <w:ind w:firstLine="0"/>
            </w:pPr>
            <w:r w:rsidRPr="00D75986">
              <w:t>Automatiniu būdu, kartą per parą, formuojami visų registro duomenų ir jų pasikeitimų išrašai xml formatu.</w:t>
            </w:r>
          </w:p>
        </w:tc>
      </w:tr>
      <w:tr w:rsidR="00CE7091" w:rsidRPr="00F7487A" w14:paraId="163868D3" w14:textId="77777777" w:rsidTr="00F86C66">
        <w:trPr>
          <w:cantSplit/>
          <w:jc w:val="center"/>
        </w:trPr>
        <w:tc>
          <w:tcPr>
            <w:tcW w:w="2151" w:type="dxa"/>
            <w:tcBorders>
              <w:top w:val="single" w:sz="4" w:space="0" w:color="auto"/>
              <w:left w:val="single" w:sz="4" w:space="0" w:color="auto"/>
              <w:bottom w:val="single" w:sz="4" w:space="0" w:color="auto"/>
              <w:right w:val="single" w:sz="4" w:space="0" w:color="auto"/>
            </w:tcBorders>
          </w:tcPr>
          <w:p w14:paraId="22D2D2C7" w14:textId="569B0B8A" w:rsidR="00CE7091" w:rsidRPr="00533128" w:rsidRDefault="00CE7091" w:rsidP="00CE7091">
            <w:pPr>
              <w:spacing w:line="276" w:lineRule="auto"/>
              <w:ind w:firstLine="0"/>
            </w:pPr>
            <w:r w:rsidRPr="00CE7091">
              <w:t>FTP tarnybinė stotis</w:t>
            </w:r>
          </w:p>
        </w:tc>
        <w:tc>
          <w:tcPr>
            <w:tcW w:w="4507" w:type="dxa"/>
            <w:tcBorders>
              <w:top w:val="single" w:sz="4" w:space="0" w:color="auto"/>
              <w:left w:val="single" w:sz="4" w:space="0" w:color="auto"/>
              <w:bottom w:val="single" w:sz="4" w:space="0" w:color="auto"/>
              <w:right w:val="single" w:sz="4" w:space="0" w:color="auto"/>
            </w:tcBorders>
          </w:tcPr>
          <w:p w14:paraId="0CECDB3C" w14:textId="15168434" w:rsidR="00CE7091" w:rsidRPr="00533128" w:rsidRDefault="00CE7091" w:rsidP="000734ED">
            <w:pPr>
              <w:pStyle w:val="Sraopastraipa"/>
              <w:numPr>
                <w:ilvl w:val="0"/>
                <w:numId w:val="39"/>
              </w:numPr>
              <w:tabs>
                <w:tab w:val="left" w:pos="256"/>
              </w:tabs>
              <w:ind w:left="4" w:firstLine="0"/>
            </w:pPr>
            <w:r w:rsidRPr="00533128">
              <w:t>Visi registro duomenys ir jų pasikeitimai</w:t>
            </w:r>
          </w:p>
        </w:tc>
        <w:tc>
          <w:tcPr>
            <w:tcW w:w="2970" w:type="dxa"/>
            <w:tcBorders>
              <w:top w:val="single" w:sz="4" w:space="0" w:color="auto"/>
              <w:left w:val="single" w:sz="4" w:space="0" w:color="auto"/>
              <w:bottom w:val="single" w:sz="4" w:space="0" w:color="auto"/>
              <w:right w:val="single" w:sz="4" w:space="0" w:color="auto"/>
            </w:tcBorders>
          </w:tcPr>
          <w:p w14:paraId="75A35673" w14:textId="1BDA74EB" w:rsidR="00CE7091" w:rsidRPr="00D75986" w:rsidRDefault="00CE7091" w:rsidP="00CE7091">
            <w:pPr>
              <w:spacing w:line="276" w:lineRule="auto"/>
              <w:ind w:firstLine="0"/>
            </w:pPr>
            <w:r w:rsidRPr="00D75986">
              <w:t>Kiekvieną dieną formuojami xml tipo duomenų pasikeitimo išrašai, mėnesio pirmąją dieną formuojamas pilnas registro visų duomenų išrašas</w:t>
            </w:r>
            <w:r>
              <w:t xml:space="preserve"> </w:t>
            </w:r>
            <w:r w:rsidRPr="00D75986">
              <w:t>xml formatu.</w:t>
            </w:r>
          </w:p>
        </w:tc>
      </w:tr>
      <w:tr w:rsidR="005C2C5D" w:rsidRPr="00F7487A" w14:paraId="567BEF46" w14:textId="77777777" w:rsidTr="00F86C66">
        <w:trPr>
          <w:cantSplit/>
          <w:jc w:val="center"/>
        </w:trPr>
        <w:tc>
          <w:tcPr>
            <w:tcW w:w="2151" w:type="dxa"/>
            <w:tcBorders>
              <w:top w:val="single" w:sz="4" w:space="0" w:color="auto"/>
              <w:left w:val="single" w:sz="4" w:space="0" w:color="auto"/>
              <w:bottom w:val="single" w:sz="4" w:space="0" w:color="auto"/>
              <w:right w:val="single" w:sz="4" w:space="0" w:color="auto"/>
            </w:tcBorders>
          </w:tcPr>
          <w:p w14:paraId="70C2FC96" w14:textId="6A15AB61" w:rsidR="005C2C5D" w:rsidRPr="009070C1" w:rsidRDefault="00DC2A37" w:rsidP="007871EF">
            <w:pPr>
              <w:spacing w:line="276" w:lineRule="auto"/>
              <w:ind w:firstLine="0"/>
              <w:jc w:val="left"/>
            </w:pPr>
            <w:r>
              <w:t>AIKOS 2 svetainė</w:t>
            </w:r>
          </w:p>
        </w:tc>
        <w:tc>
          <w:tcPr>
            <w:tcW w:w="4507" w:type="dxa"/>
            <w:tcBorders>
              <w:top w:val="single" w:sz="4" w:space="0" w:color="auto"/>
              <w:left w:val="single" w:sz="4" w:space="0" w:color="auto"/>
              <w:bottom w:val="single" w:sz="4" w:space="0" w:color="auto"/>
              <w:right w:val="single" w:sz="4" w:space="0" w:color="auto"/>
            </w:tcBorders>
          </w:tcPr>
          <w:p w14:paraId="0360ED26" w14:textId="77777777" w:rsidR="005C2C5D" w:rsidRPr="00533128" w:rsidRDefault="005C2C5D" w:rsidP="000734ED">
            <w:pPr>
              <w:pStyle w:val="Sraopastraipa"/>
              <w:numPr>
                <w:ilvl w:val="0"/>
                <w:numId w:val="39"/>
              </w:numPr>
              <w:tabs>
                <w:tab w:val="left" w:pos="256"/>
              </w:tabs>
              <w:ind w:left="4" w:firstLine="0"/>
            </w:pPr>
            <w:r w:rsidRPr="00533128">
              <w:t>Programos identifikacinis kodas</w:t>
            </w:r>
          </w:p>
          <w:p w14:paraId="38767896" w14:textId="77777777" w:rsidR="005C2C5D" w:rsidRPr="00533128" w:rsidRDefault="005C2C5D" w:rsidP="000734ED">
            <w:pPr>
              <w:pStyle w:val="Sraopastraipa"/>
              <w:numPr>
                <w:ilvl w:val="0"/>
                <w:numId w:val="39"/>
              </w:numPr>
              <w:tabs>
                <w:tab w:val="left" w:pos="256"/>
              </w:tabs>
              <w:ind w:left="4" w:firstLine="0"/>
            </w:pPr>
            <w:r w:rsidRPr="00533128">
              <w:t>Programos valstybinis kodas</w:t>
            </w:r>
          </w:p>
          <w:p w14:paraId="33FCEBA8" w14:textId="77777777" w:rsidR="005C2C5D" w:rsidRPr="00533128" w:rsidRDefault="005C2C5D" w:rsidP="000734ED">
            <w:pPr>
              <w:pStyle w:val="Sraopastraipa"/>
              <w:numPr>
                <w:ilvl w:val="0"/>
                <w:numId w:val="39"/>
              </w:numPr>
              <w:tabs>
                <w:tab w:val="left" w:pos="256"/>
              </w:tabs>
              <w:ind w:left="4" w:firstLine="0"/>
            </w:pPr>
            <w:r w:rsidRPr="00533128">
              <w:t>Programos valstybinis kodas prieš perkodavimą</w:t>
            </w:r>
          </w:p>
          <w:p w14:paraId="08E96BB8" w14:textId="77777777" w:rsidR="005C2C5D" w:rsidRPr="00533128" w:rsidRDefault="005C2C5D" w:rsidP="000734ED">
            <w:pPr>
              <w:pStyle w:val="Sraopastraipa"/>
              <w:numPr>
                <w:ilvl w:val="0"/>
                <w:numId w:val="39"/>
              </w:numPr>
              <w:tabs>
                <w:tab w:val="left" w:pos="256"/>
              </w:tabs>
              <w:ind w:left="4" w:firstLine="0"/>
            </w:pPr>
            <w:r w:rsidRPr="00533128">
              <w:t>Programos kodas pagal ISCED</w:t>
            </w:r>
          </w:p>
          <w:p w14:paraId="7DD62398" w14:textId="77777777" w:rsidR="005C2C5D" w:rsidRPr="00533128" w:rsidRDefault="005C2C5D" w:rsidP="000734ED">
            <w:pPr>
              <w:pStyle w:val="Sraopastraipa"/>
              <w:numPr>
                <w:ilvl w:val="0"/>
                <w:numId w:val="39"/>
              </w:numPr>
              <w:tabs>
                <w:tab w:val="left" w:pos="256"/>
              </w:tabs>
              <w:ind w:left="4" w:firstLine="0"/>
            </w:pPr>
            <w:r w:rsidRPr="00533128">
              <w:t>Programos pavadinimas</w:t>
            </w:r>
          </w:p>
          <w:p w14:paraId="1B206F70" w14:textId="77777777" w:rsidR="005C2C5D" w:rsidRPr="00533128" w:rsidRDefault="005C2C5D" w:rsidP="000734ED">
            <w:pPr>
              <w:pStyle w:val="Sraopastraipa"/>
              <w:numPr>
                <w:ilvl w:val="0"/>
                <w:numId w:val="39"/>
              </w:numPr>
              <w:tabs>
                <w:tab w:val="left" w:pos="256"/>
              </w:tabs>
              <w:ind w:left="4" w:firstLine="0"/>
            </w:pPr>
            <w:r w:rsidRPr="00533128">
              <w:t>minimalus išsilavinimas, kurį būtina turėti norint mokytis (studijuoti) pagal atitinkamą programą</w:t>
            </w:r>
          </w:p>
          <w:p w14:paraId="465FE0D9" w14:textId="77777777" w:rsidR="005C2C5D" w:rsidRPr="00533128" w:rsidRDefault="005C2C5D" w:rsidP="000734ED">
            <w:pPr>
              <w:pStyle w:val="Sraopastraipa"/>
              <w:numPr>
                <w:ilvl w:val="0"/>
                <w:numId w:val="39"/>
              </w:numPr>
              <w:tabs>
                <w:tab w:val="left" w:pos="256"/>
              </w:tabs>
              <w:ind w:left="4" w:firstLine="0"/>
            </w:pPr>
            <w:r w:rsidRPr="00533128">
              <w:t>suteikiamos kvalifikacijos valstybinis kodas</w:t>
            </w:r>
          </w:p>
          <w:p w14:paraId="6741B168" w14:textId="77777777" w:rsidR="005C2C5D" w:rsidRPr="00533128" w:rsidRDefault="005C2C5D" w:rsidP="000734ED">
            <w:pPr>
              <w:pStyle w:val="Sraopastraipa"/>
              <w:numPr>
                <w:ilvl w:val="0"/>
                <w:numId w:val="39"/>
              </w:numPr>
              <w:tabs>
                <w:tab w:val="left" w:pos="256"/>
              </w:tabs>
              <w:ind w:left="4" w:firstLine="0"/>
            </w:pPr>
            <w:r w:rsidRPr="00533128">
              <w:t>būtinos kvalifikacijos norint pradėti mokytis (studijuoti) pagal programą kodas (jeigu nustatyta)</w:t>
            </w:r>
          </w:p>
          <w:p w14:paraId="5E3FD50C" w14:textId="77777777" w:rsidR="005C2C5D" w:rsidRPr="00533128" w:rsidRDefault="005C2C5D" w:rsidP="000734ED">
            <w:pPr>
              <w:pStyle w:val="Sraopastraipa"/>
              <w:numPr>
                <w:ilvl w:val="0"/>
                <w:numId w:val="39"/>
              </w:numPr>
              <w:tabs>
                <w:tab w:val="left" w:pos="256"/>
              </w:tabs>
              <w:ind w:left="4" w:firstLine="0"/>
            </w:pPr>
            <w:r w:rsidRPr="00533128">
              <w:t>Aprašymo santrauka</w:t>
            </w:r>
          </w:p>
          <w:p w14:paraId="51DD0746" w14:textId="77777777" w:rsidR="005C2C5D" w:rsidRPr="00533128" w:rsidRDefault="005C2C5D" w:rsidP="000734ED">
            <w:pPr>
              <w:pStyle w:val="Sraopastraipa"/>
              <w:numPr>
                <w:ilvl w:val="0"/>
                <w:numId w:val="39"/>
              </w:numPr>
              <w:tabs>
                <w:tab w:val="left" w:pos="256"/>
              </w:tabs>
              <w:ind w:left="4" w:firstLine="0"/>
            </w:pPr>
            <w:r w:rsidRPr="00533128">
              <w:t>programos vykdymo kalba (-os)</w:t>
            </w:r>
          </w:p>
          <w:p w14:paraId="276CE112" w14:textId="77777777" w:rsidR="005C2C5D" w:rsidRPr="00533128" w:rsidRDefault="005C2C5D" w:rsidP="000734ED">
            <w:pPr>
              <w:pStyle w:val="Sraopastraipa"/>
              <w:numPr>
                <w:ilvl w:val="0"/>
                <w:numId w:val="39"/>
              </w:numPr>
              <w:tabs>
                <w:tab w:val="left" w:pos="256"/>
              </w:tabs>
              <w:ind w:left="4" w:firstLine="0"/>
            </w:pPr>
            <w:r w:rsidRPr="00533128">
              <w:t>išduodamo išsilavinimo pažymėjimo lygmens kodas, pažymėjimo kodas</w:t>
            </w:r>
          </w:p>
          <w:p w14:paraId="170344CF" w14:textId="77777777" w:rsidR="005C2C5D" w:rsidRPr="00533128" w:rsidRDefault="005C2C5D" w:rsidP="000734ED">
            <w:pPr>
              <w:pStyle w:val="Sraopastraipa"/>
              <w:numPr>
                <w:ilvl w:val="0"/>
                <w:numId w:val="39"/>
              </w:numPr>
              <w:tabs>
                <w:tab w:val="left" w:pos="256"/>
              </w:tabs>
              <w:ind w:left="4" w:firstLine="0"/>
            </w:pPr>
            <w:r w:rsidRPr="00533128">
              <w:t>programą pateikusio juridinio asmens pavadinimas ir kodas</w:t>
            </w:r>
          </w:p>
          <w:p w14:paraId="737387CC" w14:textId="77777777" w:rsidR="005C2C5D" w:rsidRPr="00533128" w:rsidRDefault="005C2C5D" w:rsidP="000734ED">
            <w:pPr>
              <w:pStyle w:val="Sraopastraipa"/>
              <w:numPr>
                <w:ilvl w:val="0"/>
                <w:numId w:val="39"/>
              </w:numPr>
              <w:tabs>
                <w:tab w:val="left" w:pos="256"/>
              </w:tabs>
              <w:ind w:left="4" w:firstLine="0"/>
            </w:pPr>
            <w:r w:rsidRPr="00533128">
              <w:t>ekspertinį vertinimą atlikusių institucijų pavadinimai ir juridinio asmens kodai (jeigu yra Švietimo ir mokslo institucijų registre)</w:t>
            </w:r>
          </w:p>
          <w:p w14:paraId="322D8BB4" w14:textId="77777777" w:rsidR="005C2C5D" w:rsidRPr="00533128" w:rsidRDefault="005C2C5D" w:rsidP="000734ED">
            <w:pPr>
              <w:pStyle w:val="Sraopastraipa"/>
              <w:numPr>
                <w:ilvl w:val="0"/>
                <w:numId w:val="39"/>
              </w:numPr>
              <w:tabs>
                <w:tab w:val="left" w:pos="256"/>
              </w:tabs>
              <w:ind w:left="4" w:firstLine="0"/>
            </w:pPr>
            <w:r w:rsidRPr="00533128">
              <w:t>ekspertinį vertinimą atlikusių institucijų pavadinimai ir juridinio asmens kodai (jeigu nėra Švietimo ir mokslo institucijų registre)</w:t>
            </w:r>
          </w:p>
          <w:p w14:paraId="18555621" w14:textId="77777777" w:rsidR="005C2C5D" w:rsidRPr="00533128" w:rsidRDefault="005C2C5D" w:rsidP="000734ED">
            <w:pPr>
              <w:pStyle w:val="Sraopastraipa"/>
              <w:numPr>
                <w:ilvl w:val="0"/>
                <w:numId w:val="39"/>
              </w:numPr>
              <w:tabs>
                <w:tab w:val="left" w:pos="256"/>
              </w:tabs>
              <w:ind w:left="4" w:firstLine="0"/>
            </w:pPr>
            <w:r w:rsidRPr="00533128">
              <w:t>ekspertinio įvertinimo datos</w:t>
            </w:r>
          </w:p>
          <w:p w14:paraId="1CD5EC62" w14:textId="77777777" w:rsidR="005C2C5D" w:rsidRPr="00533128" w:rsidRDefault="005C2C5D" w:rsidP="000734ED">
            <w:pPr>
              <w:pStyle w:val="Sraopastraipa"/>
              <w:numPr>
                <w:ilvl w:val="0"/>
                <w:numId w:val="39"/>
              </w:numPr>
              <w:tabs>
                <w:tab w:val="left" w:pos="256"/>
              </w:tabs>
              <w:ind w:left="4" w:firstLine="0"/>
            </w:pPr>
            <w:r w:rsidRPr="00533128">
              <w:t>programos išregistravimo iš registro priežastis, data</w:t>
            </w:r>
          </w:p>
          <w:p w14:paraId="55DA2E83" w14:textId="77777777" w:rsidR="005C2C5D" w:rsidRPr="00533128" w:rsidRDefault="005C2C5D" w:rsidP="000734ED">
            <w:pPr>
              <w:pStyle w:val="Sraopastraipa"/>
              <w:numPr>
                <w:ilvl w:val="0"/>
                <w:numId w:val="39"/>
              </w:numPr>
              <w:tabs>
                <w:tab w:val="left" w:pos="256"/>
              </w:tabs>
              <w:ind w:left="4" w:firstLine="0"/>
            </w:pPr>
            <w:r w:rsidRPr="00533128">
              <w:t>Apie bendrojo ugdymo programas papildomai:</w:t>
            </w:r>
          </w:p>
          <w:p w14:paraId="2E37394C" w14:textId="77777777" w:rsidR="005C2C5D" w:rsidRPr="00533128" w:rsidRDefault="005C2C5D" w:rsidP="000734ED">
            <w:pPr>
              <w:pStyle w:val="Sraopastraipa"/>
              <w:numPr>
                <w:ilvl w:val="0"/>
                <w:numId w:val="39"/>
              </w:numPr>
              <w:tabs>
                <w:tab w:val="left" w:pos="256"/>
              </w:tabs>
              <w:ind w:left="4" w:firstLine="0"/>
            </w:pPr>
            <w:r w:rsidRPr="00533128">
              <w:t>įgyjamas išsilavinimas (jeigu suteikiamas)</w:t>
            </w:r>
          </w:p>
          <w:p w14:paraId="179DED0E" w14:textId="77777777" w:rsidR="005C2C5D" w:rsidRPr="00533128" w:rsidRDefault="005C2C5D" w:rsidP="000734ED">
            <w:pPr>
              <w:pStyle w:val="Sraopastraipa"/>
              <w:numPr>
                <w:ilvl w:val="0"/>
                <w:numId w:val="39"/>
              </w:numPr>
              <w:tabs>
                <w:tab w:val="left" w:pos="256"/>
              </w:tabs>
              <w:ind w:left="4" w:firstLine="0"/>
            </w:pPr>
            <w:r w:rsidRPr="00533128">
              <w:t>programą vykdančių bendrojo ugdymo mokyklų, kitų švietimo teikėjų pavadinimai, juridinio asmens kodai; laisvųjų mokytojų vardai, pavardės, verslo liudijimų, individualios veiklos pažymų išdavimo duomenys (data ir numeris)</w:t>
            </w:r>
          </w:p>
          <w:p w14:paraId="209C00C3" w14:textId="77777777" w:rsidR="005C2C5D" w:rsidRPr="00533128" w:rsidRDefault="005C2C5D" w:rsidP="000734ED">
            <w:pPr>
              <w:pStyle w:val="Sraopastraipa"/>
              <w:numPr>
                <w:ilvl w:val="0"/>
                <w:numId w:val="39"/>
              </w:numPr>
              <w:tabs>
                <w:tab w:val="left" w:pos="256"/>
              </w:tabs>
              <w:ind w:left="4" w:firstLine="0"/>
            </w:pPr>
            <w:r w:rsidRPr="00533128">
              <w:t>apie formaliojo profesinio mokymo programas papildomai:</w:t>
            </w:r>
          </w:p>
          <w:p w14:paraId="7CFF413E" w14:textId="77777777" w:rsidR="005C2C5D" w:rsidRPr="00533128" w:rsidRDefault="005C2C5D" w:rsidP="000734ED">
            <w:pPr>
              <w:pStyle w:val="Sraopastraipa"/>
              <w:numPr>
                <w:ilvl w:val="0"/>
                <w:numId w:val="39"/>
              </w:numPr>
              <w:tabs>
                <w:tab w:val="left" w:pos="256"/>
              </w:tabs>
              <w:ind w:left="4" w:firstLine="0"/>
            </w:pPr>
            <w:r w:rsidRPr="00533128">
              <w:t>suteikiamos teisės atlikti darbą arba funkciją pavadinimas, įrašytas lietuvių ir anglų kalbomis (jeigu suteikiamas)</w:t>
            </w:r>
          </w:p>
          <w:p w14:paraId="6776F104" w14:textId="77777777" w:rsidR="005C2C5D" w:rsidRPr="00533128" w:rsidRDefault="005C2C5D" w:rsidP="000734ED">
            <w:pPr>
              <w:pStyle w:val="Sraopastraipa"/>
              <w:numPr>
                <w:ilvl w:val="0"/>
                <w:numId w:val="39"/>
              </w:numPr>
              <w:tabs>
                <w:tab w:val="left" w:pos="256"/>
              </w:tabs>
              <w:ind w:left="4" w:firstLine="0"/>
            </w:pPr>
            <w:r w:rsidRPr="00533128">
              <w:t>suteikiamos teisės atlikti darbą arba funkciją aprašas</w:t>
            </w:r>
          </w:p>
          <w:p w14:paraId="59090C48" w14:textId="77777777" w:rsidR="005C2C5D" w:rsidRPr="00533128" w:rsidRDefault="005C2C5D" w:rsidP="000734ED">
            <w:pPr>
              <w:pStyle w:val="Sraopastraipa"/>
              <w:numPr>
                <w:ilvl w:val="0"/>
                <w:numId w:val="39"/>
              </w:numPr>
              <w:tabs>
                <w:tab w:val="left" w:pos="256"/>
              </w:tabs>
              <w:ind w:left="4" w:firstLine="0"/>
            </w:pPr>
            <w:r w:rsidRPr="00533128">
              <w:t>mokymosi forma (jeigu nustatyta), trukmė (jeigu nustatyta), apimtis (jeigu nustatyta), teorinio mokymo trukmė (jeigu nustatyta), praktinio mokymo (įskaitant baigiamąją praktiką) trukmė (jeigu nustatyta)</w:t>
            </w:r>
          </w:p>
          <w:p w14:paraId="4B28FA3A" w14:textId="77777777" w:rsidR="005C2C5D" w:rsidRPr="00533128" w:rsidRDefault="005C2C5D" w:rsidP="000734ED">
            <w:pPr>
              <w:pStyle w:val="Sraopastraipa"/>
              <w:numPr>
                <w:ilvl w:val="0"/>
                <w:numId w:val="39"/>
              </w:numPr>
              <w:tabs>
                <w:tab w:val="left" w:pos="256"/>
              </w:tabs>
              <w:ind w:left="4" w:firstLine="0"/>
            </w:pPr>
            <w:r w:rsidRPr="00533128">
              <w:t>programos modulių pavadinimai, kodai</w:t>
            </w:r>
          </w:p>
          <w:p w14:paraId="7E145543" w14:textId="77777777" w:rsidR="005C2C5D" w:rsidRPr="00533128" w:rsidRDefault="005C2C5D" w:rsidP="000734ED">
            <w:pPr>
              <w:pStyle w:val="Sraopastraipa"/>
              <w:numPr>
                <w:ilvl w:val="0"/>
                <w:numId w:val="39"/>
              </w:numPr>
              <w:tabs>
                <w:tab w:val="left" w:pos="256"/>
              </w:tabs>
              <w:ind w:left="4" w:firstLine="0"/>
            </w:pPr>
            <w:r w:rsidRPr="00533128">
              <w:t>profesinio rengimo standarto, profesinio standarto kodai, (jeigu yra)</w:t>
            </w:r>
          </w:p>
          <w:p w14:paraId="6D17F581" w14:textId="77777777" w:rsidR="005C2C5D" w:rsidRPr="00533128" w:rsidRDefault="005C2C5D" w:rsidP="000734ED">
            <w:pPr>
              <w:pStyle w:val="Sraopastraipa"/>
              <w:numPr>
                <w:ilvl w:val="0"/>
                <w:numId w:val="39"/>
              </w:numPr>
              <w:tabs>
                <w:tab w:val="left" w:pos="256"/>
              </w:tabs>
              <w:ind w:left="4" w:firstLine="0"/>
            </w:pPr>
            <w:r w:rsidRPr="00533128">
              <w:t>amžiaus reikalavimai norintiesiems mokytis pagal atitinkamą programą (jeigu ribojama)</w:t>
            </w:r>
          </w:p>
          <w:p w14:paraId="4B3253F8" w14:textId="77777777" w:rsidR="005C2C5D" w:rsidRPr="00533128" w:rsidRDefault="005C2C5D" w:rsidP="000734ED">
            <w:pPr>
              <w:pStyle w:val="Sraopastraipa"/>
              <w:numPr>
                <w:ilvl w:val="0"/>
                <w:numId w:val="39"/>
              </w:numPr>
              <w:tabs>
                <w:tab w:val="left" w:pos="256"/>
              </w:tabs>
              <w:ind w:left="4" w:firstLine="0"/>
            </w:pPr>
            <w:r w:rsidRPr="00533128">
              <w:t>kiti duomenys/apribojimai, norintiesiems mokytis pagal atitinkamą programą (jeigu nustatyta)</w:t>
            </w:r>
          </w:p>
          <w:p w14:paraId="64CC1F8B" w14:textId="77777777" w:rsidR="005C2C5D" w:rsidRPr="00533128" w:rsidRDefault="005C2C5D" w:rsidP="000734ED">
            <w:pPr>
              <w:pStyle w:val="Sraopastraipa"/>
              <w:numPr>
                <w:ilvl w:val="0"/>
                <w:numId w:val="39"/>
              </w:numPr>
              <w:tabs>
                <w:tab w:val="left" w:pos="256"/>
              </w:tabs>
              <w:ind w:left="4" w:firstLine="0"/>
            </w:pPr>
            <w:r w:rsidRPr="00533128">
              <w:t>mokyklų, kitų švietimo teikėjų, kuriems nustatytąja tvarka suteikta teisė vykdyti programą, pavadinimai, juridinio asmens kodai; laisvųjų mokytojų, kuriems nustatytąja tvarka suteikta teisė vykdyti programą, vardai, pavardės, verslo liudijimų, individualios veiklos pažymų išdavimo duomenys (data ir numeris), teisės vykdyti programą suteikimo data (jeigu teisė vykdyti programą nustatyta)</w:t>
            </w:r>
          </w:p>
          <w:p w14:paraId="05E2F828" w14:textId="77777777" w:rsidR="005C2C5D" w:rsidRPr="00533128" w:rsidRDefault="005C2C5D" w:rsidP="000734ED">
            <w:pPr>
              <w:pStyle w:val="Sraopastraipa"/>
              <w:numPr>
                <w:ilvl w:val="0"/>
                <w:numId w:val="39"/>
              </w:numPr>
              <w:tabs>
                <w:tab w:val="left" w:pos="256"/>
              </w:tabs>
              <w:ind w:left="4" w:firstLine="0"/>
            </w:pPr>
            <w:r w:rsidRPr="00533128">
              <w:t>priėmimo mokytis į atitinkamą programą metai (jeigu nurodomi)</w:t>
            </w:r>
          </w:p>
          <w:p w14:paraId="6F56D625" w14:textId="77777777" w:rsidR="005C2C5D" w:rsidRPr="00533128" w:rsidRDefault="005C2C5D" w:rsidP="000734ED">
            <w:pPr>
              <w:pStyle w:val="Sraopastraipa"/>
              <w:numPr>
                <w:ilvl w:val="0"/>
                <w:numId w:val="39"/>
              </w:numPr>
              <w:tabs>
                <w:tab w:val="left" w:pos="256"/>
              </w:tabs>
              <w:ind w:left="4" w:firstLine="0"/>
            </w:pPr>
            <w:r w:rsidRPr="00533128">
              <w:t>kiekvienais metais planuojamų priimti mokytis asmenų skaičius (jeigu nustatomas)</w:t>
            </w:r>
          </w:p>
          <w:p w14:paraId="71622B72" w14:textId="77777777" w:rsidR="005C2C5D" w:rsidRPr="00533128" w:rsidRDefault="005C2C5D" w:rsidP="000734ED">
            <w:pPr>
              <w:pStyle w:val="Sraopastraipa"/>
              <w:numPr>
                <w:ilvl w:val="0"/>
                <w:numId w:val="39"/>
              </w:numPr>
              <w:tabs>
                <w:tab w:val="left" w:pos="256"/>
              </w:tabs>
              <w:ind w:left="4" w:firstLine="0"/>
            </w:pPr>
            <w:r w:rsidRPr="00533128">
              <w:t>programos išregistravimo mokyklai data ir priežastis (jeigu išregistravimas nustatytas)</w:t>
            </w:r>
          </w:p>
          <w:p w14:paraId="5E29A4BB" w14:textId="77777777" w:rsidR="005C2C5D" w:rsidRPr="00533128" w:rsidRDefault="005C2C5D" w:rsidP="000734ED">
            <w:pPr>
              <w:pStyle w:val="Sraopastraipa"/>
              <w:numPr>
                <w:ilvl w:val="0"/>
                <w:numId w:val="39"/>
              </w:numPr>
              <w:tabs>
                <w:tab w:val="left" w:pos="256"/>
              </w:tabs>
              <w:ind w:left="4" w:firstLine="0"/>
            </w:pPr>
            <w:r w:rsidRPr="00533128">
              <w:t>apie studijų programas papildomai</w:t>
            </w:r>
          </w:p>
          <w:p w14:paraId="7EA17E8F" w14:textId="77777777" w:rsidR="005C2C5D" w:rsidRPr="00533128" w:rsidRDefault="005C2C5D" w:rsidP="000734ED">
            <w:pPr>
              <w:pStyle w:val="Sraopastraipa"/>
              <w:numPr>
                <w:ilvl w:val="0"/>
                <w:numId w:val="39"/>
              </w:numPr>
              <w:tabs>
                <w:tab w:val="left" w:pos="256"/>
              </w:tabs>
              <w:ind w:left="4" w:firstLine="0"/>
            </w:pPr>
            <w:r w:rsidRPr="00533128">
              <w:t>studijų krypties šakos, studijų krypties, krypčių grupės arba studijų srities aprašų pavadinimai ir kodai (jeigu yra), studijų krypčių reglamentai (jeigu yra)</w:t>
            </w:r>
          </w:p>
          <w:p w14:paraId="148131FB" w14:textId="77777777" w:rsidR="005C2C5D" w:rsidRPr="00533128" w:rsidRDefault="005C2C5D" w:rsidP="000734ED">
            <w:pPr>
              <w:pStyle w:val="Sraopastraipa"/>
              <w:numPr>
                <w:ilvl w:val="0"/>
                <w:numId w:val="39"/>
              </w:numPr>
              <w:tabs>
                <w:tab w:val="left" w:pos="256"/>
              </w:tabs>
              <w:ind w:left="4" w:firstLine="0"/>
            </w:pPr>
            <w:r w:rsidRPr="00533128">
              <w:t>programą akreditavusios institucijos pavadinimas, juridinio asmens kodas, sprendimo dėl programos akreditavimo data ir numeris, akreditavimo tipas, pakartotinės akreditacijos terminas (jeigu nustatytas)</w:t>
            </w:r>
          </w:p>
          <w:p w14:paraId="3B6731BE" w14:textId="77777777" w:rsidR="005C2C5D" w:rsidRPr="00533128" w:rsidRDefault="005C2C5D" w:rsidP="000734ED">
            <w:pPr>
              <w:pStyle w:val="Sraopastraipa"/>
              <w:numPr>
                <w:ilvl w:val="0"/>
                <w:numId w:val="39"/>
              </w:numPr>
              <w:tabs>
                <w:tab w:val="left" w:pos="256"/>
              </w:tabs>
              <w:ind w:left="4" w:firstLine="0"/>
            </w:pPr>
            <w:r w:rsidRPr="00533128">
              <w:t>programą vykdančių mokyklų pavadinimai, juridinio asmens kodai</w:t>
            </w:r>
          </w:p>
          <w:p w14:paraId="00EC0B69" w14:textId="77777777" w:rsidR="005C2C5D" w:rsidRPr="00533128" w:rsidRDefault="005C2C5D" w:rsidP="000734ED">
            <w:pPr>
              <w:pStyle w:val="Sraopastraipa"/>
              <w:numPr>
                <w:ilvl w:val="0"/>
                <w:numId w:val="39"/>
              </w:numPr>
              <w:tabs>
                <w:tab w:val="left" w:pos="256"/>
              </w:tabs>
              <w:ind w:left="4" w:firstLine="0"/>
            </w:pPr>
            <w:r w:rsidRPr="00533128">
              <w:t>programos galiojimo terminas (jeigu ribojama)</w:t>
            </w:r>
          </w:p>
          <w:p w14:paraId="7A7E7642" w14:textId="77777777" w:rsidR="005C2C5D" w:rsidRPr="00533128" w:rsidRDefault="005C2C5D" w:rsidP="000734ED">
            <w:pPr>
              <w:pStyle w:val="Sraopastraipa"/>
              <w:numPr>
                <w:ilvl w:val="0"/>
                <w:numId w:val="39"/>
              </w:numPr>
              <w:tabs>
                <w:tab w:val="left" w:pos="256"/>
              </w:tabs>
              <w:ind w:left="4" w:firstLine="0"/>
            </w:pPr>
            <w:r w:rsidRPr="00533128">
              <w:t>programos apimtis (kreditais), studijų forma, studijų trukmė (metais, jeigu nustatyta)</w:t>
            </w:r>
          </w:p>
          <w:p w14:paraId="608BCE3E" w14:textId="77777777" w:rsidR="005C2C5D" w:rsidRPr="00533128" w:rsidRDefault="005C2C5D" w:rsidP="000734ED">
            <w:pPr>
              <w:pStyle w:val="Sraopastraipa"/>
              <w:numPr>
                <w:ilvl w:val="0"/>
                <w:numId w:val="39"/>
              </w:numPr>
              <w:tabs>
                <w:tab w:val="left" w:pos="256"/>
              </w:tabs>
              <w:ind w:left="4" w:firstLine="0"/>
            </w:pPr>
            <w:r w:rsidRPr="00533128">
              <w:t>kvalifikacinių laipsnių požymiai</w:t>
            </w:r>
          </w:p>
          <w:p w14:paraId="6E740719" w14:textId="77777777" w:rsidR="005C2C5D" w:rsidRPr="00533128" w:rsidRDefault="005C2C5D" w:rsidP="000734ED">
            <w:pPr>
              <w:pStyle w:val="Sraopastraipa"/>
              <w:numPr>
                <w:ilvl w:val="0"/>
                <w:numId w:val="39"/>
              </w:numPr>
              <w:tabs>
                <w:tab w:val="left" w:pos="256"/>
              </w:tabs>
              <w:ind w:left="4" w:firstLine="0"/>
            </w:pPr>
            <w:r w:rsidRPr="00533128">
              <w:t>suteikiama profesinė kvalifikacija</w:t>
            </w:r>
          </w:p>
          <w:p w14:paraId="74413D78" w14:textId="77777777" w:rsidR="005C2C5D" w:rsidRPr="00533128" w:rsidRDefault="005C2C5D" w:rsidP="000734ED">
            <w:pPr>
              <w:pStyle w:val="Sraopastraipa"/>
              <w:numPr>
                <w:ilvl w:val="0"/>
                <w:numId w:val="39"/>
              </w:numPr>
              <w:tabs>
                <w:tab w:val="left" w:pos="256"/>
              </w:tabs>
              <w:ind w:left="4" w:firstLine="0"/>
            </w:pPr>
            <w:r w:rsidRPr="00533128">
              <w:t>suteikiamas kvalifikacinis laipsnis</w:t>
            </w:r>
          </w:p>
          <w:p w14:paraId="05E01A4F" w14:textId="77777777" w:rsidR="005C2C5D" w:rsidRPr="00533128" w:rsidRDefault="005C2C5D" w:rsidP="000734ED">
            <w:pPr>
              <w:pStyle w:val="Sraopastraipa"/>
              <w:numPr>
                <w:ilvl w:val="0"/>
                <w:numId w:val="39"/>
              </w:numPr>
              <w:tabs>
                <w:tab w:val="left" w:pos="256"/>
              </w:tabs>
              <w:ind w:left="4" w:firstLine="0"/>
            </w:pPr>
            <w:r w:rsidRPr="00533128">
              <w:t>programos finansinės grupės kodas</w:t>
            </w:r>
          </w:p>
          <w:p w14:paraId="015E09F7" w14:textId="77777777" w:rsidR="005C2C5D" w:rsidRPr="00533128" w:rsidRDefault="005C2C5D" w:rsidP="000734ED">
            <w:pPr>
              <w:pStyle w:val="Sraopastraipa"/>
              <w:numPr>
                <w:ilvl w:val="0"/>
                <w:numId w:val="39"/>
              </w:numPr>
              <w:tabs>
                <w:tab w:val="left" w:pos="256"/>
              </w:tabs>
              <w:ind w:left="4" w:firstLine="0"/>
            </w:pPr>
            <w:r w:rsidRPr="00533128">
              <w:t>apie kvalifikacijas:</w:t>
            </w:r>
          </w:p>
          <w:p w14:paraId="0FB1043A" w14:textId="77777777" w:rsidR="005C2C5D" w:rsidRPr="00533128" w:rsidRDefault="005C2C5D" w:rsidP="000734ED">
            <w:pPr>
              <w:pStyle w:val="Sraopastraipa"/>
              <w:numPr>
                <w:ilvl w:val="0"/>
                <w:numId w:val="39"/>
              </w:numPr>
              <w:tabs>
                <w:tab w:val="left" w:pos="256"/>
              </w:tabs>
              <w:ind w:left="4" w:firstLine="0"/>
            </w:pPr>
            <w:r w:rsidRPr="00533128">
              <w:t>kvalifikacijos identifikavimo kodas</w:t>
            </w:r>
          </w:p>
          <w:p w14:paraId="14FBE118" w14:textId="77777777" w:rsidR="005C2C5D" w:rsidRPr="00533128" w:rsidRDefault="005C2C5D" w:rsidP="000734ED">
            <w:pPr>
              <w:pStyle w:val="Sraopastraipa"/>
              <w:numPr>
                <w:ilvl w:val="0"/>
                <w:numId w:val="39"/>
              </w:numPr>
              <w:tabs>
                <w:tab w:val="left" w:pos="256"/>
              </w:tabs>
              <w:ind w:left="4" w:firstLine="0"/>
            </w:pPr>
            <w:r w:rsidRPr="00533128">
              <w:t>kvalifikacijos valstybinis kodas</w:t>
            </w:r>
          </w:p>
          <w:p w14:paraId="1DF7014B" w14:textId="77777777" w:rsidR="005C2C5D" w:rsidRPr="00533128" w:rsidRDefault="005C2C5D" w:rsidP="000734ED">
            <w:pPr>
              <w:pStyle w:val="Sraopastraipa"/>
              <w:numPr>
                <w:ilvl w:val="0"/>
                <w:numId w:val="39"/>
              </w:numPr>
              <w:tabs>
                <w:tab w:val="left" w:pos="256"/>
              </w:tabs>
              <w:ind w:left="4" w:firstLine="0"/>
            </w:pPr>
            <w:r w:rsidRPr="00533128">
              <w:t>kvalifikacijos pavadinimas lietuvių ir anglų kalbomis</w:t>
            </w:r>
          </w:p>
          <w:p w14:paraId="27F9527B" w14:textId="77777777" w:rsidR="005C2C5D" w:rsidRPr="00533128" w:rsidRDefault="005C2C5D" w:rsidP="000734ED">
            <w:pPr>
              <w:pStyle w:val="Sraopastraipa"/>
              <w:numPr>
                <w:ilvl w:val="0"/>
                <w:numId w:val="39"/>
              </w:numPr>
              <w:tabs>
                <w:tab w:val="left" w:pos="256"/>
              </w:tabs>
              <w:ind w:left="4" w:firstLine="0"/>
            </w:pPr>
            <w:r w:rsidRPr="00533128">
              <w:t>Lietuvos kvalifikacijų sandaros lygis</w:t>
            </w:r>
          </w:p>
          <w:p w14:paraId="22DE0BAB" w14:textId="77777777" w:rsidR="005C2C5D" w:rsidRPr="00533128" w:rsidRDefault="005C2C5D" w:rsidP="000734ED">
            <w:pPr>
              <w:pStyle w:val="Sraopastraipa"/>
              <w:numPr>
                <w:ilvl w:val="0"/>
                <w:numId w:val="39"/>
              </w:numPr>
              <w:tabs>
                <w:tab w:val="left" w:pos="256"/>
              </w:tabs>
              <w:ind w:left="4" w:firstLine="0"/>
            </w:pPr>
            <w:r w:rsidRPr="00533128">
              <w:t>Europos kvalifikacijų sąrangos lygmuo</w:t>
            </w:r>
          </w:p>
          <w:p w14:paraId="3B726C2F" w14:textId="77777777" w:rsidR="005C2C5D" w:rsidRPr="00533128" w:rsidRDefault="005C2C5D" w:rsidP="000734ED">
            <w:pPr>
              <w:pStyle w:val="Sraopastraipa"/>
              <w:numPr>
                <w:ilvl w:val="0"/>
                <w:numId w:val="39"/>
              </w:numPr>
              <w:tabs>
                <w:tab w:val="left" w:pos="256"/>
              </w:tabs>
              <w:ind w:left="4" w:firstLine="0"/>
            </w:pPr>
            <w:r w:rsidRPr="00533128">
              <w:t>kvalifikacijos aprašymas</w:t>
            </w:r>
          </w:p>
          <w:p w14:paraId="2FAD2D17" w14:textId="77777777" w:rsidR="005C2C5D" w:rsidRPr="00533128" w:rsidRDefault="005C2C5D" w:rsidP="000734ED">
            <w:pPr>
              <w:pStyle w:val="Sraopastraipa"/>
              <w:numPr>
                <w:ilvl w:val="0"/>
                <w:numId w:val="39"/>
              </w:numPr>
              <w:tabs>
                <w:tab w:val="left" w:pos="256"/>
              </w:tabs>
              <w:ind w:left="4" w:firstLine="0"/>
            </w:pPr>
            <w:r w:rsidRPr="00533128">
              <w:t>institucijų, turinčių teisę asmeniui teikti kvalifikaciją, juridinio asmens kodai ir pavadinimai (jeigu tokia institucija nustatyta)</w:t>
            </w:r>
          </w:p>
          <w:p w14:paraId="21A79DA1" w14:textId="77777777" w:rsidR="005C2C5D" w:rsidRPr="00533128" w:rsidRDefault="005C2C5D" w:rsidP="000734ED">
            <w:pPr>
              <w:pStyle w:val="Sraopastraipa"/>
              <w:numPr>
                <w:ilvl w:val="0"/>
                <w:numId w:val="39"/>
              </w:numPr>
              <w:tabs>
                <w:tab w:val="left" w:pos="256"/>
              </w:tabs>
              <w:ind w:left="4" w:firstLine="0"/>
            </w:pPr>
            <w:r w:rsidRPr="00533128">
              <w:t>kvalifikacijos duomenų registre keitimo datos</w:t>
            </w:r>
          </w:p>
          <w:p w14:paraId="3656EDE6" w14:textId="77777777" w:rsidR="005C2C5D" w:rsidRPr="00533128" w:rsidRDefault="005C2C5D" w:rsidP="000734ED">
            <w:pPr>
              <w:pStyle w:val="Sraopastraipa"/>
              <w:numPr>
                <w:ilvl w:val="0"/>
                <w:numId w:val="39"/>
              </w:numPr>
              <w:tabs>
                <w:tab w:val="left" w:pos="256"/>
              </w:tabs>
              <w:ind w:left="4" w:firstLine="0"/>
            </w:pPr>
            <w:r w:rsidRPr="00533128">
              <w:t>kvalifikacijos išregistravimo iš registro priežastis ir data</w:t>
            </w:r>
          </w:p>
          <w:p w14:paraId="3FF1642D" w14:textId="77777777" w:rsidR="005C2C5D" w:rsidRPr="00533128" w:rsidRDefault="005C2C5D" w:rsidP="000734ED">
            <w:pPr>
              <w:pStyle w:val="Sraopastraipa"/>
              <w:numPr>
                <w:ilvl w:val="0"/>
                <w:numId w:val="39"/>
              </w:numPr>
              <w:tabs>
                <w:tab w:val="left" w:pos="256"/>
              </w:tabs>
              <w:ind w:left="4" w:firstLine="0"/>
            </w:pPr>
            <w:r w:rsidRPr="00533128">
              <w:t>apie profesinius ir profesinio rengimo standartus:</w:t>
            </w:r>
          </w:p>
          <w:p w14:paraId="2A9CE119" w14:textId="77777777" w:rsidR="005C2C5D" w:rsidRPr="00533128" w:rsidRDefault="005C2C5D" w:rsidP="000734ED">
            <w:pPr>
              <w:pStyle w:val="Sraopastraipa"/>
              <w:numPr>
                <w:ilvl w:val="0"/>
                <w:numId w:val="39"/>
              </w:numPr>
              <w:tabs>
                <w:tab w:val="left" w:pos="256"/>
              </w:tabs>
              <w:ind w:left="4" w:firstLine="0"/>
            </w:pPr>
            <w:r w:rsidRPr="00533128">
              <w:t>identifikavimo kodas</w:t>
            </w:r>
          </w:p>
          <w:p w14:paraId="5F74523F" w14:textId="77777777" w:rsidR="005C2C5D" w:rsidRPr="00533128" w:rsidRDefault="005C2C5D" w:rsidP="000734ED">
            <w:pPr>
              <w:pStyle w:val="Sraopastraipa"/>
              <w:numPr>
                <w:ilvl w:val="0"/>
                <w:numId w:val="39"/>
              </w:numPr>
              <w:tabs>
                <w:tab w:val="left" w:pos="256"/>
              </w:tabs>
              <w:ind w:left="4" w:firstLine="0"/>
            </w:pPr>
            <w:r w:rsidRPr="00533128">
              <w:t>valstybinis kodas</w:t>
            </w:r>
          </w:p>
          <w:p w14:paraId="0C8436BF" w14:textId="77777777" w:rsidR="005C2C5D" w:rsidRPr="00533128" w:rsidRDefault="005C2C5D" w:rsidP="000734ED">
            <w:pPr>
              <w:pStyle w:val="Sraopastraipa"/>
              <w:numPr>
                <w:ilvl w:val="0"/>
                <w:numId w:val="39"/>
              </w:numPr>
              <w:tabs>
                <w:tab w:val="left" w:pos="256"/>
              </w:tabs>
              <w:ind w:left="4" w:firstLine="0"/>
            </w:pPr>
            <w:r w:rsidRPr="00533128">
              <w:t>pavadinimas lietuvių ir anglų kalbomis</w:t>
            </w:r>
          </w:p>
        </w:tc>
        <w:tc>
          <w:tcPr>
            <w:tcW w:w="2970" w:type="dxa"/>
            <w:tcBorders>
              <w:top w:val="single" w:sz="4" w:space="0" w:color="auto"/>
              <w:left w:val="single" w:sz="4" w:space="0" w:color="auto"/>
              <w:bottom w:val="single" w:sz="4" w:space="0" w:color="auto"/>
              <w:right w:val="single" w:sz="4" w:space="0" w:color="auto"/>
            </w:tcBorders>
          </w:tcPr>
          <w:p w14:paraId="4734FA87" w14:textId="77777777" w:rsidR="005C2C5D" w:rsidRPr="009070C1" w:rsidRDefault="005C2C5D" w:rsidP="007871EF">
            <w:pPr>
              <w:spacing w:line="276" w:lineRule="auto"/>
              <w:ind w:firstLine="0"/>
            </w:pPr>
            <w:r w:rsidRPr="00D75986">
              <w:t>Duomenys iš registro teikiami automatiniu būdu kartą paroje. Teikiami tik aktualūs duomenys apie įregistruotas programas, kvalifikacijas ir standartus, taip pat suderintos formos statistinės lentelės ir suderintos apimties sąrašai.</w:t>
            </w:r>
          </w:p>
        </w:tc>
      </w:tr>
    </w:tbl>
    <w:p w14:paraId="6CE639C6" w14:textId="77777777" w:rsidR="00AE6F2A" w:rsidRPr="00F7487A" w:rsidRDefault="00AE6F2A" w:rsidP="000734ED">
      <w:pPr>
        <w:pStyle w:val="Antrat3"/>
        <w:numPr>
          <w:ilvl w:val="2"/>
          <w:numId w:val="11"/>
        </w:numPr>
        <w:ind w:left="709" w:hanging="709"/>
        <w:rPr>
          <w:rFonts w:cs="Times New Roman"/>
          <w:sz w:val="24"/>
          <w:szCs w:val="24"/>
        </w:rPr>
      </w:pPr>
      <w:bookmarkStart w:id="105" w:name="_Toc269285546"/>
      <w:bookmarkStart w:id="106" w:name="_Ref338855629"/>
      <w:bookmarkStart w:id="107" w:name="_Toc451244993"/>
      <w:bookmarkStart w:id="108" w:name="_Toc499548754"/>
      <w:bookmarkEnd w:id="103"/>
      <w:r w:rsidRPr="00F7487A">
        <w:rPr>
          <w:rFonts w:cs="Times New Roman"/>
          <w:sz w:val="24"/>
          <w:szCs w:val="24"/>
        </w:rPr>
        <w:t>Administravimo komponentas</w:t>
      </w:r>
      <w:bookmarkEnd w:id="105"/>
      <w:bookmarkEnd w:id="106"/>
      <w:bookmarkEnd w:id="107"/>
      <w:bookmarkEnd w:id="108"/>
    </w:p>
    <w:p w14:paraId="574363E7" w14:textId="36BE3726" w:rsidR="00AE6F2A" w:rsidRDefault="00AE6F2A" w:rsidP="00AE6F2A">
      <w:r w:rsidRPr="004630AC">
        <w:t xml:space="preserve">Administravimo komponentas atsakingas už tai, kad registras veiktų nepertraukiamai ir būtų užtikrintas jo saugumas </w:t>
      </w:r>
      <w:r w:rsidR="005B19DB">
        <w:t>bei</w:t>
      </w:r>
      <w:r w:rsidR="005B19DB" w:rsidRPr="004630AC">
        <w:t xml:space="preserve"> </w:t>
      </w:r>
      <w:r w:rsidRPr="004630AC">
        <w:t>atstatymas trikdžių metu. Administravimo</w:t>
      </w:r>
      <w:r w:rsidRPr="00F7487A">
        <w:t xml:space="preserve"> komponentas tai pat </w:t>
      </w:r>
      <w:r w:rsidR="00572F67">
        <w:t>prižiūri</w:t>
      </w:r>
      <w:r w:rsidR="00572F67" w:rsidRPr="00F7487A">
        <w:t xml:space="preserve"> </w:t>
      </w:r>
      <w:r w:rsidRPr="00F7487A">
        <w:t xml:space="preserve">registro </w:t>
      </w:r>
      <w:r w:rsidR="00A325A9">
        <w:t>naudotojus</w:t>
      </w:r>
      <w:r w:rsidR="00A325A9" w:rsidRPr="00F7487A">
        <w:t xml:space="preserve"> </w:t>
      </w:r>
      <w:r w:rsidRPr="00F7487A">
        <w:t>ir vykdo jų kontrolę.</w:t>
      </w:r>
    </w:p>
    <w:p w14:paraId="4F5C823D" w14:textId="77777777" w:rsidR="00AE6F2A" w:rsidRDefault="00AE6F2A" w:rsidP="00E6437C">
      <w:pPr>
        <w:pStyle w:val="Antrat4"/>
      </w:pPr>
      <w:bookmarkStart w:id="109" w:name="_Toc331593305"/>
      <w:bookmarkStart w:id="110" w:name="_Toc338251972"/>
      <w:bookmarkStart w:id="111" w:name="_Ref338855663"/>
      <w:bookmarkStart w:id="112" w:name="_Toc451244994"/>
      <w:bookmarkStart w:id="113" w:name="_Toc499548755"/>
      <w:r w:rsidRPr="00F7487A">
        <w:t>Registro naudotojų tvarkymas</w:t>
      </w:r>
      <w:bookmarkEnd w:id="109"/>
      <w:bookmarkEnd w:id="110"/>
      <w:bookmarkEnd w:id="111"/>
      <w:bookmarkEnd w:id="112"/>
      <w:bookmarkEnd w:id="113"/>
    </w:p>
    <w:p w14:paraId="4A5973F8" w14:textId="77777777" w:rsidR="006101D2" w:rsidRPr="00F7487A" w:rsidRDefault="00AE6F2A" w:rsidP="006101D2">
      <w:r w:rsidRPr="00F7487A">
        <w:t xml:space="preserve">SMPKR yra AIKOS </w:t>
      </w:r>
      <w:r w:rsidR="00F5593B">
        <w:t xml:space="preserve">2 </w:t>
      </w:r>
      <w:r w:rsidRPr="00F7487A">
        <w:t xml:space="preserve">sistemos dalis. Kuriant naująją AIKOS </w:t>
      </w:r>
      <w:r w:rsidR="00F5593B">
        <w:t xml:space="preserve">2 </w:t>
      </w:r>
      <w:r w:rsidRPr="00F7487A">
        <w:t xml:space="preserve">versiją, </w:t>
      </w:r>
      <w:r w:rsidR="007336B9">
        <w:t xml:space="preserve">bus </w:t>
      </w:r>
      <w:r w:rsidRPr="00F7487A">
        <w:t xml:space="preserve">sukurtas vieningas visos AIKOS </w:t>
      </w:r>
      <w:r w:rsidR="00AE6C96">
        <w:t xml:space="preserve">2 </w:t>
      </w:r>
      <w:r w:rsidRPr="00F7487A">
        <w:t xml:space="preserve">sistemos unikalių naudotojų administravimo ir atpažinimo posistemis, atsakingas už naudotojų registravimą, tvarkymą, autentifikavimą ir autorizavimą. SMPKR, kaip ir kiti AIKOS </w:t>
      </w:r>
      <w:r w:rsidR="00F5593B">
        <w:t xml:space="preserve">2 </w:t>
      </w:r>
      <w:r w:rsidRPr="00F7487A">
        <w:t>sistemai priklausantys registrai ar informacinės sistemos, naudo</w:t>
      </w:r>
      <w:r w:rsidR="00F5593B">
        <w:t>ja</w:t>
      </w:r>
      <w:r w:rsidRPr="00F7487A">
        <w:t xml:space="preserve"> to posistemio funkcionalumą, o ne</w:t>
      </w:r>
      <w:r w:rsidR="00F5593B" w:rsidRPr="00F7487A">
        <w:t>kur</w:t>
      </w:r>
      <w:r w:rsidR="00F5593B">
        <w:t>ia</w:t>
      </w:r>
      <w:r w:rsidR="00F5593B" w:rsidRPr="00F7487A">
        <w:t xml:space="preserve"> atskir</w:t>
      </w:r>
      <w:r w:rsidR="00F5593B">
        <w:t>ų</w:t>
      </w:r>
      <w:r w:rsidR="00F5593B" w:rsidRPr="00F7487A">
        <w:t xml:space="preserve"> </w:t>
      </w:r>
      <w:r w:rsidRPr="00F7487A">
        <w:t>naudotojų tvarkymo modul</w:t>
      </w:r>
      <w:r w:rsidR="00F5593B">
        <w:t>ių</w:t>
      </w:r>
      <w:r w:rsidRPr="00F7487A">
        <w:t xml:space="preserve">. Pats posistemis išsamiai yra aprašytas AIKOS </w:t>
      </w:r>
      <w:r w:rsidR="00F5593B">
        <w:t xml:space="preserve">2 </w:t>
      </w:r>
      <w:r w:rsidRPr="00F7487A">
        <w:t xml:space="preserve">svetainės specifikacijoje, toliau šiame skyriuje pateikiamos tik tos funkcijos, </w:t>
      </w:r>
      <w:r w:rsidR="006101D2" w:rsidRPr="00F7487A">
        <w:t>kurios turės būti tiesiogiai naudojamos SMPKR.</w:t>
      </w:r>
    </w:p>
    <w:p w14:paraId="54EA6A1C" w14:textId="4BD6E064" w:rsidR="00AE6F2A" w:rsidRPr="00E55499" w:rsidRDefault="00AE6F2A" w:rsidP="000734ED">
      <w:pPr>
        <w:pStyle w:val="Antrat5"/>
        <w:numPr>
          <w:ilvl w:val="4"/>
          <w:numId w:val="11"/>
        </w:numPr>
        <w:ind w:left="851" w:hanging="851"/>
        <w:rPr>
          <w:szCs w:val="24"/>
        </w:rPr>
      </w:pPr>
      <w:bookmarkStart w:id="114" w:name="_Toc338251973"/>
      <w:r w:rsidRPr="00F7487A">
        <w:rPr>
          <w:szCs w:val="24"/>
        </w:rPr>
        <w:t xml:space="preserve">Naudotojų </w:t>
      </w:r>
      <w:bookmarkEnd w:id="114"/>
      <w:r w:rsidR="00D94D24">
        <w:rPr>
          <w:szCs w:val="24"/>
        </w:rPr>
        <w:t xml:space="preserve">grupės </w:t>
      </w:r>
      <w:r w:rsidR="00D94D24" w:rsidRPr="00E55499">
        <w:rPr>
          <w:szCs w:val="24"/>
        </w:rPr>
        <w:t xml:space="preserve">ir </w:t>
      </w:r>
      <w:r w:rsidR="001F4309" w:rsidRPr="00E55499">
        <w:t>atsakomybės</w:t>
      </w:r>
    </w:p>
    <w:p w14:paraId="48FCEA48" w14:textId="28B12A8D" w:rsidR="00AE6F2A" w:rsidRPr="00E55499" w:rsidRDefault="00D84771" w:rsidP="005F1463">
      <w:pPr>
        <w:pStyle w:val="Bulleted1"/>
        <w:tabs>
          <w:tab w:val="num" w:pos="993"/>
        </w:tabs>
        <w:ind w:left="709"/>
      </w:pPr>
      <w:r w:rsidRPr="00E55499">
        <w:rPr>
          <w:b/>
        </w:rPr>
        <w:t>A</w:t>
      </w:r>
      <w:r w:rsidR="00AE6F2A" w:rsidRPr="00E55499">
        <w:rPr>
          <w:b/>
        </w:rPr>
        <w:t>dministratorius</w:t>
      </w:r>
      <w:r w:rsidR="00AE6F2A" w:rsidRPr="00E55499">
        <w:t xml:space="preserve"> – tai aukščiausio lygio rolė šio registro kontekste. Šios rolės naudotojai rūpinasi kitų registro naudotojų įregistravimu, tvarkymu ir išregistravimu. Registro administratorius kuri</w:t>
      </w:r>
      <w:r w:rsidR="00D94D24" w:rsidRPr="00E55499">
        <w:t>a</w:t>
      </w:r>
      <w:r w:rsidR="00AE6F2A" w:rsidRPr="00E55499">
        <w:t xml:space="preserve"> ne tik žemesnių rolių naudotojus (</w:t>
      </w:r>
      <w:r w:rsidR="00242F94" w:rsidRPr="00E55499">
        <w:t xml:space="preserve">duomenų </w:t>
      </w:r>
      <w:r w:rsidR="00AE6F2A" w:rsidRPr="00E55499">
        <w:t xml:space="preserve">tvarkytojus, duomenų teikėjus), bet ir kitus registro administratorius. Registro administratoriaus rolė nesuteikia teisės peržiūrėti ar tvarkyti paties registro objektų duomenų. </w:t>
      </w:r>
    </w:p>
    <w:p w14:paraId="29B4A15A" w14:textId="3480623E" w:rsidR="00AE6F2A" w:rsidRPr="00E55499" w:rsidRDefault="00242F94" w:rsidP="005F1463">
      <w:pPr>
        <w:pStyle w:val="Bulleted1"/>
        <w:tabs>
          <w:tab w:val="num" w:pos="993"/>
        </w:tabs>
        <w:ind w:left="709"/>
      </w:pPr>
      <w:r w:rsidRPr="00E55499">
        <w:rPr>
          <w:b/>
        </w:rPr>
        <w:t>Duomenų t</w:t>
      </w:r>
      <w:r w:rsidR="00AE6F2A" w:rsidRPr="00E55499">
        <w:rPr>
          <w:b/>
        </w:rPr>
        <w:t>varkytojas</w:t>
      </w:r>
      <w:r w:rsidR="00AE6F2A" w:rsidRPr="00E55499">
        <w:t xml:space="preserve"> – tai rolė, kurią turintys naudotojai atlieka registro objektų registravimą ir tvarkymą. Šios rolės naudotojai gali peržiūrėti ir tvarkyti absoliučiai visus registro objektus, neribojant jų pagal instituciją a</w:t>
      </w:r>
      <w:r w:rsidRPr="00E55499">
        <w:t xml:space="preserve">r kitokius kriterijus. Duomenų </w:t>
      </w:r>
      <w:r w:rsidR="00AE6F2A" w:rsidRPr="00E55499">
        <w:t>tvarkytojai taip pat gali vykdyti funkcijas</w:t>
      </w:r>
      <w:r w:rsidR="00325185">
        <w:t>,</w:t>
      </w:r>
      <w:r w:rsidR="00AE6F2A" w:rsidRPr="00E55499">
        <w:t xml:space="preserve"> reikalingas registro veikimui – pvz. </w:t>
      </w:r>
      <w:r w:rsidR="00325185" w:rsidRPr="00E55499">
        <w:t xml:space="preserve">tvarkyti </w:t>
      </w:r>
      <w:r w:rsidR="00325185">
        <w:t>visus</w:t>
      </w:r>
      <w:r w:rsidR="00325185" w:rsidRPr="00E55499">
        <w:t xml:space="preserve"> registro objektų duomen</w:t>
      </w:r>
      <w:r w:rsidR="00325185">
        <w:t>is</w:t>
      </w:r>
      <w:r w:rsidR="00AE6F2A" w:rsidRPr="00E55499">
        <w:t>, peržiūrėti įvairias ataskaitas.</w:t>
      </w:r>
    </w:p>
    <w:p w14:paraId="41154502" w14:textId="3BF90323" w:rsidR="00420AE7" w:rsidRDefault="00AE6F2A" w:rsidP="005F1463">
      <w:pPr>
        <w:pStyle w:val="Bulleted1"/>
        <w:tabs>
          <w:tab w:val="num" w:pos="993"/>
        </w:tabs>
        <w:ind w:left="709"/>
      </w:pPr>
      <w:r w:rsidRPr="00E55499">
        <w:rPr>
          <w:b/>
        </w:rPr>
        <w:t>Duomenų teikėja</w:t>
      </w:r>
      <w:r w:rsidR="0054135E" w:rsidRPr="00E55499">
        <w:rPr>
          <w:b/>
        </w:rPr>
        <w:t>i</w:t>
      </w:r>
      <w:r w:rsidRPr="00E55499">
        <w:t xml:space="preserve"> – šios rolės naudotojai atlieka duomenų pateikimo į registrą funkcijas. Duomenų teikėjai gali peržiūrėti ir redaguoti tik</w:t>
      </w:r>
      <w:r w:rsidRPr="00F7487A">
        <w:t xml:space="preserve"> savo institucijai priklausančius registro objektus</w:t>
      </w:r>
      <w:r w:rsidR="00AE6C96">
        <w:t xml:space="preserve">, </w:t>
      </w:r>
      <w:r w:rsidRPr="00F7487A">
        <w:t xml:space="preserve"> toks informacijos ribojimas taikomas visose PĮ srityse – pvz.: paieškose neleidžiama pasirinkti kitų institucijų; ataskaitose rodomi tik duomenų teikėjo institucijos teikiamų programų statistiniai duomenys ir t.t.</w:t>
      </w:r>
    </w:p>
    <w:p w14:paraId="3CC361D8" w14:textId="77777777" w:rsidR="00E66580" w:rsidRDefault="00E66580" w:rsidP="00D34E44">
      <w:pPr>
        <w:pStyle w:val="Bulleted1"/>
        <w:numPr>
          <w:ilvl w:val="0"/>
          <w:numId w:val="0"/>
        </w:numPr>
        <w:ind w:left="709"/>
        <w:rPr>
          <w:b/>
        </w:rPr>
      </w:pPr>
    </w:p>
    <w:p w14:paraId="2E8D7529" w14:textId="77777777" w:rsidR="00E66580" w:rsidRDefault="00E66580" w:rsidP="00D34E44">
      <w:pPr>
        <w:pStyle w:val="Bulleted1"/>
        <w:numPr>
          <w:ilvl w:val="0"/>
          <w:numId w:val="0"/>
        </w:numPr>
        <w:ind w:left="709"/>
        <w:rPr>
          <w:b/>
        </w:rPr>
      </w:pPr>
    </w:p>
    <w:p w14:paraId="03D469A2" w14:textId="77777777" w:rsidR="00E66580" w:rsidRDefault="00E66580" w:rsidP="00D34E44">
      <w:pPr>
        <w:pStyle w:val="Bulleted1"/>
        <w:numPr>
          <w:ilvl w:val="0"/>
          <w:numId w:val="0"/>
        </w:numPr>
        <w:ind w:left="709"/>
        <w:rPr>
          <w:b/>
        </w:rPr>
      </w:pPr>
    </w:p>
    <w:p w14:paraId="06E52720" w14:textId="77777777" w:rsidR="00E66580" w:rsidRDefault="00E66580" w:rsidP="00D34E44">
      <w:pPr>
        <w:pStyle w:val="Bulleted1"/>
        <w:numPr>
          <w:ilvl w:val="0"/>
          <w:numId w:val="0"/>
        </w:numPr>
        <w:ind w:left="709"/>
        <w:rPr>
          <w:b/>
        </w:rPr>
      </w:pPr>
    </w:p>
    <w:p w14:paraId="18380A37" w14:textId="306243A0" w:rsidR="0054135E" w:rsidRPr="005C66B3" w:rsidRDefault="0054135E" w:rsidP="00D34E44">
      <w:pPr>
        <w:pStyle w:val="Bulleted1"/>
        <w:numPr>
          <w:ilvl w:val="0"/>
          <w:numId w:val="0"/>
        </w:numPr>
        <w:ind w:left="709"/>
        <w:rPr>
          <w:b/>
        </w:rPr>
      </w:pPr>
      <w:r w:rsidRPr="005C66B3">
        <w:rPr>
          <w:b/>
        </w:rPr>
        <w:t>Duomenų teikėj</w:t>
      </w:r>
      <w:r w:rsidR="0053509F" w:rsidRPr="005C66B3">
        <w:rPr>
          <w:b/>
        </w:rPr>
        <w:t>ų</w:t>
      </w:r>
      <w:r w:rsidRPr="005C66B3">
        <w:rPr>
          <w:b/>
        </w:rPr>
        <w:t xml:space="preserve"> </w:t>
      </w:r>
      <w:r w:rsidR="00FF20E7" w:rsidRPr="005C66B3">
        <w:rPr>
          <w:b/>
        </w:rPr>
        <w:t>pogrupiai</w:t>
      </w:r>
      <w:r w:rsidRPr="005C66B3">
        <w:rPr>
          <w:b/>
        </w:rPr>
        <w:t>:</w:t>
      </w:r>
    </w:p>
    <w:p w14:paraId="64AA3503" w14:textId="4411626B" w:rsidR="00BC2696" w:rsidRPr="00D34E44" w:rsidRDefault="00BC2696" w:rsidP="000734ED">
      <w:pPr>
        <w:pStyle w:val="InTable"/>
        <w:numPr>
          <w:ilvl w:val="0"/>
          <w:numId w:val="25"/>
        </w:numPr>
        <w:tabs>
          <w:tab w:val="left" w:pos="993"/>
        </w:tabs>
        <w:ind w:left="709" w:firstLine="0"/>
      </w:pPr>
      <w:r w:rsidRPr="00D34E44">
        <w:t xml:space="preserve">Aukštojo mokslo pagrindinis duomenų teikėjas </w:t>
      </w:r>
      <w:r w:rsidR="00667734" w:rsidRPr="00D34E44">
        <w:t>–</w:t>
      </w:r>
      <w:r w:rsidRPr="00D34E44">
        <w:t xml:space="preserve"> </w:t>
      </w:r>
      <w:r w:rsidR="00667734" w:rsidRPr="00D34E44">
        <w:t xml:space="preserve">aukštojo mokslo programų </w:t>
      </w:r>
      <w:r w:rsidRPr="00D34E44">
        <w:t xml:space="preserve">didžiosios dalies duomenų (išskyrus tą informaciją, kurią teikia </w:t>
      </w:r>
      <w:r w:rsidR="00512C9B" w:rsidRPr="00D34E44">
        <w:t xml:space="preserve">aukštojo mokslo </w:t>
      </w:r>
      <w:r w:rsidRPr="00D34E44">
        <w:t>specialusis duomenų teikėjas) teikimas, registro objektų paieška ir peržiūra;</w:t>
      </w:r>
    </w:p>
    <w:p w14:paraId="652F2F0A" w14:textId="159213D9" w:rsidR="0054135E" w:rsidRPr="00D34E44" w:rsidRDefault="0054135E" w:rsidP="000734ED">
      <w:pPr>
        <w:pStyle w:val="Bulleted1"/>
        <w:numPr>
          <w:ilvl w:val="0"/>
          <w:numId w:val="25"/>
        </w:numPr>
        <w:tabs>
          <w:tab w:val="left" w:pos="993"/>
        </w:tabs>
        <w:ind w:left="709" w:firstLine="0"/>
      </w:pPr>
      <w:r w:rsidRPr="00D34E44">
        <w:t>Aukštojo mokslo specialusis duomenų teikėjas</w:t>
      </w:r>
      <w:r w:rsidR="00B1533C" w:rsidRPr="00D34E44">
        <w:t xml:space="preserve"> - program</w:t>
      </w:r>
      <w:r w:rsidR="00667734" w:rsidRPr="00D34E44">
        <w:t>ų</w:t>
      </w:r>
      <w:r w:rsidR="00B1533C" w:rsidRPr="00D34E44">
        <w:t xml:space="preserve"> akreditavimo ir ekspertinio vertinimo duomenų teikimas, registro objektų paieška ir peržiūra</w:t>
      </w:r>
      <w:r w:rsidRPr="00D34E44">
        <w:t>;</w:t>
      </w:r>
    </w:p>
    <w:p w14:paraId="182CADD5" w14:textId="2024EFD4" w:rsidR="0054135E" w:rsidRPr="00D34E44" w:rsidRDefault="0054135E" w:rsidP="000734ED">
      <w:pPr>
        <w:pStyle w:val="Bulleted1"/>
        <w:numPr>
          <w:ilvl w:val="0"/>
          <w:numId w:val="25"/>
        </w:numPr>
        <w:tabs>
          <w:tab w:val="left" w:pos="993"/>
        </w:tabs>
        <w:ind w:left="709" w:firstLine="0"/>
      </w:pPr>
      <w:r w:rsidRPr="00D34E44">
        <w:t>Profesinės programos pagrindinis duomenų teikėjas</w:t>
      </w:r>
      <w:r w:rsidR="00B1533C" w:rsidRPr="00D34E44">
        <w:t xml:space="preserve"> </w:t>
      </w:r>
      <w:r w:rsidR="00667734" w:rsidRPr="00D34E44">
        <w:t>–</w:t>
      </w:r>
      <w:r w:rsidR="00B1533C" w:rsidRPr="00D34E44">
        <w:t xml:space="preserve"> </w:t>
      </w:r>
      <w:r w:rsidR="00667734" w:rsidRPr="00D34E44">
        <w:t xml:space="preserve">profesinio mokymo programų </w:t>
      </w:r>
      <w:r w:rsidR="00B1533C" w:rsidRPr="00D34E44">
        <w:t xml:space="preserve">didžiosios dalies duomenų (išskyrus tą informaciją, kurią teikia </w:t>
      </w:r>
      <w:r w:rsidR="00512C9B">
        <w:t>p</w:t>
      </w:r>
      <w:r w:rsidR="00512C9B" w:rsidRPr="00D34E44">
        <w:t xml:space="preserve">rofesinės programos </w:t>
      </w:r>
      <w:r w:rsidR="00B1533C" w:rsidRPr="00D34E44">
        <w:t>specialusis duomenų teikėjas) teikimas, registro objektų paieška ir peržiūra</w:t>
      </w:r>
      <w:r w:rsidRPr="00D34E44">
        <w:t>;</w:t>
      </w:r>
    </w:p>
    <w:p w14:paraId="76A75CD2" w14:textId="182A86C6" w:rsidR="0054135E" w:rsidRPr="00D34E44" w:rsidRDefault="0054135E" w:rsidP="000734ED">
      <w:pPr>
        <w:pStyle w:val="Bulleted1"/>
        <w:numPr>
          <w:ilvl w:val="0"/>
          <w:numId w:val="25"/>
        </w:numPr>
        <w:tabs>
          <w:tab w:val="left" w:pos="993"/>
        </w:tabs>
        <w:ind w:left="709" w:firstLine="0"/>
      </w:pPr>
      <w:r w:rsidRPr="00D34E44">
        <w:t>Profesinės programos specialusis duomenų teikėjas</w:t>
      </w:r>
      <w:r w:rsidR="00B1533C" w:rsidRPr="00D34E44">
        <w:t xml:space="preserve"> - </w:t>
      </w:r>
      <w:r w:rsidR="000D2EF2" w:rsidRPr="00D34E44">
        <w:t xml:space="preserve">profesinio mokymo </w:t>
      </w:r>
      <w:r w:rsidR="00427C89" w:rsidRPr="00D34E44">
        <w:t>programą teikiančios institucijos</w:t>
      </w:r>
      <w:r w:rsidR="00512C9B">
        <w:t>,</w:t>
      </w:r>
      <w:r w:rsidR="00427C89" w:rsidRPr="00D34E44">
        <w:t xml:space="preserve"> </w:t>
      </w:r>
      <w:r w:rsidR="008F40B9" w:rsidRPr="00D34E44">
        <w:t xml:space="preserve">specialiųjų </w:t>
      </w:r>
      <w:r w:rsidR="00427C89" w:rsidRPr="00D34E44">
        <w:t>duomenų teikimas</w:t>
      </w:r>
      <w:r w:rsidR="000D2EF2" w:rsidRPr="00D34E44">
        <w:t xml:space="preserve"> (mokymo f</w:t>
      </w:r>
      <w:r w:rsidR="00B1533C" w:rsidRPr="00D34E44">
        <w:t>ormos, trukmės ir priėmimai,</w:t>
      </w:r>
      <w:r w:rsidR="000D2EF2" w:rsidRPr="00D34E44">
        <w:t xml:space="preserve"> p</w:t>
      </w:r>
      <w:r w:rsidR="00B1533C" w:rsidRPr="00D34E44">
        <w:t xml:space="preserve">rogramos vykdymo kalbos, </w:t>
      </w:r>
      <w:r w:rsidR="000D2EF2" w:rsidRPr="00D34E44">
        <w:t>s</w:t>
      </w:r>
      <w:r w:rsidR="00B1533C" w:rsidRPr="00D34E44">
        <w:t>pecializacijos</w:t>
      </w:r>
      <w:r w:rsidR="000D2EF2" w:rsidRPr="00D34E44">
        <w:t>),</w:t>
      </w:r>
      <w:r w:rsidR="00427C89" w:rsidRPr="00D34E44">
        <w:t xml:space="preserve"> </w:t>
      </w:r>
      <w:r w:rsidR="00B1533C" w:rsidRPr="00D34E44">
        <w:t>registro objektų paieška ir peržiūra</w:t>
      </w:r>
      <w:r w:rsidRPr="00D34E44">
        <w:t>;</w:t>
      </w:r>
    </w:p>
    <w:p w14:paraId="53DAEBCD" w14:textId="1B886EA3" w:rsidR="0054135E" w:rsidRPr="00D34E44" w:rsidRDefault="0054135E" w:rsidP="000734ED">
      <w:pPr>
        <w:pStyle w:val="Bulleted1"/>
        <w:numPr>
          <w:ilvl w:val="0"/>
          <w:numId w:val="25"/>
        </w:numPr>
        <w:tabs>
          <w:tab w:val="left" w:pos="993"/>
        </w:tabs>
        <w:ind w:left="709" w:firstLine="0"/>
      </w:pPr>
      <w:r w:rsidRPr="00D34E44">
        <w:t>Bendrojo ugdymo duomenų teikėjas</w:t>
      </w:r>
      <w:r w:rsidR="00B1533C">
        <w:t xml:space="preserve"> - </w:t>
      </w:r>
      <w:r w:rsidR="0053509F">
        <w:t xml:space="preserve">bendrojo ugdymo </w:t>
      </w:r>
      <w:r w:rsidR="00B1533C" w:rsidRPr="002F6AD6">
        <w:t xml:space="preserve">programos duomenų teikimas, </w:t>
      </w:r>
      <w:r w:rsidR="00B1533C">
        <w:t>r</w:t>
      </w:r>
      <w:r w:rsidR="00B1533C" w:rsidRPr="008E256C">
        <w:t>egistro objektų paieška ir peržiūra</w:t>
      </w:r>
      <w:r w:rsidRPr="00D34E44">
        <w:t>;</w:t>
      </w:r>
    </w:p>
    <w:p w14:paraId="36D5C02F" w14:textId="0AB00A91" w:rsidR="00B1533C" w:rsidRPr="002F6AD6" w:rsidRDefault="0054135E" w:rsidP="000734ED">
      <w:pPr>
        <w:pStyle w:val="Bulleted1"/>
        <w:numPr>
          <w:ilvl w:val="0"/>
          <w:numId w:val="25"/>
        </w:numPr>
        <w:tabs>
          <w:tab w:val="left" w:pos="993"/>
        </w:tabs>
        <w:ind w:left="709" w:firstLine="0"/>
      </w:pPr>
      <w:r w:rsidRPr="00D34E44">
        <w:t>Kvalifikacijos teikėjas</w:t>
      </w:r>
      <w:r w:rsidR="00B1533C">
        <w:t xml:space="preserve"> - kvalifikacijos</w:t>
      </w:r>
      <w:r w:rsidR="00B1533C" w:rsidRPr="002F6AD6">
        <w:t xml:space="preserve"> duomenų teikimas, </w:t>
      </w:r>
      <w:r w:rsidR="00B1533C">
        <w:t>r</w:t>
      </w:r>
      <w:r w:rsidR="00B1533C" w:rsidRPr="008E256C">
        <w:t>egistro objektų paieška ir peržiūra</w:t>
      </w:r>
      <w:r w:rsidR="00B1533C" w:rsidRPr="002F6AD6">
        <w:t>;</w:t>
      </w:r>
    </w:p>
    <w:p w14:paraId="200F7A09" w14:textId="774A2A52" w:rsidR="00B1533C" w:rsidRPr="002F6AD6" w:rsidRDefault="00247643" w:rsidP="000734ED">
      <w:pPr>
        <w:pStyle w:val="Bulleted1"/>
        <w:numPr>
          <w:ilvl w:val="0"/>
          <w:numId w:val="25"/>
        </w:numPr>
        <w:tabs>
          <w:tab w:val="left" w:pos="993"/>
        </w:tabs>
        <w:ind w:left="709" w:firstLine="0"/>
      </w:pPr>
      <w:r w:rsidRPr="00247643">
        <w:t>S</w:t>
      </w:r>
      <w:r w:rsidR="0054135E" w:rsidRPr="00247643">
        <w:t>tandarto teikėjas</w:t>
      </w:r>
      <w:r w:rsidR="00B1533C" w:rsidRPr="00247643">
        <w:t xml:space="preserve"> -</w:t>
      </w:r>
      <w:r w:rsidR="00B1533C">
        <w:t xml:space="preserve"> </w:t>
      </w:r>
      <w:r w:rsidR="00B1533C" w:rsidRPr="002F6AD6">
        <w:t xml:space="preserve">standarto duomenų teikimas, </w:t>
      </w:r>
      <w:r w:rsidR="00B1533C">
        <w:t>r</w:t>
      </w:r>
      <w:r w:rsidR="00B1533C" w:rsidRPr="008E256C">
        <w:t>egistro objektų paieška ir peržiūra</w:t>
      </w:r>
      <w:r w:rsidR="00A0265B">
        <w:t>.</w:t>
      </w:r>
    </w:p>
    <w:p w14:paraId="2D0EB1E2" w14:textId="77777777" w:rsidR="00AE6F2A" w:rsidRPr="00292317" w:rsidRDefault="00AE6F2A" w:rsidP="000734ED">
      <w:pPr>
        <w:pStyle w:val="Antrat5"/>
        <w:numPr>
          <w:ilvl w:val="4"/>
          <w:numId w:val="11"/>
        </w:numPr>
        <w:ind w:left="851" w:hanging="851"/>
        <w:rPr>
          <w:szCs w:val="24"/>
        </w:rPr>
      </w:pPr>
      <w:bookmarkStart w:id="115" w:name="_Toc331593306"/>
      <w:bookmarkStart w:id="116" w:name="_Toc338251974"/>
      <w:r w:rsidRPr="00292317">
        <w:rPr>
          <w:szCs w:val="24"/>
        </w:rPr>
        <w:t>Naudotojų registravimas</w:t>
      </w:r>
      <w:bookmarkEnd w:id="115"/>
      <w:r w:rsidRPr="00292317">
        <w:rPr>
          <w:szCs w:val="24"/>
        </w:rPr>
        <w:t xml:space="preserve"> pagal paraišką</w:t>
      </w:r>
      <w:bookmarkEnd w:id="1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6857"/>
      </w:tblGrid>
      <w:tr w:rsidR="00AE6F2A" w:rsidRPr="00292317" w14:paraId="44DDAA54" w14:textId="77777777" w:rsidTr="001C25B7">
        <w:tc>
          <w:tcPr>
            <w:tcW w:w="2713" w:type="dxa"/>
            <w:shd w:val="clear" w:color="auto" w:fill="D9D9D9" w:themeFill="background1" w:themeFillShade="D9"/>
          </w:tcPr>
          <w:p w14:paraId="27CAE493" w14:textId="77777777" w:rsidR="00AE6F2A" w:rsidRPr="00292317" w:rsidRDefault="00AE6F2A" w:rsidP="00F510A3">
            <w:pPr>
              <w:pStyle w:val="InTableBold"/>
            </w:pPr>
            <w:r w:rsidRPr="00292317">
              <w:t>Funkciją vykdo</w:t>
            </w:r>
          </w:p>
        </w:tc>
        <w:tc>
          <w:tcPr>
            <w:tcW w:w="6857" w:type="dxa"/>
          </w:tcPr>
          <w:p w14:paraId="2DAF9B18" w14:textId="79A8C21E" w:rsidR="00AE6F2A" w:rsidRPr="00292317" w:rsidRDefault="00AE6F2A" w:rsidP="00525F4A">
            <w:pPr>
              <w:pStyle w:val="InTable"/>
            </w:pPr>
            <w:r w:rsidRPr="00292317">
              <w:t xml:space="preserve">Visų rolių naudotojai gali pildyti registracijos formą. Duomenis tvirtina ir redaguoja </w:t>
            </w:r>
            <w:r w:rsidR="00525F4A">
              <w:t>r</w:t>
            </w:r>
            <w:r w:rsidR="00525F4A" w:rsidRPr="00292317">
              <w:t xml:space="preserve">egistro </w:t>
            </w:r>
            <w:r w:rsidRPr="00292317">
              <w:t>administratorius</w:t>
            </w:r>
          </w:p>
        </w:tc>
      </w:tr>
      <w:tr w:rsidR="00AE6F2A" w:rsidRPr="00292317" w14:paraId="2C2D9C89" w14:textId="77777777" w:rsidTr="001C25B7">
        <w:tc>
          <w:tcPr>
            <w:tcW w:w="2713" w:type="dxa"/>
            <w:shd w:val="clear" w:color="auto" w:fill="D9D9D9" w:themeFill="background1" w:themeFillShade="D9"/>
          </w:tcPr>
          <w:p w14:paraId="06DC44B7" w14:textId="77777777" w:rsidR="00AE6F2A" w:rsidRPr="00292317" w:rsidRDefault="00AE6F2A" w:rsidP="00F510A3">
            <w:pPr>
              <w:pStyle w:val="InTableBold"/>
            </w:pPr>
            <w:r w:rsidRPr="00292317">
              <w:t>Funkcijos svarba</w:t>
            </w:r>
          </w:p>
        </w:tc>
        <w:tc>
          <w:tcPr>
            <w:tcW w:w="6857" w:type="dxa"/>
          </w:tcPr>
          <w:p w14:paraId="4B44DF0C" w14:textId="77777777" w:rsidR="00AE6F2A" w:rsidRPr="00292317" w:rsidRDefault="00AE6F2A" w:rsidP="00F510A3">
            <w:pPr>
              <w:pStyle w:val="InTable"/>
            </w:pPr>
            <w:r w:rsidRPr="00292317">
              <w:t>Aukšta</w:t>
            </w:r>
          </w:p>
        </w:tc>
      </w:tr>
    </w:tbl>
    <w:p w14:paraId="60734320" w14:textId="77777777" w:rsidR="005B5C36" w:rsidRPr="00292317" w:rsidRDefault="005B5C36" w:rsidP="00573A06">
      <w:pPr>
        <w:pStyle w:val="Paragraphheader"/>
      </w:pPr>
    </w:p>
    <w:p w14:paraId="0AE96F55" w14:textId="77777777" w:rsidR="00AE6F2A" w:rsidRPr="00292317" w:rsidRDefault="00AE6F2A" w:rsidP="00573A06">
      <w:pPr>
        <w:pStyle w:val="Paragraphheader"/>
      </w:pPr>
      <w:r w:rsidRPr="00292317">
        <w:t>Funkcijos aprašymas</w:t>
      </w:r>
    </w:p>
    <w:p w14:paraId="3860C8FA" w14:textId="3408FA0F" w:rsidR="00AE6F2A" w:rsidRPr="00292317" w:rsidRDefault="00AE6F2A" w:rsidP="00AE6F2A">
      <w:r w:rsidRPr="00292317">
        <w:t xml:space="preserve">SMPKR neturi tiesioginių viešų naudotojų ir visi tiesioginiai SMPKR naudotojai turi tam tikras pareigas ir atsakomybes, dėl to jie turi būti registruojami pagal pateikiamas paraiškas. Paraiška pildoma elektroniniu būdu ir ją pildyti gali tiek pats paraiškos teikėjas, tiek už SMPKR naudotojų tvarkymą atsakingas asmuo, gavęs paraišką kitu būdu (pvz. el. laišku arba popieriniu pavidalu). Tam, kad </w:t>
      </w:r>
      <w:r w:rsidR="000E6194">
        <w:t>r</w:t>
      </w:r>
      <w:r w:rsidR="000E6194" w:rsidRPr="00292317">
        <w:t xml:space="preserve">egistro </w:t>
      </w:r>
      <w:r w:rsidRPr="00292317">
        <w:t>naudotojai būtų registruojami, jie turi pateikti prašymą. Registruojant asmenį nurodomi tokie duomenys:</w:t>
      </w:r>
    </w:p>
    <w:p w14:paraId="740AE207" w14:textId="328F6C2F" w:rsidR="00AE6F2A" w:rsidRPr="00292317" w:rsidRDefault="00003437" w:rsidP="00BE2146">
      <w:pPr>
        <w:pStyle w:val="Bulleted1"/>
        <w:tabs>
          <w:tab w:val="num" w:pos="993"/>
        </w:tabs>
        <w:ind w:left="709"/>
      </w:pPr>
      <w:r w:rsidRPr="00292317">
        <w:t>Asmens kodas;</w:t>
      </w:r>
    </w:p>
    <w:p w14:paraId="6056CFB8" w14:textId="7D6BBFF9" w:rsidR="00003437" w:rsidRPr="00292317" w:rsidRDefault="00003437" w:rsidP="00BE2146">
      <w:pPr>
        <w:pStyle w:val="Bulleted1"/>
        <w:tabs>
          <w:tab w:val="num" w:pos="993"/>
        </w:tabs>
        <w:ind w:left="709"/>
      </w:pPr>
      <w:r w:rsidRPr="00292317">
        <w:t>Vardas;</w:t>
      </w:r>
    </w:p>
    <w:p w14:paraId="608E241F" w14:textId="217968DD" w:rsidR="00AE6F2A" w:rsidRPr="00292317" w:rsidRDefault="00AE6F2A" w:rsidP="00BE2146">
      <w:pPr>
        <w:pStyle w:val="Bulleted1"/>
        <w:tabs>
          <w:tab w:val="num" w:pos="993"/>
        </w:tabs>
        <w:ind w:left="709"/>
      </w:pPr>
      <w:r w:rsidRPr="00292317">
        <w:t>Pavardė</w:t>
      </w:r>
      <w:r w:rsidR="00003437" w:rsidRPr="00292317">
        <w:t>;</w:t>
      </w:r>
    </w:p>
    <w:p w14:paraId="370EAC03" w14:textId="4C38D3B9" w:rsidR="00003437" w:rsidRPr="00292317" w:rsidRDefault="00003437" w:rsidP="00BE2146">
      <w:pPr>
        <w:pStyle w:val="Bulleted1"/>
        <w:tabs>
          <w:tab w:val="num" w:pos="993"/>
        </w:tabs>
        <w:ind w:left="709"/>
      </w:pPr>
      <w:r w:rsidRPr="00292317">
        <w:t>El. pašto adresas;</w:t>
      </w:r>
    </w:p>
    <w:p w14:paraId="4AFC4D93" w14:textId="44DB6ADD" w:rsidR="00003437" w:rsidRPr="00292317" w:rsidRDefault="00003437" w:rsidP="00BE2146">
      <w:pPr>
        <w:pStyle w:val="Bulleted1"/>
        <w:tabs>
          <w:tab w:val="num" w:pos="993"/>
        </w:tabs>
        <w:ind w:left="709"/>
      </w:pPr>
      <w:r w:rsidRPr="00292317">
        <w:t>Telefono numeris;</w:t>
      </w:r>
    </w:p>
    <w:p w14:paraId="3720E459" w14:textId="77777777" w:rsidR="00003437" w:rsidRPr="00292317" w:rsidRDefault="00003437" w:rsidP="00BE2146">
      <w:pPr>
        <w:pStyle w:val="Bulleted1"/>
        <w:tabs>
          <w:tab w:val="num" w:pos="993"/>
        </w:tabs>
        <w:ind w:left="709"/>
      </w:pPr>
      <w:r w:rsidRPr="00292317">
        <w:t>Institucijos (įmonės) kodas, kuriai atstovaujama;</w:t>
      </w:r>
    </w:p>
    <w:p w14:paraId="480CA396" w14:textId="72B127FC" w:rsidR="00AE6F2A" w:rsidRPr="00292317" w:rsidRDefault="00AE6F2A" w:rsidP="00BE2146">
      <w:pPr>
        <w:pStyle w:val="Bulleted1"/>
        <w:tabs>
          <w:tab w:val="num" w:pos="993"/>
        </w:tabs>
        <w:ind w:left="709"/>
      </w:pPr>
      <w:r w:rsidRPr="00292317">
        <w:t>Institucij</w:t>
      </w:r>
      <w:r w:rsidR="00003437" w:rsidRPr="00292317">
        <w:t>os pavadinimas;</w:t>
      </w:r>
    </w:p>
    <w:p w14:paraId="27EC81AB" w14:textId="299070E8" w:rsidR="00AE6F2A" w:rsidRPr="00292317" w:rsidRDefault="00003437" w:rsidP="00BE2146">
      <w:pPr>
        <w:pStyle w:val="Bulleted1"/>
        <w:tabs>
          <w:tab w:val="num" w:pos="993"/>
        </w:tabs>
        <w:ind w:left="709"/>
      </w:pPr>
      <w:r w:rsidRPr="00292317">
        <w:t>Užimamos p</w:t>
      </w:r>
      <w:r w:rsidR="00AE6F2A" w:rsidRPr="00292317">
        <w:t>areigos institucijoje</w:t>
      </w:r>
      <w:r w:rsidR="000E6194">
        <w:t>.</w:t>
      </w:r>
    </w:p>
    <w:p w14:paraId="1440F21B" w14:textId="77777777" w:rsidR="00AE6F2A" w:rsidRPr="00292317" w:rsidRDefault="00AE6F2A" w:rsidP="00AE6F2A">
      <w:r w:rsidRPr="00292317">
        <w:t xml:space="preserve">Naudotojo registraciją patvirtina registro administratorius. Patvirtinus registraciją yra suteikiamas prisijungimo vardas ir pradinis slaptažodis, kurie užregistruotam asmeniui perduodami registrą administruojančios institucijos nustatyta tvarka. </w:t>
      </w:r>
    </w:p>
    <w:p w14:paraId="1A94BB7F" w14:textId="325077A3" w:rsidR="00AE6F2A" w:rsidRPr="00292317" w:rsidRDefault="00AE6F2A" w:rsidP="00AE6F2A">
      <w:r w:rsidRPr="00292317">
        <w:t>Naudotojas, prisijungęs su jam suteiktu pradiniu slaptažodžiu turi slaptažodį pasikeisti.</w:t>
      </w:r>
    </w:p>
    <w:p w14:paraId="65EDF435" w14:textId="77777777" w:rsidR="00AE6F2A" w:rsidRPr="00855E0C" w:rsidRDefault="00AE6F2A" w:rsidP="000734ED">
      <w:pPr>
        <w:pStyle w:val="Antrat5"/>
        <w:numPr>
          <w:ilvl w:val="4"/>
          <w:numId w:val="11"/>
        </w:numPr>
        <w:ind w:left="851" w:hanging="851"/>
        <w:rPr>
          <w:szCs w:val="24"/>
        </w:rPr>
      </w:pPr>
      <w:bookmarkStart w:id="117" w:name="_Toc338251975"/>
      <w:r w:rsidRPr="00855E0C">
        <w:rPr>
          <w:szCs w:val="24"/>
        </w:rPr>
        <w:t>Naudotojų registravimas per sąsają su išorinėmis sistemomis</w:t>
      </w:r>
      <w:bookmarkEnd w:id="1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6857"/>
      </w:tblGrid>
      <w:tr w:rsidR="00AE6F2A" w:rsidRPr="00855E0C" w14:paraId="5C61C94F" w14:textId="77777777" w:rsidTr="001C25B7">
        <w:tc>
          <w:tcPr>
            <w:tcW w:w="2713" w:type="dxa"/>
            <w:shd w:val="clear" w:color="auto" w:fill="D9D9D9" w:themeFill="background1" w:themeFillShade="D9"/>
          </w:tcPr>
          <w:p w14:paraId="74BE7862" w14:textId="77777777" w:rsidR="00AE6F2A" w:rsidRPr="00855E0C" w:rsidRDefault="00AE6F2A" w:rsidP="00F510A3">
            <w:pPr>
              <w:pStyle w:val="InTableBold"/>
            </w:pPr>
            <w:r w:rsidRPr="00855E0C">
              <w:t>Funkciją vykdo</w:t>
            </w:r>
          </w:p>
        </w:tc>
        <w:tc>
          <w:tcPr>
            <w:tcW w:w="6857" w:type="dxa"/>
          </w:tcPr>
          <w:p w14:paraId="4A1D2D5B" w14:textId="6E0D8BB6" w:rsidR="00AE6F2A" w:rsidRPr="00855E0C" w:rsidRDefault="00AE6F2A" w:rsidP="00BD41F2">
            <w:pPr>
              <w:pStyle w:val="InTable"/>
            </w:pPr>
            <w:r w:rsidRPr="00855E0C">
              <w:t xml:space="preserve">Visų rolių naudotojai </w:t>
            </w:r>
            <w:r w:rsidR="00B104D1" w:rsidRPr="00855E0C">
              <w:t xml:space="preserve">gali </w:t>
            </w:r>
            <w:r w:rsidRPr="00855E0C">
              <w:t xml:space="preserve">registruotis šiuo būdu. Duomenis tvirtina ir redaguoja </w:t>
            </w:r>
            <w:r w:rsidR="00BD41F2">
              <w:t>r</w:t>
            </w:r>
            <w:r w:rsidR="00BD41F2" w:rsidRPr="00855E0C">
              <w:t xml:space="preserve">egistro </w:t>
            </w:r>
            <w:r w:rsidRPr="00855E0C">
              <w:t>administratorius</w:t>
            </w:r>
          </w:p>
        </w:tc>
      </w:tr>
      <w:tr w:rsidR="00AE6F2A" w:rsidRPr="00855E0C" w14:paraId="7DAF7706" w14:textId="77777777" w:rsidTr="001C25B7">
        <w:tc>
          <w:tcPr>
            <w:tcW w:w="2713" w:type="dxa"/>
            <w:shd w:val="clear" w:color="auto" w:fill="D9D9D9" w:themeFill="background1" w:themeFillShade="D9"/>
          </w:tcPr>
          <w:p w14:paraId="2E74BFF4" w14:textId="77777777" w:rsidR="00AE6F2A" w:rsidRPr="00855E0C" w:rsidRDefault="00AE6F2A" w:rsidP="00F510A3">
            <w:pPr>
              <w:pStyle w:val="InTableBold"/>
            </w:pPr>
            <w:r w:rsidRPr="00855E0C">
              <w:t>Funkcijos svarba</w:t>
            </w:r>
          </w:p>
        </w:tc>
        <w:tc>
          <w:tcPr>
            <w:tcW w:w="6857" w:type="dxa"/>
          </w:tcPr>
          <w:p w14:paraId="4FF4CED4" w14:textId="77777777" w:rsidR="00AE6F2A" w:rsidRPr="00855E0C" w:rsidRDefault="00AE6F2A" w:rsidP="00F510A3">
            <w:pPr>
              <w:pStyle w:val="InTable"/>
            </w:pPr>
            <w:r w:rsidRPr="00855E0C">
              <w:t>Vidutinė</w:t>
            </w:r>
          </w:p>
        </w:tc>
      </w:tr>
    </w:tbl>
    <w:p w14:paraId="2DB003DF" w14:textId="77777777" w:rsidR="00150ECE" w:rsidRPr="00855E0C" w:rsidRDefault="00150ECE" w:rsidP="00573A06">
      <w:pPr>
        <w:pStyle w:val="Paragraphheader"/>
      </w:pPr>
    </w:p>
    <w:p w14:paraId="4F76237B" w14:textId="77777777" w:rsidR="00AE6F2A" w:rsidRPr="00855E0C" w:rsidRDefault="00AE6F2A" w:rsidP="00573A06">
      <w:pPr>
        <w:pStyle w:val="Paragraphheader"/>
      </w:pPr>
      <w:r w:rsidRPr="00855E0C">
        <w:t>Funkcijos aprašymas</w:t>
      </w:r>
    </w:p>
    <w:p w14:paraId="71DE754D" w14:textId="2AD87D73" w:rsidR="001F0CC2" w:rsidRPr="00292317" w:rsidRDefault="00AE6F2A" w:rsidP="001F0CC2">
      <w:r w:rsidRPr="00855E0C">
        <w:t xml:space="preserve">Šiuo metu žiniatinklyje nemažai išorinių sistemų teikia naudotojų autentifikavimo paslaugas per tam skirtą programinę sąsają (angl. API). AIKOS </w:t>
      </w:r>
      <w:r w:rsidR="00150ECE" w:rsidRPr="00855E0C">
        <w:t xml:space="preserve">2 </w:t>
      </w:r>
      <w:r w:rsidRPr="00855E0C">
        <w:t>unikalių naudotojų administravimo ir atpažinimo posistemis tur</w:t>
      </w:r>
      <w:r w:rsidR="009C0367">
        <w:t>ės</w:t>
      </w:r>
      <w:r w:rsidRPr="00855E0C">
        <w:t xml:space="preserve"> galimybę autentifikuoti</w:t>
      </w:r>
      <w:r w:rsidR="000E6194">
        <w:t xml:space="preserve"> naudotojus</w:t>
      </w:r>
      <w:r w:rsidRPr="00855E0C">
        <w:t xml:space="preserve"> per </w:t>
      </w:r>
      <w:r w:rsidR="000E6194" w:rsidRPr="00E93EB0">
        <w:t>Valstybės informacinių išteklių sąveikumo platformą (toliau – VIISP).</w:t>
      </w:r>
      <w:r w:rsidR="000E6194">
        <w:t xml:space="preserve"> </w:t>
      </w:r>
      <w:r w:rsidR="000E6194" w:rsidRPr="00E93EB0">
        <w:t>Atlikus registraciją (tapatybės nustatymą) VIISP platformoje</w:t>
      </w:r>
      <w:r w:rsidR="008C63B5">
        <w:t>,</w:t>
      </w:r>
      <w:r w:rsidR="000E6194">
        <w:t xml:space="preserve"> </w:t>
      </w:r>
      <w:r w:rsidR="000E6194" w:rsidRPr="00E93EB0">
        <w:t>užpild</w:t>
      </w:r>
      <w:r w:rsidR="008C63B5">
        <w:t>omi</w:t>
      </w:r>
      <w:r w:rsidR="000E6194" w:rsidRPr="00E93EB0">
        <w:t xml:space="preserve"> </w:t>
      </w:r>
      <w:r w:rsidR="008C63B5">
        <w:t xml:space="preserve">duomenys, reikalingi </w:t>
      </w:r>
      <w:r w:rsidR="000E6194">
        <w:t>SMPKR</w:t>
      </w:r>
      <w:r w:rsidR="000E6194" w:rsidRPr="00E93EB0">
        <w:t xml:space="preserve"> naudotoj</w:t>
      </w:r>
      <w:r w:rsidR="008C63B5">
        <w:t>o registravimui</w:t>
      </w:r>
      <w:r w:rsidR="001F0CC2" w:rsidRPr="00292317">
        <w:t>:</w:t>
      </w:r>
    </w:p>
    <w:p w14:paraId="621ACE43" w14:textId="77777777" w:rsidR="001F0CC2" w:rsidRPr="00292317" w:rsidRDefault="001F0CC2" w:rsidP="00BE2146">
      <w:pPr>
        <w:pStyle w:val="Bulleted1"/>
        <w:tabs>
          <w:tab w:val="num" w:pos="993"/>
        </w:tabs>
        <w:ind w:left="709"/>
      </w:pPr>
      <w:r w:rsidRPr="00292317">
        <w:t>El. pašto adresas;</w:t>
      </w:r>
    </w:p>
    <w:p w14:paraId="3967D3CE" w14:textId="77777777" w:rsidR="001F0CC2" w:rsidRPr="00292317" w:rsidRDefault="001F0CC2" w:rsidP="00BE2146">
      <w:pPr>
        <w:pStyle w:val="Bulleted1"/>
        <w:tabs>
          <w:tab w:val="num" w:pos="993"/>
        </w:tabs>
        <w:ind w:left="709"/>
      </w:pPr>
      <w:r w:rsidRPr="00292317">
        <w:t>Telefono numeris;</w:t>
      </w:r>
    </w:p>
    <w:p w14:paraId="1D1D279A" w14:textId="779758C6" w:rsidR="001F0CC2" w:rsidRPr="00292317" w:rsidRDefault="001F0CC2" w:rsidP="00BE2146">
      <w:pPr>
        <w:pStyle w:val="Bulleted1"/>
        <w:tabs>
          <w:tab w:val="num" w:pos="993"/>
        </w:tabs>
        <w:ind w:left="709"/>
      </w:pPr>
      <w:r w:rsidRPr="00292317">
        <w:t>Institucijos pavadinimas</w:t>
      </w:r>
      <w:r w:rsidR="00CC56E3" w:rsidRPr="00292317">
        <w:t>, kuriai atstovaujama</w:t>
      </w:r>
      <w:r w:rsidRPr="00292317">
        <w:t>;</w:t>
      </w:r>
    </w:p>
    <w:p w14:paraId="0284F3D9" w14:textId="0C9B2442" w:rsidR="001F0CC2" w:rsidRPr="00292317" w:rsidRDefault="00CC56E3" w:rsidP="00BE2146">
      <w:pPr>
        <w:pStyle w:val="Bulleted1"/>
        <w:tabs>
          <w:tab w:val="num" w:pos="993"/>
        </w:tabs>
        <w:ind w:left="709"/>
      </w:pPr>
      <w:r>
        <w:t>P</w:t>
      </w:r>
      <w:r w:rsidR="001F0CC2" w:rsidRPr="00292317">
        <w:t>areigos institucijoje</w:t>
      </w:r>
      <w:r w:rsidR="001F0CC2">
        <w:t>.</w:t>
      </w:r>
    </w:p>
    <w:p w14:paraId="137C8190" w14:textId="3BC5B347" w:rsidR="000E6194" w:rsidRPr="000775E9" w:rsidRDefault="008C63B5" w:rsidP="00D24308">
      <w:r w:rsidRPr="00721B61">
        <w:t>R</w:t>
      </w:r>
      <w:r w:rsidR="000E6194" w:rsidRPr="00721B61">
        <w:t xml:space="preserve">egistro administratorius gauna pranešimą, jog naujas asmuo pageidauja tapti </w:t>
      </w:r>
      <w:r w:rsidR="00D006C8" w:rsidRPr="00721B61">
        <w:t xml:space="preserve">SMPKR </w:t>
      </w:r>
      <w:r w:rsidR="000E6194" w:rsidRPr="00721B61">
        <w:t>naudotoju.</w:t>
      </w:r>
      <w:r w:rsidR="00721B61" w:rsidRPr="00721B61">
        <w:t xml:space="preserve"> </w:t>
      </w:r>
      <w:r w:rsidR="00D006C8" w:rsidRPr="00721B61">
        <w:t xml:space="preserve">Registro administratorius </w:t>
      </w:r>
      <w:r w:rsidR="00721B61" w:rsidRPr="00721B61">
        <w:t xml:space="preserve">išnagrinėja gautus duomenis ir </w:t>
      </w:r>
      <w:r w:rsidR="00D006C8" w:rsidRPr="00721B61">
        <w:t>patvirtin</w:t>
      </w:r>
      <w:r w:rsidR="00721B61" w:rsidRPr="00721B61">
        <w:t>a</w:t>
      </w:r>
      <w:r w:rsidR="00D006C8" w:rsidRPr="00721B61">
        <w:t xml:space="preserve"> arba atme</w:t>
      </w:r>
      <w:r w:rsidR="00721B61" w:rsidRPr="00721B61">
        <w:t>ta</w:t>
      </w:r>
      <w:r w:rsidR="00D006C8" w:rsidRPr="00721B61">
        <w:t xml:space="preserve"> prašymą tapti registro naudotoju. </w:t>
      </w:r>
      <w:r w:rsidRPr="00721B61">
        <w:t>R</w:t>
      </w:r>
      <w:r w:rsidR="000E6194" w:rsidRPr="00721B61">
        <w:t>egistro administratoriu</w:t>
      </w:r>
      <w:r w:rsidRPr="00721B61">
        <w:t>i</w:t>
      </w:r>
      <w:r w:rsidRPr="000775E9">
        <w:t xml:space="preserve"> p</w:t>
      </w:r>
      <w:r w:rsidR="000E6194" w:rsidRPr="00D24308">
        <w:t xml:space="preserve">atvirtinus </w:t>
      </w:r>
      <w:r w:rsidRPr="000775E9">
        <w:t xml:space="preserve">naudotojo </w:t>
      </w:r>
      <w:r w:rsidR="000E6194" w:rsidRPr="00D24308">
        <w:t xml:space="preserve">registraciją </w:t>
      </w:r>
      <w:r w:rsidR="000E6194" w:rsidRPr="000775E9">
        <w:t>yra suteikiamas prisijungimo vardas ir pradinis slaptažodis, kurie užregistruotam asmeniui perduodami registrą administruojančios institucijos nustatyta tvarka.</w:t>
      </w:r>
    </w:p>
    <w:p w14:paraId="2A8326BD" w14:textId="77777777" w:rsidR="000E6194" w:rsidRPr="00292317" w:rsidRDefault="000E6194" w:rsidP="000E6194">
      <w:r w:rsidRPr="000775E9">
        <w:t>Naudotojas, prisijungęs su jam suteiktu pradiniu slaptažodžiu turi slaptažodį pasikeisti.</w:t>
      </w:r>
    </w:p>
    <w:p w14:paraId="1D935EE4" w14:textId="77777777" w:rsidR="00AE6F2A" w:rsidRPr="00D4777F" w:rsidRDefault="00AE6F2A" w:rsidP="000734ED">
      <w:pPr>
        <w:pStyle w:val="Antrat5"/>
        <w:numPr>
          <w:ilvl w:val="4"/>
          <w:numId w:val="11"/>
        </w:numPr>
        <w:ind w:left="851" w:hanging="851"/>
        <w:rPr>
          <w:szCs w:val="24"/>
        </w:rPr>
      </w:pPr>
      <w:bookmarkStart w:id="118" w:name="_Toc338251976"/>
      <w:bookmarkStart w:id="119" w:name="_Toc331593307"/>
      <w:r w:rsidRPr="00D4777F">
        <w:rPr>
          <w:szCs w:val="24"/>
        </w:rPr>
        <w:t>Slaptažodžių valdymas</w:t>
      </w:r>
      <w:bookmarkEnd w:id="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6857"/>
      </w:tblGrid>
      <w:tr w:rsidR="00AE6F2A" w:rsidRPr="00D4777F" w14:paraId="44E85B4D" w14:textId="77777777" w:rsidTr="001C25B7">
        <w:tc>
          <w:tcPr>
            <w:tcW w:w="2713" w:type="dxa"/>
            <w:shd w:val="clear" w:color="auto" w:fill="D9D9D9" w:themeFill="background1" w:themeFillShade="D9"/>
          </w:tcPr>
          <w:p w14:paraId="39AC1EE7" w14:textId="77777777" w:rsidR="00AE6F2A" w:rsidRPr="00D4777F" w:rsidRDefault="00AE6F2A" w:rsidP="00F510A3">
            <w:pPr>
              <w:pStyle w:val="InTableBold"/>
            </w:pPr>
            <w:r w:rsidRPr="00D4777F">
              <w:t>Funkciją vykdo</w:t>
            </w:r>
          </w:p>
        </w:tc>
        <w:tc>
          <w:tcPr>
            <w:tcW w:w="6857" w:type="dxa"/>
          </w:tcPr>
          <w:p w14:paraId="1B2A681A" w14:textId="77777777" w:rsidR="00AE6F2A" w:rsidRPr="00D4777F" w:rsidRDefault="00AE6F2A" w:rsidP="00F510A3">
            <w:pPr>
              <w:pStyle w:val="InTable"/>
            </w:pPr>
            <w:r w:rsidRPr="00D4777F">
              <w:t xml:space="preserve">Visų rolių naudotojai </w:t>
            </w:r>
          </w:p>
        </w:tc>
      </w:tr>
      <w:tr w:rsidR="00AE6F2A" w:rsidRPr="00D4777F" w14:paraId="35980101" w14:textId="77777777" w:rsidTr="001C25B7">
        <w:tc>
          <w:tcPr>
            <w:tcW w:w="2713" w:type="dxa"/>
            <w:shd w:val="clear" w:color="auto" w:fill="D9D9D9" w:themeFill="background1" w:themeFillShade="D9"/>
          </w:tcPr>
          <w:p w14:paraId="2103791C" w14:textId="77777777" w:rsidR="00AE6F2A" w:rsidRPr="00D4777F" w:rsidRDefault="00AE6F2A" w:rsidP="00F510A3">
            <w:pPr>
              <w:pStyle w:val="InTableBold"/>
            </w:pPr>
            <w:r w:rsidRPr="00D4777F">
              <w:t>Funkcijos svarba</w:t>
            </w:r>
          </w:p>
        </w:tc>
        <w:tc>
          <w:tcPr>
            <w:tcW w:w="6857" w:type="dxa"/>
          </w:tcPr>
          <w:p w14:paraId="1D49DC60" w14:textId="77777777" w:rsidR="00AE6F2A" w:rsidRPr="00D4777F" w:rsidRDefault="00AE6F2A" w:rsidP="00F510A3">
            <w:pPr>
              <w:pStyle w:val="InTable"/>
            </w:pPr>
            <w:r w:rsidRPr="00D4777F">
              <w:t>Aukšta</w:t>
            </w:r>
          </w:p>
        </w:tc>
      </w:tr>
    </w:tbl>
    <w:p w14:paraId="255C9BE9" w14:textId="77777777" w:rsidR="00781C9F" w:rsidRPr="00D4777F" w:rsidRDefault="00781C9F" w:rsidP="00AE6F2A"/>
    <w:p w14:paraId="236B4AB2" w14:textId="119D4258" w:rsidR="00AE6F2A" w:rsidRPr="00D4777F" w:rsidRDefault="00AE6F2A" w:rsidP="00AE6F2A">
      <w:r w:rsidRPr="00D4777F">
        <w:t xml:space="preserve">Tai funkcijų grupė skirta naudotojų slaptažodžių kontrolei ir valdymui. Slaptažodžių valdymas </w:t>
      </w:r>
      <w:r w:rsidR="005903E7">
        <w:t>bus</w:t>
      </w:r>
      <w:r w:rsidRPr="00D4777F">
        <w:t xml:space="preserve"> taikomas tik tiems naudotojams, kurie buvo užregistruoti nesinaudojant išorinių sistemų teikiamomis paslaugomis – t.y. tik tiems, kuriems slaptažodžius suteikia AIKOS </w:t>
      </w:r>
      <w:r w:rsidR="0079146E" w:rsidRPr="00D4777F">
        <w:t xml:space="preserve">2 </w:t>
      </w:r>
      <w:r w:rsidRPr="00D4777F">
        <w:t>unikalių naudotojų administravimo ir atpažinimo posistemis.</w:t>
      </w:r>
    </w:p>
    <w:p w14:paraId="661D6581" w14:textId="77777777" w:rsidR="00AE6F2A" w:rsidRPr="00D4777F" w:rsidRDefault="00AE6F2A" w:rsidP="00573A06">
      <w:pPr>
        <w:pStyle w:val="Paragraphheader"/>
      </w:pPr>
      <w:r w:rsidRPr="00D4777F">
        <w:t>Reikalavimai slaptažodžiams</w:t>
      </w:r>
    </w:p>
    <w:p w14:paraId="10CBF3B6" w14:textId="73C0A1AD" w:rsidR="00AE6F2A" w:rsidRPr="00D4777F" w:rsidRDefault="00AE6F2A" w:rsidP="00AE6F2A">
      <w:r w:rsidRPr="00D4777F">
        <w:t>Rekomenduojama taikyti tokius reikalavimus slaptažodžiams:</w:t>
      </w:r>
    </w:p>
    <w:p w14:paraId="7B514B87" w14:textId="66D1BFA3" w:rsidR="00AE6F2A" w:rsidRPr="00D4777F" w:rsidRDefault="00AE6F2A" w:rsidP="007F0D4A">
      <w:pPr>
        <w:pStyle w:val="Bulleted1"/>
        <w:tabs>
          <w:tab w:val="num" w:pos="993"/>
        </w:tabs>
        <w:ind w:left="709"/>
      </w:pPr>
      <w:r w:rsidRPr="00D4777F">
        <w:t>Bent 6 simbolių ilgio</w:t>
      </w:r>
      <w:r w:rsidR="000C5EA0">
        <w:t>;</w:t>
      </w:r>
    </w:p>
    <w:p w14:paraId="78CB8602" w14:textId="17B1C04F" w:rsidR="00AE6F2A" w:rsidRPr="00D4777F" w:rsidRDefault="00AE6F2A" w:rsidP="007F0D4A">
      <w:pPr>
        <w:pStyle w:val="Bulleted1"/>
        <w:tabs>
          <w:tab w:val="num" w:pos="993"/>
        </w:tabs>
        <w:ind w:left="709"/>
      </w:pPr>
      <w:r w:rsidRPr="00D4777F">
        <w:t>Bent vienas simbolis ne raidė</w:t>
      </w:r>
      <w:r w:rsidR="000C5EA0">
        <w:t>.</w:t>
      </w:r>
    </w:p>
    <w:p w14:paraId="32E0E041" w14:textId="76AAC07F" w:rsidR="00AE6F2A" w:rsidRPr="00D4777F" w:rsidRDefault="00AE6F2A" w:rsidP="00AE6F2A">
      <w:r w:rsidRPr="00D4777F">
        <w:t>Slaptažodžiai duomenų bazėje saugomi užkoduoti tam, kad jų nebūtų galima atkurti nesankcionuotai nuskaičius duomenis</w:t>
      </w:r>
      <w:r w:rsidR="008870BD">
        <w:t>.</w:t>
      </w:r>
    </w:p>
    <w:p w14:paraId="7807FC3F" w14:textId="77777777" w:rsidR="00AE6F2A" w:rsidRPr="00D4777F" w:rsidRDefault="00AE6F2A" w:rsidP="00573A06">
      <w:pPr>
        <w:pStyle w:val="Paragraphheader"/>
      </w:pPr>
      <w:r w:rsidRPr="00D4777F">
        <w:t>Slaptažodžio keitimas</w:t>
      </w:r>
    </w:p>
    <w:p w14:paraId="6564E689" w14:textId="400752D3" w:rsidR="00AE6F2A" w:rsidRPr="00D4777F" w:rsidRDefault="00AE6F2A" w:rsidP="00AE6F2A">
      <w:r w:rsidRPr="00D4777F">
        <w:t xml:space="preserve">Keičiant slaptažodį turi būti prašoma nurodyti galiojantį slaptažodį ir du kartus įvesti naują slaptažodį. Ši funkcija turi būti iškviečiama ir naudotojas turi pasikeisti slaptažodį tuo atveju, jei naudotojo slaptažodis yra toks pats, kaip </w:t>
      </w:r>
      <w:r w:rsidR="009D4268">
        <w:t xml:space="preserve">ir </w:t>
      </w:r>
      <w:r w:rsidRPr="00D4777F">
        <w:t>pradinis jam suteiktas slaptažodis.</w:t>
      </w:r>
    </w:p>
    <w:p w14:paraId="6AECF41A" w14:textId="77777777" w:rsidR="00AE6F2A" w:rsidRPr="00D4777F" w:rsidRDefault="00AE6F2A" w:rsidP="00573A06">
      <w:pPr>
        <w:pStyle w:val="Paragraphheader"/>
      </w:pPr>
      <w:r w:rsidRPr="00D4777F">
        <w:t>Slaptažodžio priminimas</w:t>
      </w:r>
    </w:p>
    <w:p w14:paraId="1F5D7D96" w14:textId="7E0B7F4E" w:rsidR="00AE6F2A" w:rsidRPr="00D4777F" w:rsidRDefault="00AE6F2A" w:rsidP="00AE6F2A">
      <w:r w:rsidRPr="00D4777F">
        <w:t xml:space="preserve">Kadangi slaptažodžiai saugomi užkoduoti, tokia funkcija nėra įmanoma. Jei naudotojas pamiršo slaptažodį, jis turi susisiekti su administratoriumi ir paprašyti suteikti naują slaptažodį. Administratorius turi suteikti </w:t>
      </w:r>
      <w:r w:rsidR="000337D5" w:rsidRPr="00D4777F">
        <w:t xml:space="preserve">naują </w:t>
      </w:r>
      <w:r w:rsidRPr="00D4777F">
        <w:t xml:space="preserve">slaptažodį ir jis automatiškai turi būti pažymimas kaip „pradinis“ tam, kad naudotojas jį vėl </w:t>
      </w:r>
      <w:r w:rsidR="000337D5" w:rsidRPr="00D4777F">
        <w:t xml:space="preserve">pasikeistų </w:t>
      </w:r>
      <w:r w:rsidRPr="00D4777F">
        <w:t>savo pirmo prisijungimo su nauju slaptažodžiu metu. Slaptažodis naudotojui turi būti perduodamas administruojančios institucijos nustatyta tvarka.</w:t>
      </w:r>
    </w:p>
    <w:p w14:paraId="60A7ABF2" w14:textId="77777777" w:rsidR="00AE6F2A" w:rsidRPr="00D4777F" w:rsidRDefault="00AE6F2A" w:rsidP="00573A06">
      <w:pPr>
        <w:pStyle w:val="Paragraphheader"/>
      </w:pPr>
      <w:r w:rsidRPr="00D4777F">
        <w:t>Neteisingo slaptažodžio įvedimas</w:t>
      </w:r>
    </w:p>
    <w:p w14:paraId="1B7C558F" w14:textId="6C640FD8" w:rsidR="00AE6F2A" w:rsidRPr="00D4777F" w:rsidRDefault="00AE6F2A" w:rsidP="00AE6F2A">
      <w:r w:rsidRPr="00D4777F">
        <w:t>Jei naudotojas įveda neteisingą slaptažodį 5 kartus iš eilės</w:t>
      </w:r>
      <w:r w:rsidR="009D4268">
        <w:t>,</w:t>
      </w:r>
      <w:r w:rsidRPr="00D4777F">
        <w:t xml:space="preserve"> priėjimas prie sistemos jam turi būti blokuojamas iki tol, kol jo neatblokuos registro administratorius. Nesėkmingi kartai turi būti skaičiuojami iš eilės – t.y. po teisingo slaptažodžio įvedimo</w:t>
      </w:r>
      <w:r w:rsidR="009D4268">
        <w:t>,</w:t>
      </w:r>
      <w:r w:rsidRPr="00D4777F">
        <w:t xml:space="preserve"> nesėkmingų bandymų skaitliukas anuliuojamas.</w:t>
      </w:r>
    </w:p>
    <w:p w14:paraId="0BEAFEFB" w14:textId="77A6B40F" w:rsidR="00AE6F2A" w:rsidRDefault="00AE6F2A" w:rsidP="00AE6F2A">
      <w:r w:rsidRPr="00D4777F">
        <w:t>Užblokuotų naudotojų atblokavimą vykdo tik registro administratorius. Užblokuotas registro naudotojas turi nusiųsti registro administratoriui pranešimą su prašymu jį atblokuoti.</w:t>
      </w:r>
    </w:p>
    <w:p w14:paraId="50AE231F" w14:textId="77777777" w:rsidR="009D4268" w:rsidRPr="00D4777F" w:rsidRDefault="009D4268" w:rsidP="00AE6F2A"/>
    <w:p w14:paraId="5144A738" w14:textId="1303F06F" w:rsidR="00AE6F2A" w:rsidRPr="00D4777F" w:rsidRDefault="00AE6F2A" w:rsidP="000734ED">
      <w:pPr>
        <w:pStyle w:val="Antrat5"/>
        <w:numPr>
          <w:ilvl w:val="4"/>
          <w:numId w:val="11"/>
        </w:numPr>
        <w:ind w:left="851" w:hanging="851"/>
        <w:rPr>
          <w:szCs w:val="24"/>
        </w:rPr>
      </w:pPr>
      <w:bookmarkStart w:id="120" w:name="_Toc338251977"/>
      <w:bookmarkEnd w:id="119"/>
      <w:r w:rsidRPr="00D4777F">
        <w:rPr>
          <w:szCs w:val="24"/>
        </w:rPr>
        <w:t>Naudotojų paieška ir tvarkymas</w:t>
      </w:r>
      <w:bookmarkEnd w:id="1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6857"/>
      </w:tblGrid>
      <w:tr w:rsidR="00AE6F2A" w:rsidRPr="00F7487A" w14:paraId="746471B6" w14:textId="77777777" w:rsidTr="001C25B7">
        <w:tc>
          <w:tcPr>
            <w:tcW w:w="2713" w:type="dxa"/>
            <w:shd w:val="clear" w:color="auto" w:fill="D9D9D9" w:themeFill="background1" w:themeFillShade="D9"/>
          </w:tcPr>
          <w:p w14:paraId="51CFE67C" w14:textId="77777777" w:rsidR="00AE6F2A" w:rsidRPr="00F7487A" w:rsidRDefault="00AE6F2A" w:rsidP="00F510A3">
            <w:pPr>
              <w:pStyle w:val="InTableBold"/>
            </w:pPr>
            <w:r w:rsidRPr="00F7487A">
              <w:t>Funkciją vykdo</w:t>
            </w:r>
          </w:p>
        </w:tc>
        <w:tc>
          <w:tcPr>
            <w:tcW w:w="6857" w:type="dxa"/>
          </w:tcPr>
          <w:p w14:paraId="2FCA0667" w14:textId="11709D3A" w:rsidR="00AE6F2A" w:rsidRPr="00F7487A" w:rsidRDefault="00AE6F2A" w:rsidP="00006B7B">
            <w:pPr>
              <w:pStyle w:val="InTable"/>
            </w:pPr>
            <w:r w:rsidRPr="00F7487A">
              <w:t>Registro administratorius</w:t>
            </w:r>
          </w:p>
        </w:tc>
      </w:tr>
      <w:tr w:rsidR="00AE6F2A" w:rsidRPr="00F7487A" w14:paraId="08A5F0E3" w14:textId="77777777" w:rsidTr="001C25B7">
        <w:tc>
          <w:tcPr>
            <w:tcW w:w="2713" w:type="dxa"/>
            <w:shd w:val="clear" w:color="auto" w:fill="D9D9D9" w:themeFill="background1" w:themeFillShade="D9"/>
          </w:tcPr>
          <w:p w14:paraId="4C6B3A38" w14:textId="77777777" w:rsidR="00AE6F2A" w:rsidRPr="00F7487A" w:rsidRDefault="00AE6F2A" w:rsidP="00F510A3">
            <w:pPr>
              <w:pStyle w:val="InTableBold"/>
            </w:pPr>
            <w:r w:rsidRPr="00F7487A">
              <w:t>Funkcijos svarba</w:t>
            </w:r>
          </w:p>
        </w:tc>
        <w:tc>
          <w:tcPr>
            <w:tcW w:w="6857" w:type="dxa"/>
          </w:tcPr>
          <w:p w14:paraId="48A54DC9" w14:textId="77777777" w:rsidR="00AE6F2A" w:rsidRPr="00F7487A" w:rsidRDefault="00AE6F2A" w:rsidP="00F510A3">
            <w:pPr>
              <w:pStyle w:val="InTable"/>
            </w:pPr>
            <w:r w:rsidRPr="00F7487A">
              <w:t>Aukšta</w:t>
            </w:r>
          </w:p>
        </w:tc>
      </w:tr>
    </w:tbl>
    <w:p w14:paraId="754EA765" w14:textId="77777777" w:rsidR="00CD5662" w:rsidRDefault="00CD5662" w:rsidP="00CD5662">
      <w:pPr>
        <w:rPr>
          <w:b/>
        </w:rPr>
      </w:pPr>
    </w:p>
    <w:p w14:paraId="59B79036" w14:textId="77777777" w:rsidR="00CD5662" w:rsidRPr="006757FF" w:rsidRDefault="00CD5662" w:rsidP="00CD5662">
      <w:pPr>
        <w:rPr>
          <w:b/>
        </w:rPr>
      </w:pPr>
      <w:r w:rsidRPr="006757FF">
        <w:rPr>
          <w:b/>
        </w:rPr>
        <w:t>Funkcijos aprašymas</w:t>
      </w:r>
    </w:p>
    <w:p w14:paraId="72244A98" w14:textId="7C9DA57F" w:rsidR="00CD5662" w:rsidRPr="003960F9" w:rsidRDefault="00CD5662" w:rsidP="00CD5662">
      <w:r w:rsidRPr="003960F9">
        <w:t xml:space="preserve">Ši funkcija </w:t>
      </w:r>
      <w:r w:rsidR="009551DD">
        <w:t>s</w:t>
      </w:r>
      <w:r w:rsidRPr="003960F9">
        <w:t xml:space="preserve">kirta </w:t>
      </w:r>
      <w:r w:rsidRPr="00F7487A">
        <w:t>registro administratoriui surasti ir tvarkyti registro naudotojų duomenis</w:t>
      </w:r>
      <w:r>
        <w:t>.</w:t>
      </w:r>
    </w:p>
    <w:p w14:paraId="493F7E08" w14:textId="77777777" w:rsidR="00E16C59" w:rsidRPr="00F7487A" w:rsidRDefault="00E16C59" w:rsidP="00AE6F2A"/>
    <w:p w14:paraId="76B07147" w14:textId="77777777" w:rsidR="00250A81" w:rsidRPr="00250A81" w:rsidRDefault="00AE6F2A" w:rsidP="00573A06">
      <w:pPr>
        <w:pStyle w:val="Paragraphheader"/>
      </w:pPr>
      <w:r w:rsidRPr="00250A81">
        <w:t>Naudotojų paiešk</w:t>
      </w:r>
      <w:r w:rsidR="00250A81" w:rsidRPr="00250A81">
        <w:t>os kriterijai:</w:t>
      </w:r>
    </w:p>
    <w:p w14:paraId="23D2C243" w14:textId="45A411E4" w:rsidR="00AE6F2A" w:rsidRPr="00250A81" w:rsidRDefault="00250A81" w:rsidP="00573A06">
      <w:pPr>
        <w:pStyle w:val="Paragraphheader"/>
      </w:pPr>
      <w:r w:rsidRPr="00250A81">
        <w:t>Naudotojo duomenys:</w:t>
      </w:r>
    </w:p>
    <w:p w14:paraId="4EF107E4" w14:textId="55A4E4BC" w:rsidR="00AE6F2A" w:rsidRDefault="00AE6F2A" w:rsidP="00354175">
      <w:pPr>
        <w:pStyle w:val="Bulleted1"/>
        <w:tabs>
          <w:tab w:val="num" w:pos="993"/>
        </w:tabs>
        <w:ind w:left="709"/>
      </w:pPr>
      <w:r w:rsidRPr="00F7487A">
        <w:t>Prisijungimo vardas</w:t>
      </w:r>
      <w:r w:rsidR="00250A81">
        <w:t>;</w:t>
      </w:r>
    </w:p>
    <w:p w14:paraId="27CD7532" w14:textId="442D1842" w:rsidR="00250A81" w:rsidRDefault="00250A81" w:rsidP="000734ED">
      <w:pPr>
        <w:pStyle w:val="Bulleted2"/>
        <w:numPr>
          <w:ilvl w:val="1"/>
          <w:numId w:val="18"/>
        </w:numPr>
        <w:tabs>
          <w:tab w:val="left" w:pos="993"/>
        </w:tabs>
        <w:ind w:left="709" w:firstLine="0"/>
      </w:pPr>
      <w:r w:rsidRPr="00250A81">
        <w:t>Institucija:</w:t>
      </w:r>
    </w:p>
    <w:p w14:paraId="76DD8D06" w14:textId="6555677E" w:rsidR="003470B7" w:rsidRPr="00F7487A" w:rsidRDefault="003470B7" w:rsidP="000734ED">
      <w:pPr>
        <w:pStyle w:val="Bulleted1"/>
        <w:numPr>
          <w:ilvl w:val="0"/>
          <w:numId w:val="24"/>
        </w:numPr>
        <w:tabs>
          <w:tab w:val="left" w:pos="1985"/>
        </w:tabs>
        <w:ind w:left="1701" w:firstLine="0"/>
      </w:pPr>
      <w:r>
        <w:t>I</w:t>
      </w:r>
      <w:r w:rsidRPr="00F7487A">
        <w:t>nstitucijos</w:t>
      </w:r>
      <w:r>
        <w:t xml:space="preserve"> pavadinimas arba jo fragmentas.</w:t>
      </w:r>
    </w:p>
    <w:p w14:paraId="0FC8A4BA" w14:textId="71AA5061" w:rsidR="00AE6F2A" w:rsidRPr="00F7487A" w:rsidRDefault="00250A81" w:rsidP="000734ED">
      <w:pPr>
        <w:pStyle w:val="Bulleted2"/>
        <w:numPr>
          <w:ilvl w:val="1"/>
          <w:numId w:val="18"/>
        </w:numPr>
        <w:tabs>
          <w:tab w:val="num" w:pos="993"/>
          <w:tab w:val="left" w:pos="1985"/>
        </w:tabs>
        <w:ind w:left="709" w:firstLine="0"/>
      </w:pPr>
      <w:r w:rsidRPr="00250A81">
        <w:t>Vardas;</w:t>
      </w:r>
    </w:p>
    <w:p w14:paraId="1F642074" w14:textId="2DDA8A02" w:rsidR="00AE6F2A" w:rsidRPr="00F7487A" w:rsidRDefault="00250A81" w:rsidP="00354175">
      <w:pPr>
        <w:pStyle w:val="Bulleted1"/>
        <w:tabs>
          <w:tab w:val="num" w:pos="993"/>
        </w:tabs>
        <w:ind w:left="709"/>
      </w:pPr>
      <w:r>
        <w:t>P</w:t>
      </w:r>
      <w:r w:rsidR="00AE6F2A" w:rsidRPr="00F7487A">
        <w:t>avardė</w:t>
      </w:r>
      <w:r>
        <w:t>;</w:t>
      </w:r>
    </w:p>
    <w:p w14:paraId="620AAAEA" w14:textId="33ED3071" w:rsidR="00AE6F2A" w:rsidRPr="00F7487A" w:rsidRDefault="00250A81" w:rsidP="00354175">
      <w:pPr>
        <w:pStyle w:val="Bulleted1"/>
        <w:tabs>
          <w:tab w:val="num" w:pos="993"/>
        </w:tabs>
        <w:ind w:left="709"/>
      </w:pPr>
      <w:r>
        <w:t>T</w:t>
      </w:r>
      <w:r w:rsidR="00AE6F2A" w:rsidRPr="00F7487A">
        <w:t>urima rolė (ieškoma tų naudotojų, kurie tarp savo turimų rolių turi ir nurodytąją)</w:t>
      </w:r>
      <w:r>
        <w:t>;</w:t>
      </w:r>
    </w:p>
    <w:p w14:paraId="4E4BCCFE" w14:textId="30070D25" w:rsidR="00AE6F2A" w:rsidRDefault="00250A81" w:rsidP="00354175">
      <w:pPr>
        <w:pStyle w:val="Bulleted1"/>
        <w:tabs>
          <w:tab w:val="num" w:pos="993"/>
        </w:tabs>
        <w:ind w:left="709"/>
      </w:pPr>
      <w:r>
        <w:t>B</w:t>
      </w:r>
      <w:r w:rsidR="00AE6F2A" w:rsidRPr="00F7487A">
        <w:t>ūklė (</w:t>
      </w:r>
      <w:r>
        <w:t>naujas</w:t>
      </w:r>
      <w:r w:rsidR="00AE6F2A" w:rsidRPr="00F7487A">
        <w:t xml:space="preserve">, aktyvus, užblokuotas, </w:t>
      </w:r>
      <w:r w:rsidRPr="00F7487A">
        <w:t>pa</w:t>
      </w:r>
      <w:r>
        <w:t>naikintas</w:t>
      </w:r>
      <w:r w:rsidR="00AE6F2A" w:rsidRPr="00F7487A">
        <w:t>)</w:t>
      </w:r>
      <w:r>
        <w:t>.</w:t>
      </w:r>
    </w:p>
    <w:p w14:paraId="2860C973" w14:textId="77777777" w:rsidR="00C679CB" w:rsidRPr="00F7487A" w:rsidRDefault="00C679CB" w:rsidP="00C679CB">
      <w:pPr>
        <w:pStyle w:val="Bulleted1"/>
        <w:numPr>
          <w:ilvl w:val="0"/>
          <w:numId w:val="0"/>
        </w:numPr>
        <w:ind w:left="709"/>
      </w:pPr>
    </w:p>
    <w:p w14:paraId="6068C52C" w14:textId="77777777" w:rsidR="00C679CB" w:rsidRPr="00BE6E87" w:rsidRDefault="00C679CB" w:rsidP="00C679CB">
      <w:pPr>
        <w:rPr>
          <w:b/>
        </w:rPr>
      </w:pPr>
      <w:r w:rsidRPr="00BE6E87">
        <w:rPr>
          <w:b/>
        </w:rPr>
        <w:t>Paieškos rezultatas</w:t>
      </w:r>
    </w:p>
    <w:p w14:paraId="252A9720" w14:textId="39CD6233" w:rsidR="00E1618D" w:rsidRPr="00A822AB" w:rsidRDefault="00E1618D" w:rsidP="00E1618D">
      <w:r w:rsidRPr="00A822AB">
        <w:t>Paieškos rezultatas – naudotojų sąrašas. Minimalus, sąraše rodomų rodiklių sąrašas:</w:t>
      </w:r>
    </w:p>
    <w:p w14:paraId="2CC1EB59" w14:textId="25B7CE91" w:rsidR="00AE6F2A" w:rsidRPr="00A822AB" w:rsidRDefault="00156F85" w:rsidP="00354175">
      <w:pPr>
        <w:pStyle w:val="Bulleted1"/>
        <w:tabs>
          <w:tab w:val="num" w:pos="993"/>
        </w:tabs>
        <w:ind w:left="709"/>
      </w:pPr>
      <w:r w:rsidRPr="00A822AB">
        <w:t>V</w:t>
      </w:r>
      <w:r w:rsidR="00AE6F2A" w:rsidRPr="00A822AB">
        <w:t>ardas</w:t>
      </w:r>
      <w:r w:rsidR="00E1618D" w:rsidRPr="00A822AB">
        <w:t>;</w:t>
      </w:r>
    </w:p>
    <w:p w14:paraId="266E8AD4" w14:textId="177C4C2C" w:rsidR="00AE6F2A" w:rsidRPr="00A822AB" w:rsidRDefault="00156F85" w:rsidP="00354175">
      <w:pPr>
        <w:pStyle w:val="Bulleted1"/>
        <w:tabs>
          <w:tab w:val="num" w:pos="993"/>
        </w:tabs>
        <w:ind w:left="709"/>
      </w:pPr>
      <w:r w:rsidRPr="00A822AB">
        <w:t>P</w:t>
      </w:r>
      <w:r w:rsidR="00AE6F2A" w:rsidRPr="00A822AB">
        <w:t>avardė</w:t>
      </w:r>
      <w:r w:rsidR="00E1618D" w:rsidRPr="00A822AB">
        <w:t>;</w:t>
      </w:r>
    </w:p>
    <w:p w14:paraId="543674C3" w14:textId="1682F001" w:rsidR="00AE6F2A" w:rsidRPr="00A822AB" w:rsidRDefault="00156F85" w:rsidP="00354175">
      <w:pPr>
        <w:pStyle w:val="Bulleted1"/>
        <w:tabs>
          <w:tab w:val="num" w:pos="993"/>
        </w:tabs>
        <w:ind w:left="709"/>
      </w:pPr>
      <w:r w:rsidRPr="00A822AB">
        <w:t>Elektroninis paštas</w:t>
      </w:r>
      <w:r w:rsidR="00E1618D" w:rsidRPr="00A822AB">
        <w:t>;</w:t>
      </w:r>
    </w:p>
    <w:p w14:paraId="482A3BC6" w14:textId="41E38E0F" w:rsidR="00AE6F2A" w:rsidRPr="00A822AB" w:rsidRDefault="00156F85" w:rsidP="00354175">
      <w:pPr>
        <w:pStyle w:val="Bulleted1"/>
        <w:tabs>
          <w:tab w:val="num" w:pos="993"/>
        </w:tabs>
        <w:ind w:left="709"/>
      </w:pPr>
      <w:r w:rsidRPr="00A822AB">
        <w:t>Telefono numeris</w:t>
      </w:r>
      <w:r w:rsidR="00E1618D" w:rsidRPr="00A822AB">
        <w:t>;</w:t>
      </w:r>
    </w:p>
    <w:p w14:paraId="1743FA17" w14:textId="51CDA805" w:rsidR="00AE6F2A" w:rsidRDefault="00156F85" w:rsidP="00354175">
      <w:pPr>
        <w:pStyle w:val="Bulleted1"/>
        <w:tabs>
          <w:tab w:val="num" w:pos="993"/>
        </w:tabs>
        <w:ind w:left="709"/>
      </w:pPr>
      <w:r w:rsidRPr="00A822AB">
        <w:t>B</w:t>
      </w:r>
      <w:r w:rsidR="00AE6F2A" w:rsidRPr="00A822AB">
        <w:t>ūklė</w:t>
      </w:r>
      <w:r w:rsidR="00E1618D" w:rsidRPr="00A822AB">
        <w:t>.</w:t>
      </w:r>
    </w:p>
    <w:p w14:paraId="7CC6CEE3" w14:textId="77777777" w:rsidR="00E660FB" w:rsidRDefault="00E660FB" w:rsidP="00E660FB">
      <w:pPr>
        <w:pStyle w:val="Bulleted1"/>
        <w:numPr>
          <w:ilvl w:val="0"/>
          <w:numId w:val="0"/>
        </w:numPr>
        <w:ind w:left="709"/>
      </w:pPr>
    </w:p>
    <w:p w14:paraId="1BC198F5" w14:textId="77777777" w:rsidR="00E660FB" w:rsidRPr="00081C00" w:rsidRDefault="00E660FB" w:rsidP="00E660FB">
      <w:pPr>
        <w:rPr>
          <w:b/>
        </w:rPr>
      </w:pPr>
      <w:r w:rsidRPr="00081C00">
        <w:rPr>
          <w:b/>
        </w:rPr>
        <w:t>Reikalavimai ir rekomendacijos funkcijai:</w:t>
      </w:r>
    </w:p>
    <w:p w14:paraId="7693A1B7" w14:textId="295C711E" w:rsidR="00017106" w:rsidRPr="00F7487A" w:rsidRDefault="00017106" w:rsidP="00017106">
      <w:pPr>
        <w:pStyle w:val="Bulleted1"/>
        <w:tabs>
          <w:tab w:val="num" w:pos="993"/>
        </w:tabs>
        <w:ind w:left="709"/>
      </w:pPr>
      <w:r w:rsidRPr="00F7487A">
        <w:t>Turi būti galimybė rūšiuoti paieškos rezultatų sąrašą pagal bet kurį sąraše rodomą rodiklį</w:t>
      </w:r>
      <w:r>
        <w:t>,</w:t>
      </w:r>
      <w:r w:rsidRPr="00F7487A">
        <w:t xml:space="preserve"> </w:t>
      </w:r>
      <w:r>
        <w:t>aktyvuojant</w:t>
      </w:r>
      <w:r w:rsidRPr="00F7487A">
        <w:t xml:space="preserve"> rodiklio pavadinimą sąrašo antraštėje. </w:t>
      </w:r>
    </w:p>
    <w:p w14:paraId="18AFDF0C" w14:textId="77777777" w:rsidR="00017106" w:rsidRPr="00F7487A" w:rsidRDefault="00017106" w:rsidP="00017106">
      <w:pPr>
        <w:pStyle w:val="Bulleted1"/>
        <w:tabs>
          <w:tab w:val="num" w:pos="993"/>
        </w:tabs>
        <w:ind w:left="709"/>
      </w:pPr>
      <w:r w:rsidRPr="00F7487A">
        <w:t>Turi būti galimybė grįžti iš paieškos rezultatų sąrašo atgal į paiešką</w:t>
      </w:r>
      <w:r>
        <w:t>,</w:t>
      </w:r>
      <w:r w:rsidRPr="00F7487A">
        <w:t xml:space="preserve"> neišvalant pasirinktų paieškos kriterijų.</w:t>
      </w:r>
    </w:p>
    <w:p w14:paraId="2E0C82B0" w14:textId="77777777" w:rsidR="00017106" w:rsidRPr="00F7487A" w:rsidRDefault="00017106" w:rsidP="00017106">
      <w:pPr>
        <w:pStyle w:val="Bulleted1"/>
        <w:tabs>
          <w:tab w:val="num" w:pos="993"/>
        </w:tabs>
        <w:ind w:left="709"/>
      </w:pPr>
      <w:r w:rsidRPr="00F7487A">
        <w:t>Turi būti galimybė išvalyti visus paieškos kriterijus vienu mygtuku.</w:t>
      </w:r>
    </w:p>
    <w:p w14:paraId="09E37888" w14:textId="77777777" w:rsidR="00017106" w:rsidRPr="00A822AB" w:rsidRDefault="00017106" w:rsidP="00354175">
      <w:pPr>
        <w:pStyle w:val="Bulleted1"/>
        <w:numPr>
          <w:ilvl w:val="0"/>
          <w:numId w:val="0"/>
        </w:numPr>
        <w:ind w:left="709"/>
      </w:pPr>
    </w:p>
    <w:p w14:paraId="53678AC9" w14:textId="77777777" w:rsidR="00AE6F2A" w:rsidRPr="00953B9D" w:rsidRDefault="00AE6F2A" w:rsidP="00573A06">
      <w:pPr>
        <w:pStyle w:val="Paragraphheader"/>
      </w:pPr>
      <w:r w:rsidRPr="00953B9D">
        <w:t>Naujo slaptažodžio suteikimas</w:t>
      </w:r>
    </w:p>
    <w:p w14:paraId="464429D8" w14:textId="76A1F974" w:rsidR="00AE6F2A" w:rsidRPr="00953B9D" w:rsidRDefault="00A82962" w:rsidP="00AE6F2A">
      <w:r>
        <w:t>Turi būti s</w:t>
      </w:r>
      <w:r w:rsidR="00AE6F2A" w:rsidRPr="00953B9D">
        <w:t>udaryta galimybė naudotojui sugeneruoti naują slaptažodį, jei naudotojas to prašo (pvz. yra pamiršęs savo slaptažodį). Šiuo atveju slaptažodis naudotojui perduodamas administruojančios institucijos nustatyta tvarka ir per pirmą</w:t>
      </w:r>
      <w:r w:rsidR="0067413F" w:rsidRPr="00953B9D">
        <w:t>jį</w:t>
      </w:r>
      <w:r w:rsidR="00AE6F2A" w:rsidRPr="00953B9D">
        <w:t xml:space="preserve"> prisijungimą nauju slaptažodžiu naudotojas turi jį pasikeisti.</w:t>
      </w:r>
    </w:p>
    <w:p w14:paraId="513B5BFF" w14:textId="77777777" w:rsidR="000D3D46" w:rsidRPr="00953B9D" w:rsidRDefault="000D3D46" w:rsidP="00AE6F2A"/>
    <w:p w14:paraId="4DACD04E" w14:textId="4D0ABB5E" w:rsidR="00655FBE" w:rsidRPr="00E11474" w:rsidRDefault="00655FBE" w:rsidP="00E11474">
      <w:pPr>
        <w:pStyle w:val="Bulleted1"/>
        <w:numPr>
          <w:ilvl w:val="0"/>
          <w:numId w:val="0"/>
        </w:numPr>
        <w:ind w:left="709"/>
        <w:rPr>
          <w:b/>
        </w:rPr>
      </w:pPr>
      <w:r w:rsidRPr="00E11474">
        <w:rPr>
          <w:b/>
        </w:rPr>
        <w:t>Naudotojų blokavimas</w:t>
      </w:r>
    </w:p>
    <w:p w14:paraId="79C0238A" w14:textId="45BA8A5F" w:rsidR="00655FBE" w:rsidRPr="00953B9D" w:rsidRDefault="00924782" w:rsidP="00655FBE">
      <w:r>
        <w:t>Turi būti s</w:t>
      </w:r>
      <w:r w:rsidR="00655FBE" w:rsidRPr="00953B9D">
        <w:t xml:space="preserve">udaryta galimybė </w:t>
      </w:r>
      <w:r w:rsidR="00953B9D" w:rsidRPr="00953B9D">
        <w:t>b</w:t>
      </w:r>
      <w:r w:rsidR="00655FBE" w:rsidRPr="00953B9D">
        <w:t>lokuoti egzistuojančius naudotojus. Šiuo atveju blokavimas reiškia, kad naudotojui atimamos teisės</w:t>
      </w:r>
      <w:r w:rsidR="00EA30C6" w:rsidRPr="00953B9D">
        <w:t xml:space="preserve"> dirbti su SMPKR, </w:t>
      </w:r>
      <w:r w:rsidR="00655FBE" w:rsidRPr="00953B9D">
        <w:t>jis negali prisijungti prie sistemos</w:t>
      </w:r>
      <w:r w:rsidR="00EA30C6" w:rsidRPr="00953B9D">
        <w:t>. B</w:t>
      </w:r>
      <w:r w:rsidR="00655FBE" w:rsidRPr="00953B9D">
        <w:t xml:space="preserve">azinė </w:t>
      </w:r>
      <w:r w:rsidR="00EA30C6" w:rsidRPr="00953B9D">
        <w:t xml:space="preserve">naudotojo </w:t>
      </w:r>
      <w:r w:rsidR="00655FBE" w:rsidRPr="00953B9D">
        <w:t xml:space="preserve">informacija </w:t>
      </w:r>
      <w:r w:rsidR="00EA30C6" w:rsidRPr="00953B9D">
        <w:t>iš</w:t>
      </w:r>
      <w:r w:rsidR="00655FBE" w:rsidRPr="00953B9D">
        <w:t>lieka tam, kad būtų galima ats</w:t>
      </w:r>
      <w:r w:rsidR="00087297" w:rsidRPr="00953B9D">
        <w:t>e</w:t>
      </w:r>
      <w:r w:rsidR="00655FBE" w:rsidRPr="00953B9D">
        <w:t xml:space="preserve">kti </w:t>
      </w:r>
      <w:r w:rsidR="00B73CF7" w:rsidRPr="00953B9D">
        <w:t xml:space="preserve">anksčiau </w:t>
      </w:r>
      <w:r w:rsidR="00655FBE" w:rsidRPr="00953B9D">
        <w:t>jo atliktus veiksmus.</w:t>
      </w:r>
    </w:p>
    <w:p w14:paraId="5B2051DA" w14:textId="77777777" w:rsidR="00655FBE" w:rsidRPr="00953B9D" w:rsidRDefault="00655FBE" w:rsidP="00655FBE"/>
    <w:p w14:paraId="400621BB" w14:textId="77777777" w:rsidR="00AE6F2A" w:rsidRPr="00E11474" w:rsidRDefault="00AE6F2A" w:rsidP="00E11474">
      <w:pPr>
        <w:pStyle w:val="Bulleted1"/>
        <w:numPr>
          <w:ilvl w:val="0"/>
          <w:numId w:val="0"/>
        </w:numPr>
        <w:ind w:left="709"/>
        <w:rPr>
          <w:b/>
        </w:rPr>
      </w:pPr>
      <w:r w:rsidRPr="00E11474">
        <w:rPr>
          <w:b/>
        </w:rPr>
        <w:t>Naudotojų atblokavimas</w:t>
      </w:r>
    </w:p>
    <w:p w14:paraId="4648C9BE" w14:textId="6721C294" w:rsidR="00AE6F2A" w:rsidRPr="00E55499" w:rsidRDefault="00AE6F2A" w:rsidP="00AE6F2A">
      <w:r w:rsidRPr="00953B9D">
        <w:t xml:space="preserve">Jei naudotojas yra blokuotas, turi būti </w:t>
      </w:r>
      <w:r w:rsidRPr="00E55499">
        <w:t xml:space="preserve">galimybė </w:t>
      </w:r>
      <w:r w:rsidR="005F18AF" w:rsidRPr="00E55499">
        <w:t>pakeisti naudotojo būklę į aktyvią.</w:t>
      </w:r>
    </w:p>
    <w:p w14:paraId="5E58A7D5" w14:textId="77777777" w:rsidR="00AE6F2A" w:rsidRPr="00E55499" w:rsidRDefault="00AE6F2A" w:rsidP="00E6437C">
      <w:pPr>
        <w:pStyle w:val="Antrat4"/>
      </w:pPr>
      <w:bookmarkStart w:id="121" w:name="_Toc451244995"/>
      <w:bookmarkStart w:id="122" w:name="_Toc499548756"/>
      <w:r w:rsidRPr="00E55499">
        <w:t>Naudotojų veiksmų stebėjimas</w:t>
      </w:r>
      <w:bookmarkEnd w:id="121"/>
      <w:bookmarkEnd w:id="1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6857"/>
      </w:tblGrid>
      <w:tr w:rsidR="008E0097" w:rsidRPr="00E55499" w14:paraId="43E42EE9" w14:textId="77777777" w:rsidTr="001C25B7">
        <w:tc>
          <w:tcPr>
            <w:tcW w:w="2713" w:type="dxa"/>
            <w:shd w:val="clear" w:color="auto" w:fill="D9D9D9" w:themeFill="background1" w:themeFillShade="D9"/>
          </w:tcPr>
          <w:p w14:paraId="0F10CB7B" w14:textId="77777777" w:rsidR="008E0097" w:rsidRPr="00E55499" w:rsidRDefault="008E0097" w:rsidP="0023220B">
            <w:pPr>
              <w:pStyle w:val="InTableBold"/>
            </w:pPr>
            <w:r w:rsidRPr="00E55499">
              <w:t>Funkciją vykdo</w:t>
            </w:r>
          </w:p>
        </w:tc>
        <w:tc>
          <w:tcPr>
            <w:tcW w:w="6857" w:type="dxa"/>
          </w:tcPr>
          <w:p w14:paraId="125AE3DC" w14:textId="01BFC4E4" w:rsidR="008E0097" w:rsidRPr="00E55499" w:rsidRDefault="008E0097" w:rsidP="00342737">
            <w:pPr>
              <w:pStyle w:val="InTable"/>
            </w:pPr>
            <w:r w:rsidRPr="00E55499">
              <w:t>Registro administratorius</w:t>
            </w:r>
            <w:r w:rsidR="00242F94" w:rsidRPr="00E55499">
              <w:t xml:space="preserve">, Duomenų </w:t>
            </w:r>
            <w:r w:rsidRPr="00E55499">
              <w:t>tvarkytoj</w:t>
            </w:r>
            <w:r w:rsidR="00342737" w:rsidRPr="00E55499">
              <w:t>as</w:t>
            </w:r>
          </w:p>
        </w:tc>
      </w:tr>
      <w:tr w:rsidR="008E0097" w:rsidRPr="00E55499" w14:paraId="2D5BE975" w14:textId="77777777" w:rsidTr="001C25B7">
        <w:tc>
          <w:tcPr>
            <w:tcW w:w="2713" w:type="dxa"/>
            <w:shd w:val="clear" w:color="auto" w:fill="D9D9D9" w:themeFill="background1" w:themeFillShade="D9"/>
          </w:tcPr>
          <w:p w14:paraId="23E87F22" w14:textId="77777777" w:rsidR="008E0097" w:rsidRPr="00E55499" w:rsidRDefault="008E0097" w:rsidP="0023220B">
            <w:pPr>
              <w:pStyle w:val="InTableBold"/>
            </w:pPr>
            <w:r w:rsidRPr="00E55499">
              <w:t>Funkcijos svarba</w:t>
            </w:r>
          </w:p>
        </w:tc>
        <w:tc>
          <w:tcPr>
            <w:tcW w:w="6857" w:type="dxa"/>
          </w:tcPr>
          <w:p w14:paraId="2961F0B4" w14:textId="77777777" w:rsidR="008E0097" w:rsidRPr="00E55499" w:rsidRDefault="008E0097" w:rsidP="0023220B">
            <w:pPr>
              <w:pStyle w:val="InTable"/>
            </w:pPr>
            <w:r w:rsidRPr="00E55499">
              <w:t>Aukšta</w:t>
            </w:r>
          </w:p>
        </w:tc>
      </w:tr>
    </w:tbl>
    <w:p w14:paraId="0A2B8A72" w14:textId="77777777" w:rsidR="008902D4" w:rsidRPr="00E55499" w:rsidRDefault="008902D4" w:rsidP="008902D4"/>
    <w:p w14:paraId="05079737" w14:textId="77777777" w:rsidR="00F46B7F" w:rsidRPr="00E55499" w:rsidRDefault="00F46B7F" w:rsidP="00F46B7F">
      <w:pPr>
        <w:rPr>
          <w:b/>
        </w:rPr>
      </w:pPr>
      <w:r w:rsidRPr="00E55499">
        <w:rPr>
          <w:b/>
        </w:rPr>
        <w:t>Funkcijos aprašymas</w:t>
      </w:r>
    </w:p>
    <w:p w14:paraId="436AF8C0" w14:textId="7BE3D852" w:rsidR="00AE6F2A" w:rsidRPr="00E55499" w:rsidRDefault="00F46B7F" w:rsidP="00AE6F2A">
      <w:r w:rsidRPr="00E55499">
        <w:t>F</w:t>
      </w:r>
      <w:r w:rsidR="00AE6F2A" w:rsidRPr="00E55499">
        <w:t xml:space="preserve">unkcija </w:t>
      </w:r>
      <w:r w:rsidRPr="00E55499">
        <w:t xml:space="preserve">skirta </w:t>
      </w:r>
      <w:r w:rsidR="00AE6F2A" w:rsidRPr="00E55499">
        <w:t xml:space="preserve">visų registruotų </w:t>
      </w:r>
      <w:r w:rsidR="00B903A4">
        <w:t xml:space="preserve">naudotojų </w:t>
      </w:r>
      <w:r w:rsidR="00AE6F2A" w:rsidRPr="00E55499">
        <w:t xml:space="preserve">veiksmų stebėjimui. </w:t>
      </w:r>
      <w:r w:rsidR="002D327B" w:rsidRPr="00E55499">
        <w:t>S</w:t>
      </w:r>
      <w:r w:rsidR="00AE6F2A" w:rsidRPr="00E55499">
        <w:t xml:space="preserve">tebimi veiksmai iki registro objekto lygio (t.y., kad asmuo </w:t>
      </w:r>
      <w:r w:rsidRPr="00E55499">
        <w:t xml:space="preserve">redagavo </w:t>
      </w:r>
      <w:r w:rsidR="00AE6F2A" w:rsidRPr="00E55499">
        <w:t xml:space="preserve">objektą X, ar </w:t>
      </w:r>
      <w:r w:rsidRPr="00E55499">
        <w:t xml:space="preserve">pateikė </w:t>
      </w:r>
      <w:r w:rsidR="00AE6F2A" w:rsidRPr="00E55499">
        <w:t>objekto Y duomenis). Rekomenduojama stebėti veiksmus ir iki konkretaus rodiklio lygio (t.y</w:t>
      </w:r>
      <w:r w:rsidR="00444EDA" w:rsidRPr="00E55499">
        <w:t xml:space="preserve">., </w:t>
      </w:r>
      <w:r w:rsidR="00AE6F2A" w:rsidRPr="00E55499">
        <w:t>ka</w:t>
      </w:r>
      <w:r w:rsidR="00B903A4">
        <w:t xml:space="preserve">d asmuo keitė objekto X duomenį </w:t>
      </w:r>
      <w:r w:rsidR="00AE6F2A" w:rsidRPr="00E55499">
        <w:t>Z).</w:t>
      </w:r>
    </w:p>
    <w:p w14:paraId="03D9A7BF" w14:textId="11652E94" w:rsidR="00D51440" w:rsidRPr="00E55499" w:rsidRDefault="00336851" w:rsidP="00AE6F2A">
      <w:pPr>
        <w:rPr>
          <w:b/>
        </w:rPr>
      </w:pPr>
      <w:r w:rsidRPr="00E55499">
        <w:rPr>
          <w:b/>
        </w:rPr>
        <w:t>Naudotojų atlikti v</w:t>
      </w:r>
      <w:r w:rsidR="00AE6F2A" w:rsidRPr="00E55499">
        <w:rPr>
          <w:b/>
        </w:rPr>
        <w:t>eiksmai matomi</w:t>
      </w:r>
      <w:r w:rsidR="00D51440" w:rsidRPr="00E55499">
        <w:rPr>
          <w:b/>
        </w:rPr>
        <w:t>:</w:t>
      </w:r>
    </w:p>
    <w:p w14:paraId="79D5C692" w14:textId="6DF1F1FB" w:rsidR="00AE6F2A" w:rsidRPr="00E55499" w:rsidRDefault="00D51440" w:rsidP="00354175">
      <w:pPr>
        <w:pStyle w:val="Bulleted1"/>
        <w:tabs>
          <w:tab w:val="num" w:pos="993"/>
        </w:tabs>
        <w:ind w:left="709"/>
      </w:pPr>
      <w:r w:rsidRPr="00E55499">
        <w:t>P</w:t>
      </w:r>
      <w:r w:rsidR="00242F94" w:rsidRPr="00E55499">
        <w:t xml:space="preserve">rie kiekvieno objekto </w:t>
      </w:r>
      <w:r w:rsidR="00AE6F2A" w:rsidRPr="00E55499">
        <w:t xml:space="preserve"> </w:t>
      </w:r>
      <w:r w:rsidR="00242F94" w:rsidRPr="00E55499">
        <w:t xml:space="preserve">duomenų </w:t>
      </w:r>
      <w:r w:rsidR="00AE6F2A" w:rsidRPr="00E55499">
        <w:t>tvarkytojams</w:t>
      </w:r>
      <w:r w:rsidRPr="00E55499">
        <w:t>;</w:t>
      </w:r>
    </w:p>
    <w:p w14:paraId="290DA23E" w14:textId="3AFA1DDE" w:rsidR="00D51440" w:rsidRPr="00E55499" w:rsidRDefault="00D51440" w:rsidP="00354175">
      <w:pPr>
        <w:pStyle w:val="Bulleted1"/>
        <w:tabs>
          <w:tab w:val="num" w:pos="993"/>
        </w:tabs>
        <w:ind w:left="709"/>
      </w:pPr>
      <w:r w:rsidRPr="00E55499">
        <w:t xml:space="preserve">Naudotojų veiksmų paieškoje </w:t>
      </w:r>
      <w:r w:rsidR="00FC2D7F" w:rsidRPr="00E55499">
        <w:t xml:space="preserve">registro </w:t>
      </w:r>
      <w:r w:rsidRPr="00E55499">
        <w:t xml:space="preserve">administratoriui ir </w:t>
      </w:r>
      <w:r w:rsidR="00242F94" w:rsidRPr="00E55499">
        <w:t xml:space="preserve">duomenų </w:t>
      </w:r>
      <w:r w:rsidRPr="00E55499">
        <w:t>tvarkytojui.</w:t>
      </w:r>
    </w:p>
    <w:p w14:paraId="6774D1B3" w14:textId="4CEFD539" w:rsidR="0084760B" w:rsidRPr="00E55499" w:rsidRDefault="0084760B" w:rsidP="00AE6F2A"/>
    <w:p w14:paraId="78CC8274" w14:textId="46079598" w:rsidR="009D31E2" w:rsidRPr="00E55499" w:rsidRDefault="009D31E2" w:rsidP="000505BC">
      <w:pPr>
        <w:pStyle w:val="Bulleted1"/>
        <w:numPr>
          <w:ilvl w:val="0"/>
          <w:numId w:val="0"/>
        </w:numPr>
        <w:ind w:left="709"/>
        <w:rPr>
          <w:b/>
        </w:rPr>
      </w:pPr>
      <w:r w:rsidRPr="00E55499">
        <w:rPr>
          <w:b/>
        </w:rPr>
        <w:t>Paieškos kriterijai</w:t>
      </w:r>
      <w:r w:rsidR="0084760B" w:rsidRPr="00E55499">
        <w:rPr>
          <w:b/>
        </w:rPr>
        <w:t>:</w:t>
      </w:r>
    </w:p>
    <w:p w14:paraId="58B58C28" w14:textId="5ECFC681" w:rsidR="009D31E2" w:rsidRPr="00E55499" w:rsidRDefault="009D31E2" w:rsidP="00354175">
      <w:pPr>
        <w:pStyle w:val="Bulleted1"/>
        <w:tabs>
          <w:tab w:val="num" w:pos="993"/>
        </w:tabs>
        <w:ind w:left="709"/>
      </w:pPr>
      <w:r w:rsidRPr="00E55499">
        <w:t>Veiksmo atlikimo data (nuo – iki)</w:t>
      </w:r>
      <w:r w:rsidR="0084760B" w:rsidRPr="00E55499">
        <w:t>;</w:t>
      </w:r>
    </w:p>
    <w:p w14:paraId="47CEC9A6" w14:textId="63FF1D26" w:rsidR="009D31E2" w:rsidRPr="00E55499" w:rsidRDefault="009D31E2" w:rsidP="00354175">
      <w:pPr>
        <w:pStyle w:val="Bulleted1"/>
        <w:tabs>
          <w:tab w:val="num" w:pos="993"/>
        </w:tabs>
        <w:ind w:left="709"/>
      </w:pPr>
      <w:r w:rsidRPr="00E55499">
        <w:t xml:space="preserve">Atliktas veiksmas (pvz. </w:t>
      </w:r>
      <w:r w:rsidR="0084760B" w:rsidRPr="00E55499">
        <w:t>sukūrė</w:t>
      </w:r>
      <w:r w:rsidRPr="00E55499">
        <w:t>, redagav</w:t>
      </w:r>
      <w:r w:rsidR="0084760B" w:rsidRPr="00E55499">
        <w:t>o</w:t>
      </w:r>
      <w:r w:rsidRPr="00E55499">
        <w:t xml:space="preserve">, </w:t>
      </w:r>
      <w:r w:rsidR="0084760B" w:rsidRPr="00E55499">
        <w:t>akreditavo ir t.t.</w:t>
      </w:r>
      <w:r w:rsidRPr="00E55499">
        <w:t>)</w:t>
      </w:r>
      <w:r w:rsidR="0084760B" w:rsidRPr="00E55499">
        <w:t>;</w:t>
      </w:r>
    </w:p>
    <w:p w14:paraId="1648C76A" w14:textId="381721B6" w:rsidR="009D31E2" w:rsidRDefault="009D31E2" w:rsidP="00354175">
      <w:pPr>
        <w:pStyle w:val="Bulleted1"/>
        <w:tabs>
          <w:tab w:val="num" w:pos="993"/>
        </w:tabs>
        <w:ind w:left="709"/>
      </w:pPr>
      <w:r w:rsidRPr="008E256C">
        <w:t>Naudotojo institucija</w:t>
      </w:r>
      <w:r w:rsidR="0084760B">
        <w:t>;</w:t>
      </w:r>
    </w:p>
    <w:p w14:paraId="6A751490" w14:textId="77777777" w:rsidR="0084760B" w:rsidRPr="008E256C" w:rsidRDefault="0084760B" w:rsidP="00354175">
      <w:pPr>
        <w:pStyle w:val="Bulleted1"/>
        <w:tabs>
          <w:tab w:val="num" w:pos="993"/>
        </w:tabs>
        <w:ind w:left="709"/>
      </w:pPr>
      <w:r w:rsidRPr="008E256C">
        <w:t>Naudotoj</w:t>
      </w:r>
      <w:r>
        <w:t>o vardas;</w:t>
      </w:r>
    </w:p>
    <w:p w14:paraId="730F96BF" w14:textId="26FEDAE0" w:rsidR="0084760B" w:rsidRDefault="0084760B" w:rsidP="00354175">
      <w:pPr>
        <w:pStyle w:val="Bulleted1"/>
        <w:tabs>
          <w:tab w:val="num" w:pos="993"/>
        </w:tabs>
        <w:ind w:left="709"/>
      </w:pPr>
      <w:r w:rsidRPr="008E256C">
        <w:t>Naudotoj</w:t>
      </w:r>
      <w:r>
        <w:t>o pavardė.</w:t>
      </w:r>
    </w:p>
    <w:p w14:paraId="0DB8D010" w14:textId="77777777" w:rsidR="00C94D43" w:rsidRDefault="00C94D43" w:rsidP="00354175">
      <w:pPr>
        <w:pStyle w:val="Bulleted1"/>
        <w:numPr>
          <w:ilvl w:val="0"/>
          <w:numId w:val="0"/>
        </w:numPr>
        <w:ind w:left="709"/>
      </w:pPr>
    </w:p>
    <w:p w14:paraId="3C57351F" w14:textId="77777777" w:rsidR="0010071D" w:rsidRPr="00BE6E87" w:rsidRDefault="0010071D" w:rsidP="0010071D">
      <w:pPr>
        <w:rPr>
          <w:b/>
        </w:rPr>
      </w:pPr>
      <w:r w:rsidRPr="00BE6E87">
        <w:rPr>
          <w:b/>
        </w:rPr>
        <w:t>Paieškos rezultatas</w:t>
      </w:r>
    </w:p>
    <w:p w14:paraId="789DBB74" w14:textId="5A1BED6E" w:rsidR="0010071D" w:rsidRPr="00A822AB" w:rsidRDefault="0010071D" w:rsidP="0010071D">
      <w:r w:rsidRPr="00A822AB">
        <w:t xml:space="preserve">Paieškos rezultatas – naudotojų </w:t>
      </w:r>
      <w:r>
        <w:t xml:space="preserve">veiksmų </w:t>
      </w:r>
      <w:r w:rsidRPr="00A822AB">
        <w:t xml:space="preserve">sąrašas. </w:t>
      </w:r>
      <w:r>
        <w:t>S</w:t>
      </w:r>
      <w:r w:rsidRPr="00A822AB">
        <w:t>ąraše rodomų</w:t>
      </w:r>
      <w:r w:rsidR="00B903A4">
        <w:t xml:space="preserve"> duomenų</w:t>
      </w:r>
      <w:r w:rsidRPr="00A822AB">
        <w:t xml:space="preserve"> sąrašas:</w:t>
      </w:r>
    </w:p>
    <w:p w14:paraId="562D3F22" w14:textId="0E17D357" w:rsidR="0010071D" w:rsidRPr="00A822AB" w:rsidRDefault="0010071D" w:rsidP="00354175">
      <w:pPr>
        <w:pStyle w:val="Bulleted1"/>
        <w:tabs>
          <w:tab w:val="num" w:pos="993"/>
        </w:tabs>
        <w:ind w:left="709"/>
      </w:pPr>
      <w:r>
        <w:t>Nuoroda</w:t>
      </w:r>
      <w:r w:rsidRPr="00A822AB">
        <w:t>;</w:t>
      </w:r>
    </w:p>
    <w:p w14:paraId="20DBEE12" w14:textId="147926F8" w:rsidR="0010071D" w:rsidRPr="00A822AB" w:rsidRDefault="0010071D" w:rsidP="00354175">
      <w:pPr>
        <w:pStyle w:val="Bulleted1"/>
        <w:tabs>
          <w:tab w:val="num" w:pos="993"/>
        </w:tabs>
        <w:ind w:left="709"/>
      </w:pPr>
      <w:r>
        <w:t>Data</w:t>
      </w:r>
      <w:r w:rsidRPr="00A822AB">
        <w:t>;</w:t>
      </w:r>
    </w:p>
    <w:p w14:paraId="3048DF8A" w14:textId="40017FCF" w:rsidR="0010071D" w:rsidRPr="00A822AB" w:rsidRDefault="0010071D" w:rsidP="00354175">
      <w:pPr>
        <w:pStyle w:val="Bulleted1"/>
        <w:tabs>
          <w:tab w:val="num" w:pos="993"/>
        </w:tabs>
        <w:ind w:left="709"/>
      </w:pPr>
      <w:r>
        <w:t>Veiksmas</w:t>
      </w:r>
      <w:r w:rsidRPr="00A822AB">
        <w:t>;</w:t>
      </w:r>
    </w:p>
    <w:p w14:paraId="76B4710B" w14:textId="184A7F5A" w:rsidR="0010071D" w:rsidRPr="00A822AB" w:rsidRDefault="0010071D" w:rsidP="00354175">
      <w:pPr>
        <w:pStyle w:val="Bulleted1"/>
        <w:tabs>
          <w:tab w:val="num" w:pos="993"/>
        </w:tabs>
        <w:ind w:left="709"/>
      </w:pPr>
      <w:r>
        <w:t>Institucija</w:t>
      </w:r>
      <w:r w:rsidRPr="00A822AB">
        <w:t>;</w:t>
      </w:r>
    </w:p>
    <w:p w14:paraId="0361B0E1" w14:textId="79450B6B" w:rsidR="0010071D" w:rsidRDefault="0010071D" w:rsidP="00354175">
      <w:pPr>
        <w:pStyle w:val="Bulleted1"/>
        <w:tabs>
          <w:tab w:val="num" w:pos="993"/>
        </w:tabs>
        <w:ind w:left="709"/>
      </w:pPr>
      <w:r>
        <w:t>Vardas;</w:t>
      </w:r>
    </w:p>
    <w:p w14:paraId="6F8C6D2B" w14:textId="68D4115D" w:rsidR="0010071D" w:rsidRDefault="0010071D" w:rsidP="00354175">
      <w:pPr>
        <w:pStyle w:val="Bulleted1"/>
        <w:tabs>
          <w:tab w:val="num" w:pos="993"/>
        </w:tabs>
        <w:ind w:left="709"/>
      </w:pPr>
      <w:r>
        <w:t>Pavardė.</w:t>
      </w:r>
    </w:p>
    <w:p w14:paraId="3A2B46B0" w14:textId="77777777" w:rsidR="008E0097" w:rsidRDefault="008E0097" w:rsidP="00354175">
      <w:pPr>
        <w:pStyle w:val="Bulleted1"/>
        <w:numPr>
          <w:ilvl w:val="0"/>
          <w:numId w:val="0"/>
        </w:numPr>
        <w:ind w:left="709"/>
      </w:pPr>
    </w:p>
    <w:p w14:paraId="060861D3" w14:textId="77777777" w:rsidR="00F55097" w:rsidRPr="00081C00" w:rsidRDefault="00F55097" w:rsidP="00F55097">
      <w:pPr>
        <w:rPr>
          <w:b/>
        </w:rPr>
      </w:pPr>
      <w:bookmarkStart w:id="123" w:name="_Toc269285549"/>
      <w:bookmarkStart w:id="124" w:name="_Toc451244997"/>
      <w:r w:rsidRPr="00081C00">
        <w:rPr>
          <w:b/>
        </w:rPr>
        <w:t>Reikalavimai ir rekomendacijos funkcijai:</w:t>
      </w:r>
    </w:p>
    <w:p w14:paraId="0A9D9427" w14:textId="77777777" w:rsidR="00F55097" w:rsidRPr="00F7487A" w:rsidRDefault="00F55097" w:rsidP="00F55097">
      <w:pPr>
        <w:pStyle w:val="Bulleted1"/>
        <w:tabs>
          <w:tab w:val="num" w:pos="993"/>
        </w:tabs>
        <w:ind w:left="709"/>
      </w:pPr>
      <w:r w:rsidRPr="00F7487A">
        <w:t>Turi būti galimybė rūšiuoti paieškos rezultatų sąrašą pagal bet kurį sąraše rodomą rodiklį</w:t>
      </w:r>
      <w:r>
        <w:t>,</w:t>
      </w:r>
      <w:r w:rsidRPr="00F7487A">
        <w:t xml:space="preserve"> </w:t>
      </w:r>
      <w:r>
        <w:t>aktyvuojant</w:t>
      </w:r>
      <w:r w:rsidRPr="00F7487A">
        <w:t xml:space="preserve"> rodiklio pavadinimą sąrašo antraštėje. </w:t>
      </w:r>
    </w:p>
    <w:p w14:paraId="5A494DFE" w14:textId="77777777" w:rsidR="00F55097" w:rsidRPr="00F7487A" w:rsidRDefault="00F55097" w:rsidP="00F55097">
      <w:pPr>
        <w:pStyle w:val="Bulleted1"/>
        <w:tabs>
          <w:tab w:val="num" w:pos="993"/>
        </w:tabs>
        <w:ind w:left="709"/>
      </w:pPr>
      <w:r w:rsidRPr="00F7487A">
        <w:t>Turi būti galimybė grįžti iš paieškos rezultatų sąrašo atgal į paiešką</w:t>
      </w:r>
      <w:r>
        <w:t>,</w:t>
      </w:r>
      <w:r w:rsidRPr="00F7487A">
        <w:t xml:space="preserve"> neišvalant pasirinktų paieškos kriterijų.</w:t>
      </w:r>
    </w:p>
    <w:p w14:paraId="49420175" w14:textId="77777777" w:rsidR="00F55097" w:rsidRPr="00F7487A" w:rsidRDefault="00F55097" w:rsidP="00F55097">
      <w:pPr>
        <w:pStyle w:val="Bulleted1"/>
        <w:tabs>
          <w:tab w:val="num" w:pos="993"/>
        </w:tabs>
        <w:ind w:left="709"/>
      </w:pPr>
      <w:r w:rsidRPr="00F7487A">
        <w:t>Turi būti galimybė išvalyti visus paieškos kriterijus vienu mygtuku.</w:t>
      </w:r>
    </w:p>
    <w:p w14:paraId="04D04194" w14:textId="77777777" w:rsidR="00AE6F2A" w:rsidRPr="005E47E3" w:rsidRDefault="00AE6F2A" w:rsidP="00E6437C">
      <w:pPr>
        <w:pStyle w:val="Antrat4"/>
      </w:pPr>
      <w:bookmarkStart w:id="125" w:name="_Toc499548757"/>
      <w:r w:rsidRPr="005E47E3">
        <w:t>Duomenų administravimas</w:t>
      </w:r>
      <w:bookmarkEnd w:id="123"/>
      <w:bookmarkEnd w:id="124"/>
      <w:bookmarkEnd w:id="125"/>
    </w:p>
    <w:p w14:paraId="44707DA4" w14:textId="77777777" w:rsidR="008902D4" w:rsidRPr="005E47E3" w:rsidRDefault="008902D4" w:rsidP="008902D4"/>
    <w:p w14:paraId="2A90E33B" w14:textId="77777777" w:rsidR="00AE6F2A" w:rsidRPr="005E47E3" w:rsidRDefault="00AE6F2A" w:rsidP="00AE6F2A">
      <w:r w:rsidRPr="005E47E3">
        <w:t>SMPKR duomenų bazėje saugomų duomenų kaupimas, atnaujinimas ir tvarkymas atliekamas tik autorizuotų ir atitinkamas teises turinčių asmenų. Nauji duomenys gaunami ir kaupiami iš duomenų teikėjų.</w:t>
      </w:r>
    </w:p>
    <w:p w14:paraId="2DEDEACF" w14:textId="1B55E1CA" w:rsidR="002B5B62" w:rsidRPr="005E47E3" w:rsidRDefault="00AE6F2A" w:rsidP="002B5B62">
      <w:r w:rsidRPr="005E47E3">
        <w:t>SMPKR tvarkomi tik tie iš duomenų teikėjų gauti duomenys, kurie atitinkamais duomenų teikimo susitarimais yra suderinti su duomenų teikėjais. Duomenų gavimas vyksta tik per tam skirtas sąsajas, naudojamas suderintas duomenų gavimo ir teikimo protokolas ir suderinti duomenų perdavimo būdai, atitinkantys duomenų mainų saugumui keliamus reikalavimus. Duomenų gavimo procedūros remiasi atitinkamais suderintais nuostatais ir kitais teisės aktais.</w:t>
      </w:r>
    </w:p>
    <w:p w14:paraId="69B7A130" w14:textId="77777777" w:rsidR="00AE6F2A" w:rsidRPr="005E47E3" w:rsidRDefault="00AE6F2A" w:rsidP="000734ED">
      <w:pPr>
        <w:pStyle w:val="Antrat5"/>
        <w:numPr>
          <w:ilvl w:val="4"/>
          <w:numId w:val="11"/>
        </w:numPr>
        <w:ind w:left="851" w:hanging="851"/>
        <w:rPr>
          <w:szCs w:val="24"/>
        </w:rPr>
      </w:pPr>
      <w:r w:rsidRPr="005E47E3">
        <w:rPr>
          <w:szCs w:val="24"/>
        </w:rPr>
        <w:t>Duomenų kaupimas, stebėjimas ir kontrolė</w:t>
      </w:r>
    </w:p>
    <w:p w14:paraId="44AF965D" w14:textId="734D7D0B" w:rsidR="00AE6F2A" w:rsidRDefault="00AE6F2A" w:rsidP="00AE6F2A">
      <w:r w:rsidRPr="005E47E3">
        <w:t>Duomenų kaupimas, saugojimas, administravimas ir kontrolė užtikrinama įdiegtos DBVS ir jos teikiamomis priemonėmis ir funkcijomis. Atitinkamos priemonės turi užtikrinti reikiamų ataskaitų apie duomenų būseną bei jų pakeitimus</w:t>
      </w:r>
      <w:r w:rsidR="00F734A1" w:rsidRPr="005E47E3">
        <w:t>,</w:t>
      </w:r>
      <w:r w:rsidRPr="005E47E3">
        <w:t xml:space="preserve"> pateikimą.</w:t>
      </w:r>
    </w:p>
    <w:p w14:paraId="64977A11" w14:textId="77777777" w:rsidR="00FC74EC" w:rsidRPr="005E47E3" w:rsidRDefault="00FC74EC" w:rsidP="00AE6F2A"/>
    <w:p w14:paraId="1F284527" w14:textId="77777777" w:rsidR="00AE6F2A" w:rsidRPr="005E47E3" w:rsidRDefault="00AE6F2A" w:rsidP="000734ED">
      <w:pPr>
        <w:pStyle w:val="Antrat5"/>
        <w:numPr>
          <w:ilvl w:val="4"/>
          <w:numId w:val="11"/>
        </w:numPr>
        <w:ind w:left="851" w:hanging="851"/>
        <w:rPr>
          <w:szCs w:val="24"/>
        </w:rPr>
      </w:pPr>
      <w:r w:rsidRPr="005E47E3">
        <w:rPr>
          <w:szCs w:val="24"/>
        </w:rPr>
        <w:t>Duomenų ir duomenų mainų apsaugos ir saugumo užtikrinimas</w:t>
      </w:r>
    </w:p>
    <w:p w14:paraId="66F1BB10" w14:textId="7EC30C0C" w:rsidR="00AE6F2A" w:rsidRPr="005E47E3" w:rsidRDefault="00AE6F2A" w:rsidP="00AE6F2A">
      <w:r w:rsidRPr="005E47E3">
        <w:t>Duomenų apsauga ir saugumas užtikrinami tarnybinėse stotyse ir darbo vietose įdiegtomis operacinėmis sistemomis</w:t>
      </w:r>
      <w:r w:rsidR="00F734A1" w:rsidRPr="005E47E3">
        <w:t xml:space="preserve">, </w:t>
      </w:r>
      <w:r w:rsidRPr="005E47E3">
        <w:t>taip pat įdiegtos DBVS, tarnybinės stoties ir kitomis sisteminėmis priemonėmis.</w:t>
      </w:r>
    </w:p>
    <w:p w14:paraId="43D12438" w14:textId="77777777" w:rsidR="00AE6F2A" w:rsidRPr="005E47E3" w:rsidRDefault="00AE6F2A" w:rsidP="000734ED">
      <w:pPr>
        <w:pStyle w:val="Antrat5"/>
        <w:numPr>
          <w:ilvl w:val="4"/>
          <w:numId w:val="11"/>
        </w:numPr>
        <w:ind w:left="851" w:hanging="851"/>
        <w:rPr>
          <w:szCs w:val="24"/>
        </w:rPr>
      </w:pPr>
      <w:r w:rsidRPr="005E47E3">
        <w:rPr>
          <w:szCs w:val="24"/>
        </w:rPr>
        <w:t>Duomenų archyvavimas ir duomenų atstatymas iš archyvo</w:t>
      </w:r>
    </w:p>
    <w:p w14:paraId="496741C6" w14:textId="7F18EB07" w:rsidR="00AE6F2A" w:rsidRPr="005E47E3" w:rsidRDefault="00AE6F2A" w:rsidP="00AE6F2A">
      <w:r w:rsidRPr="005E47E3">
        <w:t>Duomenų archyvavimas vykdomas tarnybinėse stotyse įdiegtomis sisteminėmis priemonėmis. Duomenys į archyvą perkeliami kartą per savaitę</w:t>
      </w:r>
      <w:r w:rsidR="00563B70">
        <w:t>,</w:t>
      </w:r>
      <w:r w:rsidRPr="005E47E3">
        <w:t xml:space="preserve"> nustatytu laiku ir, atsiradus poreikiui, iš ten yra pasiekiami greitam atstatymui, priklausomai nuo duomenų pobūdžio, už metus laiko. Neaktualios informacijos archyvo saugojimas yra nustatomas registro tvarkymą reglamentuojančiuose teisės aktuose.</w:t>
      </w:r>
    </w:p>
    <w:p w14:paraId="19532312" w14:textId="77777777" w:rsidR="00AE6F2A" w:rsidRPr="005E47E3" w:rsidRDefault="00AE6F2A" w:rsidP="00E6437C">
      <w:pPr>
        <w:pStyle w:val="Antrat4"/>
      </w:pPr>
      <w:bookmarkStart w:id="126" w:name="_Toc269285550"/>
      <w:bookmarkStart w:id="127" w:name="_Toc451244998"/>
      <w:bookmarkStart w:id="128" w:name="_Toc499548758"/>
      <w:r w:rsidRPr="005E47E3">
        <w:t>Techninės įrangos ir PĮ administravimas</w:t>
      </w:r>
      <w:bookmarkEnd w:id="126"/>
      <w:bookmarkEnd w:id="127"/>
      <w:bookmarkEnd w:id="128"/>
    </w:p>
    <w:p w14:paraId="257530B9" w14:textId="77777777" w:rsidR="008902D4" w:rsidRPr="005E47E3" w:rsidRDefault="008902D4" w:rsidP="008902D4"/>
    <w:p w14:paraId="1BDAF21D" w14:textId="77777777" w:rsidR="00AE6F2A" w:rsidRPr="005E47E3" w:rsidRDefault="00AE6F2A" w:rsidP="00AE6F2A">
      <w:r w:rsidRPr="005E47E3">
        <w:t>Techninės ir programinės įrangos administravimo funkcijos skirtos užtikrinti pastovų ir kokybišką SMPKR funkcionavimą, našumo gerinimą ir galimų sutrikimų prevenciją bei šalinimą. Šias funkcijas vykdo paskirtas sistemos administratorius arba išorinė organizacija, su kuria sudaryta atitinkama sutartis.</w:t>
      </w:r>
    </w:p>
    <w:p w14:paraId="39871242" w14:textId="77777777" w:rsidR="00AE6F2A" w:rsidRPr="005E47E3" w:rsidRDefault="00AE6F2A" w:rsidP="000734ED">
      <w:pPr>
        <w:pStyle w:val="Antrat5"/>
        <w:numPr>
          <w:ilvl w:val="4"/>
          <w:numId w:val="11"/>
        </w:numPr>
        <w:ind w:left="851" w:hanging="851"/>
        <w:rPr>
          <w:szCs w:val="24"/>
        </w:rPr>
      </w:pPr>
      <w:r w:rsidRPr="005E47E3">
        <w:rPr>
          <w:szCs w:val="24"/>
        </w:rPr>
        <w:t>Registro PĮ administravimas ir nuolatinio PĮ darbo užtikrinimas</w:t>
      </w:r>
    </w:p>
    <w:p w14:paraId="0DD45202" w14:textId="77777777" w:rsidR="00AE6F2A" w:rsidRPr="005E47E3" w:rsidRDefault="00AE6F2A" w:rsidP="00AE6F2A">
      <w:r w:rsidRPr="005E47E3">
        <w:t>Nuolatinis registro PĮ darbas užtikrinamas įdiegtos DBVS ir WWW tarnybinės stoties teikiamomis priemonėmis.</w:t>
      </w:r>
    </w:p>
    <w:p w14:paraId="255ADD03" w14:textId="77777777" w:rsidR="00AE6F2A" w:rsidRPr="005E47E3" w:rsidRDefault="00AE6F2A" w:rsidP="000734ED">
      <w:pPr>
        <w:pStyle w:val="Antrat5"/>
        <w:numPr>
          <w:ilvl w:val="4"/>
          <w:numId w:val="11"/>
        </w:numPr>
        <w:ind w:left="851" w:hanging="851"/>
        <w:rPr>
          <w:szCs w:val="24"/>
        </w:rPr>
      </w:pPr>
      <w:r w:rsidRPr="005E47E3">
        <w:rPr>
          <w:szCs w:val="24"/>
        </w:rPr>
        <w:t>Registro konfigūravimas</w:t>
      </w:r>
    </w:p>
    <w:p w14:paraId="29DD7E1A" w14:textId="59B94CE0" w:rsidR="00AE6F2A" w:rsidRPr="005E47E3" w:rsidRDefault="00AE6F2A" w:rsidP="00AE6F2A">
      <w:r w:rsidRPr="005E47E3">
        <w:t xml:space="preserve">SMPKR techninės ir programinės įrangos konfigūravimas atliekamas pagal nustatytas </w:t>
      </w:r>
      <w:r w:rsidR="006D702D" w:rsidRPr="005E47E3">
        <w:t>galimybes</w:t>
      </w:r>
      <w:r w:rsidRPr="005E47E3">
        <w:t>. Detalus įrankių ir tvarkų aprašymas turi būti pateiktas administratoriaus vadove.</w:t>
      </w:r>
    </w:p>
    <w:p w14:paraId="313B8642" w14:textId="77777777" w:rsidR="00AE6F2A" w:rsidRPr="005E47E3" w:rsidRDefault="00AE6F2A" w:rsidP="000734ED">
      <w:pPr>
        <w:pStyle w:val="Antrat5"/>
        <w:numPr>
          <w:ilvl w:val="4"/>
          <w:numId w:val="11"/>
        </w:numPr>
        <w:ind w:left="851" w:hanging="851"/>
        <w:rPr>
          <w:szCs w:val="24"/>
        </w:rPr>
      </w:pPr>
      <w:r w:rsidRPr="005E47E3">
        <w:rPr>
          <w:szCs w:val="24"/>
        </w:rPr>
        <w:t>Kompiuterinės technikos ir tinklo priežiūra</w:t>
      </w:r>
    </w:p>
    <w:p w14:paraId="539A7182" w14:textId="77777777" w:rsidR="00AE6F2A" w:rsidRPr="005E47E3" w:rsidRDefault="00AE6F2A" w:rsidP="00AE6F2A">
      <w:r w:rsidRPr="005E47E3">
        <w:t>Kompiuterinė technika ir tinklas prižiūrimi pagal nustatytas priežiūros taisykles.</w:t>
      </w:r>
    </w:p>
    <w:p w14:paraId="670178C4" w14:textId="77777777" w:rsidR="00AE6F2A" w:rsidRPr="005E47E3" w:rsidRDefault="00AE6F2A" w:rsidP="000734ED">
      <w:pPr>
        <w:pStyle w:val="Antrat5"/>
        <w:numPr>
          <w:ilvl w:val="4"/>
          <w:numId w:val="11"/>
        </w:numPr>
        <w:ind w:left="851" w:hanging="851"/>
        <w:rPr>
          <w:szCs w:val="24"/>
        </w:rPr>
      </w:pPr>
      <w:r w:rsidRPr="005E47E3">
        <w:rPr>
          <w:szCs w:val="24"/>
        </w:rPr>
        <w:t>Sisteminės ir taikomosios programinės įrangos administravimas ir veikimo optimizavimas</w:t>
      </w:r>
    </w:p>
    <w:p w14:paraId="3E82F0AA" w14:textId="79FD79FA" w:rsidR="00AE6F2A" w:rsidRPr="005E47E3" w:rsidRDefault="00AE6F2A" w:rsidP="00AE6F2A">
      <w:r w:rsidRPr="005E47E3">
        <w:t>Sisteminė ir taikomoji programinė įranga administruojama standartinėmis</w:t>
      </w:r>
      <w:r w:rsidR="00563B70">
        <w:t>,</w:t>
      </w:r>
      <w:r w:rsidRPr="005E47E3">
        <w:t xml:space="preserve"> atitinkamos PĮ teikiamomis priemonėmis ir funkcijomis.</w:t>
      </w:r>
    </w:p>
    <w:p w14:paraId="40576E18" w14:textId="77777777" w:rsidR="00AE6F2A" w:rsidRPr="005E47E3" w:rsidRDefault="00AE6F2A" w:rsidP="000734ED">
      <w:pPr>
        <w:pStyle w:val="Antrat5"/>
        <w:numPr>
          <w:ilvl w:val="4"/>
          <w:numId w:val="11"/>
        </w:numPr>
        <w:ind w:left="851" w:hanging="851"/>
        <w:rPr>
          <w:szCs w:val="24"/>
        </w:rPr>
      </w:pPr>
      <w:r w:rsidRPr="005E47E3">
        <w:rPr>
          <w:szCs w:val="24"/>
        </w:rPr>
        <w:t>Klaidų apdorojimas ir nenumatytų situacijų sprendimas</w:t>
      </w:r>
    </w:p>
    <w:p w14:paraId="75275B5E" w14:textId="0C3D7791" w:rsidR="00AE6F2A" w:rsidRDefault="00AE6F2A" w:rsidP="00AE6F2A">
      <w:r w:rsidRPr="005E47E3">
        <w:t>Klaidų sekimas ir apdorojimas vykdomas standartinėmis</w:t>
      </w:r>
      <w:r w:rsidR="00563B70">
        <w:t>,</w:t>
      </w:r>
      <w:r w:rsidRPr="005E47E3">
        <w:t xml:space="preserve"> atitinkamos PĮ teikiamomis priemonėmis ir funkcijomis.</w:t>
      </w:r>
    </w:p>
    <w:p w14:paraId="673F6B8B" w14:textId="6BDCD961" w:rsidR="00AE6F2A" w:rsidRPr="00F7487A" w:rsidRDefault="00DE2720" w:rsidP="000734ED">
      <w:pPr>
        <w:pStyle w:val="Antrat2"/>
        <w:numPr>
          <w:ilvl w:val="1"/>
          <w:numId w:val="11"/>
        </w:numPr>
        <w:ind w:left="851" w:hanging="851"/>
        <w:rPr>
          <w:rFonts w:cs="Times New Roman"/>
          <w:sz w:val="24"/>
          <w:szCs w:val="24"/>
        </w:rPr>
      </w:pPr>
      <w:bookmarkStart w:id="129" w:name="_Toc324256562"/>
      <w:bookmarkStart w:id="130" w:name="_Toc451244999"/>
      <w:bookmarkStart w:id="131" w:name="_Toc499548759"/>
      <w:r>
        <w:rPr>
          <w:rFonts w:cs="Times New Roman"/>
          <w:sz w:val="24"/>
          <w:szCs w:val="24"/>
        </w:rPr>
        <w:t>VIDINIAI IR IŠORINIAI DUOMENŲ SRAUTAI</w:t>
      </w:r>
      <w:bookmarkEnd w:id="129"/>
      <w:bookmarkEnd w:id="130"/>
      <w:bookmarkEnd w:id="131"/>
    </w:p>
    <w:p w14:paraId="070D9A74" w14:textId="613A58B4" w:rsidR="00AE6F2A" w:rsidRPr="00F7487A" w:rsidRDefault="00AE6F2A" w:rsidP="000734ED">
      <w:pPr>
        <w:pStyle w:val="Antrat3"/>
        <w:numPr>
          <w:ilvl w:val="2"/>
          <w:numId w:val="11"/>
        </w:numPr>
        <w:ind w:left="709" w:hanging="709"/>
        <w:rPr>
          <w:rFonts w:cs="Times New Roman"/>
          <w:sz w:val="24"/>
          <w:szCs w:val="24"/>
        </w:rPr>
      </w:pPr>
      <w:bookmarkStart w:id="132" w:name="_Toc324256563"/>
      <w:bookmarkStart w:id="133" w:name="_Toc451245000"/>
      <w:bookmarkStart w:id="134" w:name="_Toc499548760"/>
      <w:r w:rsidRPr="00F7487A">
        <w:rPr>
          <w:rFonts w:cs="Times New Roman"/>
          <w:sz w:val="24"/>
          <w:szCs w:val="24"/>
        </w:rPr>
        <w:t xml:space="preserve">Išoriniai </w:t>
      </w:r>
      <w:r w:rsidR="0010474B">
        <w:rPr>
          <w:rFonts w:cs="Times New Roman"/>
          <w:sz w:val="24"/>
          <w:szCs w:val="24"/>
        </w:rPr>
        <w:t>duomenų</w:t>
      </w:r>
      <w:r w:rsidR="0010474B" w:rsidRPr="00F7487A">
        <w:rPr>
          <w:rFonts w:cs="Times New Roman"/>
          <w:sz w:val="24"/>
          <w:szCs w:val="24"/>
        </w:rPr>
        <w:t xml:space="preserve"> </w:t>
      </w:r>
      <w:r w:rsidRPr="00F7487A">
        <w:rPr>
          <w:rFonts w:cs="Times New Roman"/>
          <w:sz w:val="24"/>
          <w:szCs w:val="24"/>
        </w:rPr>
        <w:t>srautai</w:t>
      </w:r>
      <w:bookmarkEnd w:id="132"/>
      <w:bookmarkEnd w:id="133"/>
      <w:bookmarkEnd w:id="134"/>
    </w:p>
    <w:p w14:paraId="2FEB0E49" w14:textId="77777777" w:rsidR="00AE6F2A" w:rsidRPr="00F7487A" w:rsidRDefault="00AE6F2A" w:rsidP="00AE6F2A">
      <w:r w:rsidRPr="00F7487A">
        <w:rPr>
          <w:noProof/>
        </w:rPr>
        <mc:AlternateContent>
          <mc:Choice Requires="wpc">
            <w:drawing>
              <wp:inline distT="0" distB="0" distL="0" distR="0" wp14:anchorId="04F90AE3" wp14:editId="3C0DE41E">
                <wp:extent cx="5017770" cy="3679825"/>
                <wp:effectExtent l="0" t="0" r="49530" b="34925"/>
                <wp:docPr id="680" name="Drobė 6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21" name="Text Box 2"/>
                        <wps:cNvSpPr txBox="1">
                          <a:spLocks noChangeArrowheads="1"/>
                        </wps:cNvSpPr>
                        <wps:spPr bwMode="auto">
                          <a:xfrm>
                            <a:off x="2952554" y="95885"/>
                            <a:ext cx="2065655" cy="1323340"/>
                          </a:xfrm>
                          <a:prstGeom prst="rect">
                            <a:avLst/>
                          </a:prstGeom>
                          <a:gradFill rotWithShape="1">
                            <a:gsLst>
                              <a:gs pos="0">
                                <a:srgbClr val="9AB5E4"/>
                              </a:gs>
                              <a:gs pos="50000">
                                <a:srgbClr val="C6D9F1"/>
                              </a:gs>
                              <a:gs pos="100000">
                                <a:srgbClr val="E1E8F5"/>
                              </a:gs>
                            </a:gsLst>
                            <a:lin ang="14100000"/>
                          </a:gradFill>
                          <a:ln w="12700" cap="rnd">
                            <a:solidFill>
                              <a:srgbClr val="17365D"/>
                            </a:solidFill>
                            <a:round/>
                            <a:headEnd/>
                            <a:tailEnd/>
                          </a:ln>
                          <a:effectLst>
                            <a:outerShdw dist="38100" dir="2700000" algn="tl" rotWithShape="0">
                              <a:srgbClr val="000000">
                                <a:alpha val="39999"/>
                              </a:srgbClr>
                            </a:outerShdw>
                          </a:effectLst>
                        </wps:spPr>
                        <wps:txbx>
                          <w:txbxContent>
                            <w:p w14:paraId="699FB030" w14:textId="220B02B1" w:rsidR="00EA44E1" w:rsidRPr="00901A44" w:rsidRDefault="00EA44E1" w:rsidP="00AE6F2A">
                              <w:pPr>
                                <w:pStyle w:val="Graph"/>
                                <w:rPr>
                                  <w:rFonts w:ascii="Times New Roman" w:hAnsi="Times New Roman"/>
                                  <w:b/>
                                  <w:sz w:val="24"/>
                                </w:rPr>
                              </w:pPr>
                              <w:r>
                                <w:rPr>
                                  <w:rFonts w:ascii="Times New Roman" w:hAnsi="Times New Roman"/>
                                  <w:b/>
                                  <w:sz w:val="24"/>
                                </w:rPr>
                                <w:t>SMPKR</w:t>
                              </w:r>
                            </w:p>
                          </w:txbxContent>
                        </wps:txbx>
                        <wps:bodyPr rot="0" vert="horz" wrap="square" lIns="0" tIns="0" rIns="0" bIns="0" anchor="ctr" anchorCtr="0" upright="1">
                          <a:noAutofit/>
                        </wps:bodyPr>
                      </wps:wsp>
                      <wps:wsp>
                        <wps:cNvPr id="22" name="Text Box 4"/>
                        <wps:cNvSpPr txBox="1">
                          <a:spLocks noChangeArrowheads="1"/>
                        </wps:cNvSpPr>
                        <wps:spPr bwMode="auto">
                          <a:xfrm>
                            <a:off x="35999" y="38100"/>
                            <a:ext cx="1380490" cy="553085"/>
                          </a:xfrm>
                          <a:prstGeom prst="rect">
                            <a:avLst/>
                          </a:prstGeom>
                          <a:gradFill rotWithShape="1">
                            <a:gsLst>
                              <a:gs pos="0">
                                <a:srgbClr val="9AB5E4"/>
                              </a:gs>
                              <a:gs pos="50000">
                                <a:srgbClr val="C6D9F1"/>
                              </a:gs>
                              <a:gs pos="100000">
                                <a:srgbClr val="E1E8F5"/>
                              </a:gs>
                            </a:gsLst>
                            <a:lin ang="14100000"/>
                          </a:gradFill>
                          <a:ln w="12700" cap="rnd">
                            <a:solidFill>
                              <a:srgbClr val="17365D"/>
                            </a:solidFill>
                            <a:round/>
                            <a:headEnd/>
                            <a:tailEnd/>
                          </a:ln>
                          <a:effectLst>
                            <a:outerShdw dist="38100" dir="2700000" algn="tl" rotWithShape="0">
                              <a:srgbClr val="000000">
                                <a:alpha val="39999"/>
                              </a:srgbClr>
                            </a:outerShdw>
                          </a:effectLst>
                        </wps:spPr>
                        <wps:txbx>
                          <w:txbxContent>
                            <w:p w14:paraId="141DE1BC" w14:textId="5B833391" w:rsidR="00EA44E1" w:rsidRPr="00901A44" w:rsidRDefault="00EA44E1" w:rsidP="00AE6F2A">
                              <w:pPr>
                                <w:pStyle w:val="Graph"/>
                                <w:rPr>
                                  <w:rFonts w:ascii="Times New Roman" w:hAnsi="Times New Roman"/>
                                  <w:b/>
                                </w:rPr>
                              </w:pPr>
                              <w:r>
                                <w:rPr>
                                  <w:rFonts w:ascii="Times New Roman" w:hAnsi="Times New Roman"/>
                                  <w:b/>
                                </w:rPr>
                                <w:t>ŠMIR</w:t>
                              </w:r>
                            </w:p>
                          </w:txbxContent>
                        </wps:txbx>
                        <wps:bodyPr rot="0" vert="horz" wrap="square" lIns="0" tIns="108000" rIns="0" bIns="0" anchor="ctr" anchorCtr="0" upright="1">
                          <a:noAutofit/>
                        </wps:bodyPr>
                      </wps:wsp>
                      <wps:wsp>
                        <wps:cNvPr id="23" name="Text Box 5"/>
                        <wps:cNvSpPr txBox="1">
                          <a:spLocks noChangeArrowheads="1"/>
                        </wps:cNvSpPr>
                        <wps:spPr bwMode="auto">
                          <a:xfrm>
                            <a:off x="48064" y="697865"/>
                            <a:ext cx="1370965" cy="551815"/>
                          </a:xfrm>
                          <a:prstGeom prst="rect">
                            <a:avLst/>
                          </a:prstGeom>
                          <a:gradFill rotWithShape="1">
                            <a:gsLst>
                              <a:gs pos="0">
                                <a:srgbClr val="9AB5E4"/>
                              </a:gs>
                              <a:gs pos="50000">
                                <a:srgbClr val="C6D9F1"/>
                              </a:gs>
                              <a:gs pos="100000">
                                <a:srgbClr val="E1E8F5"/>
                              </a:gs>
                            </a:gsLst>
                            <a:lin ang="14100000"/>
                          </a:gradFill>
                          <a:ln w="12700" cap="rnd">
                            <a:solidFill>
                              <a:srgbClr val="17365D"/>
                            </a:solidFill>
                            <a:round/>
                            <a:headEnd/>
                            <a:tailEnd/>
                          </a:ln>
                          <a:effectLst>
                            <a:outerShdw dist="38100" dir="2700000" algn="tl" rotWithShape="0">
                              <a:srgbClr val="000000">
                                <a:alpha val="39999"/>
                              </a:srgbClr>
                            </a:outerShdw>
                          </a:effectLst>
                        </wps:spPr>
                        <wps:txbx>
                          <w:txbxContent>
                            <w:p w14:paraId="46E6449D" w14:textId="77777777" w:rsidR="00EA44E1" w:rsidRPr="00901A44" w:rsidRDefault="00EA44E1" w:rsidP="00AE6F2A">
                              <w:pPr>
                                <w:pStyle w:val="Graph"/>
                                <w:rPr>
                                  <w:rFonts w:ascii="Times New Roman" w:hAnsi="Times New Roman"/>
                                  <w:b/>
                                </w:rPr>
                              </w:pPr>
                              <w:r w:rsidRPr="00901A44">
                                <w:rPr>
                                  <w:rFonts w:ascii="Times New Roman" w:hAnsi="Times New Roman"/>
                                  <w:b/>
                                </w:rPr>
                                <w:t>KRISIN (klasifikatorių duomenų bazė)</w:t>
                              </w:r>
                            </w:p>
                          </w:txbxContent>
                        </wps:txbx>
                        <wps:bodyPr rot="0" vert="horz" wrap="square" lIns="0" tIns="108000" rIns="0" bIns="0" anchor="ctr" anchorCtr="0" upright="1">
                          <a:noAutofit/>
                        </wps:bodyPr>
                      </wps:wsp>
                      <wps:wsp>
                        <wps:cNvPr id="24" name="Text Box 6"/>
                        <wps:cNvSpPr txBox="1">
                          <a:spLocks noChangeArrowheads="1"/>
                        </wps:cNvSpPr>
                        <wps:spPr bwMode="auto">
                          <a:xfrm>
                            <a:off x="48064" y="1362075"/>
                            <a:ext cx="1370965" cy="552450"/>
                          </a:xfrm>
                          <a:prstGeom prst="rect">
                            <a:avLst/>
                          </a:prstGeom>
                          <a:gradFill rotWithShape="1">
                            <a:gsLst>
                              <a:gs pos="0">
                                <a:srgbClr val="9AB5E4"/>
                              </a:gs>
                              <a:gs pos="50000">
                                <a:srgbClr val="C6D9F1"/>
                              </a:gs>
                              <a:gs pos="100000">
                                <a:srgbClr val="E1E8F5"/>
                              </a:gs>
                            </a:gsLst>
                            <a:lin ang="14100000"/>
                          </a:gradFill>
                          <a:ln w="12700" cap="rnd">
                            <a:solidFill>
                              <a:srgbClr val="17365D"/>
                            </a:solidFill>
                            <a:round/>
                            <a:headEnd/>
                            <a:tailEnd/>
                          </a:ln>
                          <a:effectLst>
                            <a:outerShdw dist="38100" dir="2700000" algn="tl" rotWithShape="0">
                              <a:srgbClr val="000000">
                                <a:alpha val="39999"/>
                              </a:srgbClr>
                            </a:outerShdw>
                          </a:effectLst>
                        </wps:spPr>
                        <wps:txbx>
                          <w:txbxContent>
                            <w:p w14:paraId="462B9575" w14:textId="34EE250D" w:rsidR="00EA44E1" w:rsidRPr="00901A44" w:rsidRDefault="00EA44E1" w:rsidP="00AE6F2A">
                              <w:pPr>
                                <w:pStyle w:val="Graph"/>
                                <w:rPr>
                                  <w:rFonts w:ascii="Times New Roman" w:hAnsi="Times New Roman"/>
                                  <w:b/>
                                </w:rPr>
                              </w:pPr>
                              <w:r>
                                <w:rPr>
                                  <w:rFonts w:ascii="Times New Roman" w:hAnsi="Times New Roman"/>
                                  <w:b/>
                                </w:rPr>
                                <w:t>IPBR</w:t>
                              </w:r>
                            </w:p>
                          </w:txbxContent>
                        </wps:txbx>
                        <wps:bodyPr rot="0" vert="horz" wrap="square" lIns="0" tIns="36000" rIns="0" bIns="0" anchor="ctr" anchorCtr="0" upright="1">
                          <a:noAutofit/>
                        </wps:bodyPr>
                      </wps:wsp>
                      <wps:wsp>
                        <wps:cNvPr id="25" name="Text Box 8"/>
                        <wps:cNvSpPr txBox="1">
                          <a:spLocks noChangeArrowheads="1"/>
                        </wps:cNvSpPr>
                        <wps:spPr bwMode="auto">
                          <a:xfrm>
                            <a:off x="37904" y="2828925"/>
                            <a:ext cx="942975" cy="828675"/>
                          </a:xfrm>
                          <a:prstGeom prst="rect">
                            <a:avLst/>
                          </a:prstGeom>
                          <a:gradFill rotWithShape="1">
                            <a:gsLst>
                              <a:gs pos="0">
                                <a:srgbClr val="9AB5E4"/>
                              </a:gs>
                              <a:gs pos="50000">
                                <a:srgbClr val="C6D9F1"/>
                              </a:gs>
                              <a:gs pos="100000">
                                <a:srgbClr val="E1E8F5"/>
                              </a:gs>
                            </a:gsLst>
                            <a:lin ang="14100000"/>
                          </a:gradFill>
                          <a:ln w="12700" cap="rnd">
                            <a:solidFill>
                              <a:srgbClr val="17365D"/>
                            </a:solidFill>
                            <a:round/>
                            <a:headEnd/>
                            <a:tailEnd/>
                          </a:ln>
                          <a:effectLst>
                            <a:outerShdw dist="38100" dir="2700000" algn="tl" rotWithShape="0">
                              <a:srgbClr val="000000">
                                <a:alpha val="39999"/>
                              </a:srgbClr>
                            </a:outerShdw>
                          </a:effectLst>
                        </wps:spPr>
                        <wps:txbx>
                          <w:txbxContent>
                            <w:p w14:paraId="7290E3C1" w14:textId="1557202A" w:rsidR="00EA44E1" w:rsidRPr="00901A44" w:rsidRDefault="00EA44E1" w:rsidP="00AE6F2A">
                              <w:pPr>
                                <w:pStyle w:val="Graph"/>
                                <w:rPr>
                                  <w:rFonts w:ascii="Times New Roman" w:hAnsi="Times New Roman"/>
                                  <w:b/>
                                </w:rPr>
                              </w:pPr>
                              <w:r w:rsidRPr="00901A44">
                                <w:rPr>
                                  <w:rFonts w:ascii="Times New Roman" w:hAnsi="Times New Roman"/>
                                  <w:b/>
                                </w:rPr>
                                <w:t>AIKOS</w:t>
                              </w:r>
                              <w:r>
                                <w:rPr>
                                  <w:rFonts w:ascii="Times New Roman" w:hAnsi="Times New Roman"/>
                                  <w:b/>
                                </w:rPr>
                                <w:t xml:space="preserve"> </w:t>
                              </w:r>
                            </w:p>
                          </w:txbxContent>
                        </wps:txbx>
                        <wps:bodyPr rot="0" vert="horz" wrap="square" lIns="0" tIns="0" rIns="0" bIns="0" anchor="ctr" anchorCtr="0" upright="1">
                          <a:noAutofit/>
                        </wps:bodyPr>
                      </wps:wsp>
                      <wps:wsp>
                        <wps:cNvPr id="26" name="Text Box 9"/>
                        <wps:cNvSpPr txBox="1">
                          <a:spLocks noChangeArrowheads="1"/>
                        </wps:cNvSpPr>
                        <wps:spPr bwMode="auto">
                          <a:xfrm>
                            <a:off x="1066604" y="2828925"/>
                            <a:ext cx="1152525" cy="828675"/>
                          </a:xfrm>
                          <a:prstGeom prst="rect">
                            <a:avLst/>
                          </a:prstGeom>
                          <a:gradFill rotWithShape="1">
                            <a:gsLst>
                              <a:gs pos="0">
                                <a:srgbClr val="9AB5E4"/>
                              </a:gs>
                              <a:gs pos="50000">
                                <a:srgbClr val="C6D9F1"/>
                              </a:gs>
                              <a:gs pos="100000">
                                <a:srgbClr val="E1E8F5"/>
                              </a:gs>
                            </a:gsLst>
                            <a:lin ang="14100000"/>
                          </a:gradFill>
                          <a:ln w="12700" cap="rnd">
                            <a:solidFill>
                              <a:srgbClr val="17365D"/>
                            </a:solidFill>
                            <a:round/>
                            <a:headEnd/>
                            <a:tailEnd/>
                          </a:ln>
                          <a:effectLst>
                            <a:outerShdw dist="38100" dir="2700000" algn="tl" rotWithShape="0">
                              <a:srgbClr val="000000">
                                <a:alpha val="39999"/>
                              </a:srgbClr>
                            </a:outerShdw>
                          </a:effectLst>
                        </wps:spPr>
                        <wps:txbx>
                          <w:txbxContent>
                            <w:p w14:paraId="785C2746" w14:textId="579BF6C7" w:rsidR="00EA44E1" w:rsidRPr="00901A44" w:rsidRDefault="00EA44E1" w:rsidP="00AE6F2A">
                              <w:pPr>
                                <w:pStyle w:val="Graph"/>
                                <w:rPr>
                                  <w:rFonts w:ascii="Times New Roman" w:hAnsi="Times New Roman"/>
                                  <w:b/>
                                </w:rPr>
                              </w:pPr>
                              <w:r>
                                <w:rPr>
                                  <w:rFonts w:ascii="Times New Roman" w:hAnsi="Times New Roman"/>
                                  <w:b/>
                                </w:rPr>
                                <w:t>DAR</w:t>
                              </w:r>
                            </w:p>
                          </w:txbxContent>
                        </wps:txbx>
                        <wps:bodyPr rot="0" vert="horz" wrap="square" lIns="0" tIns="108000" rIns="0" bIns="0" anchor="ctr" anchorCtr="0" upright="1">
                          <a:noAutofit/>
                        </wps:bodyPr>
                      </wps:wsp>
                      <wps:wsp>
                        <wps:cNvPr id="27" name="Text Box 12"/>
                        <wps:cNvSpPr txBox="1">
                          <a:spLocks noChangeArrowheads="1"/>
                        </wps:cNvSpPr>
                        <wps:spPr bwMode="auto">
                          <a:xfrm>
                            <a:off x="2305489" y="2839085"/>
                            <a:ext cx="894715" cy="818515"/>
                          </a:xfrm>
                          <a:prstGeom prst="rect">
                            <a:avLst/>
                          </a:prstGeom>
                          <a:gradFill rotWithShape="1">
                            <a:gsLst>
                              <a:gs pos="0">
                                <a:srgbClr val="9AB5E4"/>
                              </a:gs>
                              <a:gs pos="50000">
                                <a:srgbClr val="C6D9F1"/>
                              </a:gs>
                              <a:gs pos="100000">
                                <a:srgbClr val="E1E8F5"/>
                              </a:gs>
                            </a:gsLst>
                            <a:lin ang="14100000"/>
                          </a:gradFill>
                          <a:ln w="12700" cap="rnd">
                            <a:solidFill>
                              <a:srgbClr val="17365D"/>
                            </a:solidFill>
                            <a:round/>
                            <a:headEnd/>
                            <a:tailEnd/>
                          </a:ln>
                          <a:effectLst>
                            <a:outerShdw dist="38100" dir="2700000" algn="tl" rotWithShape="0">
                              <a:srgbClr val="000000">
                                <a:alpha val="39999"/>
                              </a:srgbClr>
                            </a:outerShdw>
                          </a:effectLst>
                        </wps:spPr>
                        <wps:txbx>
                          <w:txbxContent>
                            <w:p w14:paraId="103ECDBD" w14:textId="20CCFF5D" w:rsidR="00EA44E1" w:rsidRPr="00901A44" w:rsidRDefault="00EA44E1" w:rsidP="00AE6F2A">
                              <w:pPr>
                                <w:pStyle w:val="Graph"/>
                                <w:rPr>
                                  <w:rFonts w:ascii="Times New Roman" w:hAnsi="Times New Roman"/>
                                  <w:b/>
                                </w:rPr>
                              </w:pPr>
                              <w:r>
                                <w:rPr>
                                  <w:rFonts w:ascii="Times New Roman" w:hAnsi="Times New Roman"/>
                                  <w:b/>
                                </w:rPr>
                                <w:t>SR</w:t>
                              </w:r>
                            </w:p>
                          </w:txbxContent>
                        </wps:txbx>
                        <wps:bodyPr rot="0" vert="horz" wrap="square" lIns="0" tIns="108000" rIns="0" bIns="0" anchor="ctr" anchorCtr="0" upright="1">
                          <a:noAutofit/>
                        </wps:bodyPr>
                      </wps:wsp>
                      <wps:wsp>
                        <wps:cNvPr id="28" name="Text Box 13"/>
                        <wps:cNvSpPr txBox="1">
                          <a:spLocks noChangeArrowheads="1"/>
                        </wps:cNvSpPr>
                        <wps:spPr bwMode="auto">
                          <a:xfrm>
                            <a:off x="3286564" y="2839085"/>
                            <a:ext cx="818515" cy="818515"/>
                          </a:xfrm>
                          <a:prstGeom prst="rect">
                            <a:avLst/>
                          </a:prstGeom>
                          <a:gradFill rotWithShape="1">
                            <a:gsLst>
                              <a:gs pos="0">
                                <a:srgbClr val="9AB5E4"/>
                              </a:gs>
                              <a:gs pos="50000">
                                <a:srgbClr val="C6D9F1"/>
                              </a:gs>
                              <a:gs pos="100000">
                                <a:srgbClr val="E1E8F5"/>
                              </a:gs>
                            </a:gsLst>
                            <a:lin ang="14100000"/>
                          </a:gradFill>
                          <a:ln w="12700" cap="rnd">
                            <a:solidFill>
                              <a:srgbClr val="17365D"/>
                            </a:solidFill>
                            <a:round/>
                            <a:headEnd/>
                            <a:tailEnd/>
                          </a:ln>
                          <a:effectLst>
                            <a:outerShdw dist="38100" dir="2700000" algn="tl" rotWithShape="0">
                              <a:srgbClr val="000000">
                                <a:alpha val="39999"/>
                              </a:srgbClr>
                            </a:outerShdw>
                          </a:effectLst>
                        </wps:spPr>
                        <wps:txbx>
                          <w:txbxContent>
                            <w:p w14:paraId="22AD5D12" w14:textId="28EB86F1" w:rsidR="00EA44E1" w:rsidRPr="00901A44" w:rsidRDefault="00EA44E1" w:rsidP="00AE6F2A">
                              <w:pPr>
                                <w:pStyle w:val="Graph"/>
                                <w:rPr>
                                  <w:rFonts w:ascii="Times New Roman" w:hAnsi="Times New Roman"/>
                                  <w:b/>
                                </w:rPr>
                              </w:pPr>
                              <w:r>
                                <w:rPr>
                                  <w:rFonts w:ascii="Times New Roman" w:hAnsi="Times New Roman"/>
                                  <w:b/>
                                </w:rPr>
                                <w:t>MR</w:t>
                              </w:r>
                            </w:p>
                          </w:txbxContent>
                        </wps:txbx>
                        <wps:bodyPr rot="0" vert="horz" wrap="square" lIns="0" tIns="108000" rIns="0" bIns="0" anchor="ctr" anchorCtr="0" upright="1">
                          <a:noAutofit/>
                        </wps:bodyPr>
                      </wps:wsp>
                      <wps:wsp>
                        <wps:cNvPr id="29" name="Straight Arrow Connector 14"/>
                        <wps:cNvCnPr>
                          <a:cxnSpLocks noChangeShapeType="1"/>
                        </wps:cNvCnPr>
                        <wps:spPr bwMode="auto">
                          <a:xfrm>
                            <a:off x="1419029" y="333375"/>
                            <a:ext cx="1533525" cy="190500"/>
                          </a:xfrm>
                          <a:prstGeom prst="straightConnector1">
                            <a:avLst/>
                          </a:prstGeom>
                          <a:noFill/>
                          <a:ln w="19050">
                            <a:solidFill>
                              <a:srgbClr val="17365D"/>
                            </a:solidFill>
                            <a:round/>
                            <a:headEnd/>
                            <a:tailEnd type="arrow" w="med" len="med"/>
                          </a:ln>
                          <a:effectLst>
                            <a:outerShdw dist="38100" dir="2700000" algn="tl" rotWithShape="0">
                              <a:srgbClr val="000000">
                                <a:alpha val="39999"/>
                              </a:srgbClr>
                            </a:outerShdw>
                          </a:effectLst>
                          <a:extLst>
                            <a:ext uri="{909E8E84-426E-40DD-AFC4-6F175D3DCCD1}">
                              <a14:hiddenFill xmlns:a14="http://schemas.microsoft.com/office/drawing/2010/main">
                                <a:noFill/>
                              </a14:hiddenFill>
                            </a:ext>
                          </a:extLst>
                        </wps:spPr>
                        <wps:bodyPr/>
                      </wps:wsp>
                      <wps:wsp>
                        <wps:cNvPr id="30" name="Straight Arrow Connector 15"/>
                        <wps:cNvCnPr>
                          <a:cxnSpLocks noChangeShapeType="1"/>
                        </wps:cNvCnPr>
                        <wps:spPr bwMode="auto">
                          <a:xfrm flipV="1">
                            <a:off x="1419029" y="800100"/>
                            <a:ext cx="1533525" cy="114300"/>
                          </a:xfrm>
                          <a:prstGeom prst="straightConnector1">
                            <a:avLst/>
                          </a:prstGeom>
                          <a:noFill/>
                          <a:ln w="19050">
                            <a:solidFill>
                              <a:srgbClr val="17365D"/>
                            </a:solidFill>
                            <a:round/>
                            <a:headEnd/>
                            <a:tailEnd type="arrow" w="med" len="med"/>
                          </a:ln>
                          <a:effectLst>
                            <a:outerShdw dist="38100" dir="2700000" algn="tl" rotWithShape="0">
                              <a:srgbClr val="000000">
                                <a:alpha val="39999"/>
                              </a:srgbClr>
                            </a:outerShdw>
                          </a:effectLst>
                          <a:extLst>
                            <a:ext uri="{909E8E84-426E-40DD-AFC4-6F175D3DCCD1}">
                              <a14:hiddenFill xmlns:a14="http://schemas.microsoft.com/office/drawing/2010/main">
                                <a:noFill/>
                              </a14:hiddenFill>
                            </a:ext>
                          </a:extLst>
                        </wps:spPr>
                        <wps:bodyPr/>
                      </wps:wsp>
                      <wps:wsp>
                        <wps:cNvPr id="31" name="Straight Arrow Connector 16"/>
                        <wps:cNvCnPr>
                          <a:cxnSpLocks noChangeShapeType="1"/>
                        </wps:cNvCnPr>
                        <wps:spPr bwMode="auto">
                          <a:xfrm flipV="1">
                            <a:off x="1419029" y="1057275"/>
                            <a:ext cx="1533525" cy="590550"/>
                          </a:xfrm>
                          <a:prstGeom prst="straightConnector1">
                            <a:avLst/>
                          </a:prstGeom>
                          <a:noFill/>
                          <a:ln w="19050">
                            <a:solidFill>
                              <a:srgbClr val="17365D"/>
                            </a:solidFill>
                            <a:round/>
                            <a:headEnd/>
                            <a:tailEnd type="arrow" w="med" len="med"/>
                          </a:ln>
                          <a:effectLst>
                            <a:outerShdw dist="38100" dir="2700000" algn="tl" rotWithShape="0">
                              <a:srgbClr val="000000">
                                <a:alpha val="39999"/>
                              </a:srgbClr>
                            </a:outerShdw>
                          </a:effectLst>
                          <a:extLst>
                            <a:ext uri="{909E8E84-426E-40DD-AFC4-6F175D3DCCD1}">
                              <a14:hiddenFill xmlns:a14="http://schemas.microsoft.com/office/drawing/2010/main">
                                <a:noFill/>
                              </a14:hiddenFill>
                            </a:ext>
                          </a:extLst>
                        </wps:spPr>
                        <wps:bodyPr/>
                      </wps:wsp>
                      <wps:wsp>
                        <wps:cNvPr id="672" name="Straight Arrow Connector 17"/>
                        <wps:cNvCnPr>
                          <a:cxnSpLocks noChangeShapeType="1"/>
                        </wps:cNvCnPr>
                        <wps:spPr bwMode="auto">
                          <a:xfrm flipH="1">
                            <a:off x="504629" y="1419225"/>
                            <a:ext cx="2828925" cy="1419860"/>
                          </a:xfrm>
                          <a:prstGeom prst="straightConnector1">
                            <a:avLst/>
                          </a:prstGeom>
                          <a:noFill/>
                          <a:ln w="19050">
                            <a:solidFill>
                              <a:srgbClr val="17365D"/>
                            </a:solidFill>
                            <a:round/>
                            <a:headEnd/>
                            <a:tailEnd type="arrow" w="med" len="med"/>
                          </a:ln>
                          <a:effectLst>
                            <a:outerShdw dist="38100" dir="2700000" algn="tl" rotWithShape="0">
                              <a:srgbClr val="000000">
                                <a:alpha val="39999"/>
                              </a:srgbClr>
                            </a:outerShdw>
                          </a:effectLst>
                          <a:extLst>
                            <a:ext uri="{909E8E84-426E-40DD-AFC4-6F175D3DCCD1}">
                              <a14:hiddenFill xmlns:a14="http://schemas.microsoft.com/office/drawing/2010/main">
                                <a:noFill/>
                              </a14:hiddenFill>
                            </a:ext>
                          </a:extLst>
                        </wps:spPr>
                        <wps:bodyPr/>
                      </wps:wsp>
                      <wps:wsp>
                        <wps:cNvPr id="673" name="Straight Arrow Connector 18"/>
                        <wps:cNvCnPr>
                          <a:cxnSpLocks noChangeShapeType="1"/>
                        </wps:cNvCnPr>
                        <wps:spPr bwMode="auto">
                          <a:xfrm flipH="1">
                            <a:off x="1666679" y="1419225"/>
                            <a:ext cx="1942465" cy="1409700"/>
                          </a:xfrm>
                          <a:prstGeom prst="straightConnector1">
                            <a:avLst/>
                          </a:prstGeom>
                          <a:noFill/>
                          <a:ln w="19050">
                            <a:solidFill>
                              <a:srgbClr val="17365D"/>
                            </a:solidFill>
                            <a:round/>
                            <a:headEnd/>
                            <a:tailEnd type="arrow" w="med" len="med"/>
                          </a:ln>
                          <a:effectLst>
                            <a:outerShdw dist="38100" dir="2700000" algn="tl" rotWithShape="0">
                              <a:srgbClr val="000000">
                                <a:alpha val="39999"/>
                              </a:srgbClr>
                            </a:outerShdw>
                          </a:effectLst>
                          <a:extLst>
                            <a:ext uri="{909E8E84-426E-40DD-AFC4-6F175D3DCCD1}">
                              <a14:hiddenFill xmlns:a14="http://schemas.microsoft.com/office/drawing/2010/main">
                                <a:noFill/>
                              </a14:hiddenFill>
                            </a:ext>
                          </a:extLst>
                        </wps:spPr>
                        <wps:bodyPr/>
                      </wps:wsp>
                      <wps:wsp>
                        <wps:cNvPr id="674" name="Straight Arrow Connector 19"/>
                        <wps:cNvCnPr>
                          <a:cxnSpLocks noChangeShapeType="1"/>
                        </wps:cNvCnPr>
                        <wps:spPr bwMode="auto">
                          <a:xfrm flipH="1">
                            <a:off x="2781739" y="1419225"/>
                            <a:ext cx="1104265" cy="1419860"/>
                          </a:xfrm>
                          <a:prstGeom prst="straightConnector1">
                            <a:avLst/>
                          </a:prstGeom>
                          <a:noFill/>
                          <a:ln w="19050">
                            <a:solidFill>
                              <a:srgbClr val="17365D"/>
                            </a:solidFill>
                            <a:round/>
                            <a:headEnd/>
                            <a:tailEnd type="arrow" w="med" len="med"/>
                          </a:ln>
                          <a:effectLst>
                            <a:outerShdw dist="38100" dir="2700000" algn="tl" rotWithShape="0">
                              <a:srgbClr val="000000">
                                <a:alpha val="39999"/>
                              </a:srgbClr>
                            </a:outerShdw>
                          </a:effectLst>
                          <a:extLst>
                            <a:ext uri="{909E8E84-426E-40DD-AFC4-6F175D3DCCD1}">
                              <a14:hiddenFill xmlns:a14="http://schemas.microsoft.com/office/drawing/2010/main">
                                <a:noFill/>
                              </a14:hiddenFill>
                            </a:ext>
                          </a:extLst>
                        </wps:spPr>
                        <wps:bodyPr/>
                      </wps:wsp>
                      <wps:wsp>
                        <wps:cNvPr id="675" name="Straight Arrow Connector 20"/>
                        <wps:cNvCnPr>
                          <a:cxnSpLocks noChangeShapeType="1"/>
                        </wps:cNvCnPr>
                        <wps:spPr bwMode="auto">
                          <a:xfrm>
                            <a:off x="4314629" y="1419225"/>
                            <a:ext cx="285750" cy="1419860"/>
                          </a:xfrm>
                          <a:prstGeom prst="straightConnector1">
                            <a:avLst/>
                          </a:prstGeom>
                          <a:noFill/>
                          <a:ln w="19050">
                            <a:solidFill>
                              <a:srgbClr val="17365D"/>
                            </a:solidFill>
                            <a:round/>
                            <a:headEnd/>
                            <a:tailEnd type="arrow" w="med" len="med"/>
                          </a:ln>
                          <a:effectLst>
                            <a:outerShdw dist="38100" dir="2700000" algn="tl" rotWithShape="0">
                              <a:srgbClr val="000000">
                                <a:alpha val="39999"/>
                              </a:srgbClr>
                            </a:outerShdw>
                          </a:effectLst>
                          <a:extLst>
                            <a:ext uri="{909E8E84-426E-40DD-AFC4-6F175D3DCCD1}">
                              <a14:hiddenFill xmlns:a14="http://schemas.microsoft.com/office/drawing/2010/main">
                                <a:noFill/>
                              </a14:hiddenFill>
                            </a:ext>
                          </a:extLst>
                        </wps:spPr>
                        <wps:bodyPr/>
                      </wps:wsp>
                      <wps:wsp>
                        <wps:cNvPr id="676" name="Text Box 13"/>
                        <wps:cNvSpPr txBox="1">
                          <a:spLocks noChangeArrowheads="1"/>
                        </wps:cNvSpPr>
                        <wps:spPr bwMode="auto">
                          <a:xfrm>
                            <a:off x="4198424" y="2839085"/>
                            <a:ext cx="819785" cy="818515"/>
                          </a:xfrm>
                          <a:prstGeom prst="rect">
                            <a:avLst/>
                          </a:prstGeom>
                          <a:gradFill rotWithShape="1">
                            <a:gsLst>
                              <a:gs pos="0">
                                <a:srgbClr val="9AB5E4"/>
                              </a:gs>
                              <a:gs pos="50000">
                                <a:srgbClr val="C6D9F1"/>
                              </a:gs>
                              <a:gs pos="100000">
                                <a:srgbClr val="E1E8F5"/>
                              </a:gs>
                            </a:gsLst>
                            <a:lin ang="14100000"/>
                          </a:gradFill>
                          <a:ln w="12700" cap="rnd">
                            <a:solidFill>
                              <a:srgbClr val="17365D"/>
                            </a:solidFill>
                            <a:round/>
                            <a:headEnd/>
                            <a:tailEnd/>
                          </a:ln>
                          <a:effectLst>
                            <a:outerShdw dist="38100" dir="2700000" algn="tl" rotWithShape="0">
                              <a:srgbClr val="000000">
                                <a:alpha val="39999"/>
                              </a:srgbClr>
                            </a:outerShdw>
                          </a:effectLst>
                        </wps:spPr>
                        <wps:txbx>
                          <w:txbxContent>
                            <w:p w14:paraId="5784509A" w14:textId="437D99C4" w:rsidR="00EA44E1" w:rsidRPr="00901A44" w:rsidRDefault="00EA44E1" w:rsidP="00AE6F2A">
                              <w:pPr>
                                <w:pStyle w:val="Graph"/>
                                <w:rPr>
                                  <w:rFonts w:ascii="Times New Roman" w:hAnsi="Times New Roman"/>
                                  <w:b/>
                                </w:rPr>
                              </w:pPr>
                              <w:r>
                                <w:rPr>
                                  <w:rFonts w:ascii="Times New Roman" w:hAnsi="Times New Roman"/>
                                  <w:b/>
                                </w:rPr>
                                <w:t>LicR</w:t>
                              </w:r>
                            </w:p>
                          </w:txbxContent>
                        </wps:txbx>
                        <wps:bodyPr rot="0" vert="horz" wrap="square" lIns="0" tIns="108000" rIns="0" bIns="0" anchor="ctr" anchorCtr="0" upright="1">
                          <a:noAutofit/>
                        </wps:bodyPr>
                      </wps:wsp>
                      <wps:wsp>
                        <wps:cNvPr id="677" name="Straight Arrow Connector 19"/>
                        <wps:cNvCnPr>
                          <a:cxnSpLocks noChangeShapeType="1"/>
                        </wps:cNvCnPr>
                        <wps:spPr bwMode="auto">
                          <a:xfrm flipH="1">
                            <a:off x="3752654" y="1419225"/>
                            <a:ext cx="352425" cy="1409700"/>
                          </a:xfrm>
                          <a:prstGeom prst="straightConnector1">
                            <a:avLst/>
                          </a:prstGeom>
                          <a:noFill/>
                          <a:ln w="19050">
                            <a:solidFill>
                              <a:srgbClr val="17365D"/>
                            </a:solidFill>
                            <a:round/>
                            <a:headEnd/>
                            <a:tailEnd type="arrow" w="med" len="med"/>
                          </a:ln>
                          <a:effectLst>
                            <a:outerShdw dist="38100" dir="2700000" algn="tl" rotWithShape="0">
                              <a:srgbClr val="000000">
                                <a:alpha val="39999"/>
                              </a:srgbClr>
                            </a:outerShdw>
                          </a:effectLst>
                          <a:extLst>
                            <a:ext uri="{909E8E84-426E-40DD-AFC4-6F175D3DCCD1}">
                              <a14:hiddenFill xmlns:a14="http://schemas.microsoft.com/office/drawing/2010/main">
                                <a:noFill/>
                              </a14:hiddenFill>
                            </a:ext>
                          </a:extLst>
                        </wps:spPr>
                        <wps:bodyPr/>
                      </wps:wsp>
                      <wps:wsp>
                        <wps:cNvPr id="679" name="Straight Arrow Connector 20"/>
                        <wps:cNvCnPr>
                          <a:cxnSpLocks noChangeShapeType="1"/>
                        </wps:cNvCnPr>
                        <wps:spPr bwMode="auto">
                          <a:xfrm flipH="1" flipV="1">
                            <a:off x="4463219" y="1415415"/>
                            <a:ext cx="325120" cy="1402715"/>
                          </a:xfrm>
                          <a:prstGeom prst="straightConnector1">
                            <a:avLst/>
                          </a:prstGeom>
                          <a:noFill/>
                          <a:ln w="19050">
                            <a:solidFill>
                              <a:srgbClr val="17365D"/>
                            </a:solidFill>
                            <a:round/>
                            <a:headEnd/>
                            <a:tailEnd type="arrow" w="med" len="med"/>
                          </a:ln>
                          <a:effectLst>
                            <a:outerShdw dist="38100" dir="2700000" algn="tl" rotWithShape="0">
                              <a:srgbClr val="000000">
                                <a:alpha val="39999"/>
                              </a:srgbClr>
                            </a:outerShdw>
                          </a:effectLst>
                          <a:extLst>
                            <a:ext uri="{909E8E84-426E-40DD-AFC4-6F175D3DCCD1}">
                              <a14:hiddenFill xmlns:a14="http://schemas.microsoft.com/office/drawing/2010/main">
                                <a:noFill/>
                              </a14:hiddenFill>
                            </a:ext>
                          </a:extLst>
                        </wps:spPr>
                        <wps:bodyPr/>
                      </wps:wsp>
                    </wpc:wpc>
                  </a:graphicData>
                </a:graphic>
              </wp:inline>
            </w:drawing>
          </mc:Choice>
          <mc:Fallback>
            <w:pict>
              <v:group w14:anchorId="04F90AE3" id="Drobė 680" o:spid="_x0000_s1085" editas="canvas" style="width:395.1pt;height:289.75pt;mso-position-horizontal-relative:char;mso-position-vertical-relative:line" coordsize="50177,36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XNQAcAALtIAAAOAAAAZHJzL2Uyb0RvYy54bWzsXNtu4zYQfS/QfxD0nljUXcY6i6ydtAW2&#10;FyBp+0xLsiVUJlVKiZ0W/ffOkJLia7K7sbzZgHlwZEuihsOZw7kc+9371aIw7lNR5ZyNTHJumUbK&#10;Yp7kbD4yf7+9PgtNo6opS2jBWToyH9LKfH/x/XfvluUwtXnGiyQVBgzCquGyHJlZXZfDwaCKs3RB&#10;q3NepgxOzrhY0BreivkgEXQJoy+KgW1Z/mDJRVIKHqdVBZ9O1EnzQo4/m6Vx/etsVqW1UYxMkK2W&#10;r0K+TvF1cPGODueCllkeN2LQL5BiQXMGD+2GmtCaGnci3xlqkceCV3xWn8d8MeCzWR6ncg4wG2Jt&#10;zWZM2T2t5GRi0E4rIBwdcdzpHOVm/DovCtDGAEYf4mf4fwnrk+LpghlLWF47sECJMYWFmhW0hsNF&#10;mYzMis1NgxZzsIC4FlIPFS/yBIfEuysxn44LYdxTXAX5h4ofwJn1y0pR1RNaZeo6eUqtzyKvwUiK&#10;fDEyw+5uOsxSmlyxxKgfSrAsBvZlopSLNDGNIgVh8EgucE3z4lOuBIkK1uigmfuyBMOsys5Eq5ep&#10;/iajZSpXtBrGv9z/JowcFGgT02B0AbO4TVe18YGvDBslx4fDVTclXFev4GNYA6Xe8iOP/6oMxscZ&#10;ZfP0Ugi+RH2AeETqdu1WNU6Fg0yXP/MEHkPvai4HWs3EApcILNGA0e3Isz3PNY2HkRl5Yegp/aFQ&#10;MZ62fM/3PFh3OE8c23Fc6UKgt3YgXMQfUr4w8GBkCvBA+SB6/7Gq1aK3l+BzwfWkmRiC13/mdSb1&#10;085yXsE98qrKKDlMzVKTXzen6PKDd+XKKcNo1frVHtrK7h1jfxJdKyVt30GUdeEgGzZ7Ra7Ca6kL&#10;mCk+RP5rhCtyZsAagNBuc7+aZjs1HG3XfwRLlGjrHrDxUBI4vjdpZrbhKILfsUQaduMC8rgxcvVw&#10;NGM6TCUCNnLyO/CimyxZGkmOS+OEIK4JbwAO0bFRWY0X14W5tSB79CjvUJ/Tosyoclsngr9WaLVQ&#10;Ul3d0+W7NcEAcKohGqcy03o1XUmfcAIcBU9OefIAtgsWghaAuw0cZFz8A+4OyA348/cdFeD8xU9M&#10;GolRtweiPZi2B5TFcKsCKlg2fDOu1YZwV4p8nsHYyscYvwQvmeXSah/lkPAgMUFJ1z842DvgIO19&#10;zcNPAw6Oh0uL0KBMR1pdCw3ECS03wt0BznueYyns0MigkeHoyBC+FBmIhXEEYFyLCt8yPDg78CB3&#10;qpPDgxtavooc/CgI/a3QgTiBFcGHDT6QkLT7qY4cdOSAicHxIgcZfzzu2J8fObwpfACf3Mot/BY/&#10;T5pbPOIDcXzbCp4GCNv1dGqhU4thH6mFSlpfAhCO/3biB9iTt/Chi69Oig9OEFkqfrBDO4zsLXyI&#10;XDsCzJDxA5z3FX7o/ELnF8fOL1xZHHoJPLyV1MLfgYYutDopNBDL9/2nwIEQqFsCYmh0gPKkrkvi&#10;5oz1z16Ch64y/6V1yTeVXQQ7EEE6BZ0UI2zH8txQ1Sft0ImaAiQUwZvmRRi5ARQdFESQ0NMFiKHO&#10;L/qBCKdNsDVEQG8JKABbCQbpFHRSiHAgbfCaGuV+iFCwoCFCRxE9dzfdroWnIQJpBy1E3NSCYhPW&#10;kIwGY8wZAwYBFwbpFAaQMWbYLqbDeMVutpgQkkBwKxkhG0QIdQsmdZ9EhIBefmShWNjthL+daqXn&#10;OF3CAZcC1wAx/3A5omom1s1INZkP0CI6Ok5HHcBH9EMYaPgzFCkk+wk0MKtvh08gA74mBcLQT7Kw&#10;/o2s6Cq8Ct0z1/avzlxrMjm7vB67Z/41CbyJMxmPJ+Q/1C9xh1meJClD8lLLCCPup7F+Gm6a4nJ1&#10;nLBuMQeboysmxAoYLqBgEFUKvUWHUOiAloWmC1yDE5EOHChhqE37sEfKAh2K1Z9HGrMiL/9oGRkN&#10;SWndN6GPiyyWTSrChm8S19G++Uq4Po9mrtIy7ZtPE0D3swWdji142DfXW3w97ZbP+iaxvMB+cuP0&#10;YFd7rs2nN84NZmR/RDztnOefxc7e75x+0NH1DntnR23seef8cWvn9CzXb4Ja3ETt7R5b23iTCTBe&#10;Efo6rH0dNFntncfxzo4td9g719vffe6d295JoMnlByrn3OueBHrgbsuhI64V4dcxdNYJSvjqLHbt&#10;nsdxz46sdtg911vQp3RPOwjhKxlPuSexoLrQdJj07vmavmSi3fM47gnG/UxVyJY7Ur9VISz9NrUg&#10;1yHPhbReACmmjmhf3Re/tE8exyd3SVpfqb2K+SIEqLJncqC9Cl8M0QwMqPZrkpbsr/ZH0up6E7q9&#10;OjL9oGNpvb6wGlqrEDQr1Nib9UKf1W2pnTrp1VG1apm8nVarLPm8gqha9nNkTWpvZ8d1fccmXfrr&#10;uYo/KaM4+eMQju0RiP6bSNuykWypi1O6OCV/rqdfSoT80Rr4wRrJpGh+zQd/gmf9vaRQPP7m0MX/&#10;AAAA//8DAFBLAwQUAAYACAAAACEARl/rXNsAAAAFAQAADwAAAGRycy9kb3ducmV2LnhtbEyPwU7D&#10;MBBE70j9B2uRuFG7kUJJyKaqkEBcWtTCB7jxNomw11HstuHvcbnAZaXRjGbeVqvJWXGmMfSeERZz&#10;BYK48abnFuHz4+X+EUSImo22ngnhmwKs6tlNpUvjL7yj8z62IpVwKDVCF+NQShmajpwOcz8QJ+/o&#10;R6djkmMrzagvqdxZmSn1IJ3uOS10eqDnjpqv/ckhvC84M4MtNkf75rebSWXta+4Q726n9ROISFP8&#10;C8MVP6FDnZgO/sQmCIuQHom/N3nLQmUgDgj5sshB1pX8T1//AAAA//8DAFBLAQItABQABgAIAAAA&#10;IQC2gziS/gAAAOEBAAATAAAAAAAAAAAAAAAAAAAAAABbQ29udGVudF9UeXBlc10ueG1sUEsBAi0A&#10;FAAGAAgAAAAhADj9If/WAAAAlAEAAAsAAAAAAAAAAAAAAAAALwEAAF9yZWxzLy5yZWxzUEsBAi0A&#10;FAAGAAgAAAAhAM6cNc1ABwAAu0gAAA4AAAAAAAAAAAAAAAAALgIAAGRycy9lMm9Eb2MueG1sUEsB&#10;Ai0AFAAGAAgAAAAhAEZf61zbAAAABQEAAA8AAAAAAAAAAAAAAAAAmgkAAGRycy9kb3ducmV2Lnht&#10;bFBLBQYAAAAABAAEAPMAAACiCgAAAAA=&#10;">
                <v:shape id="_x0000_s1086" type="#_x0000_t75" style="position:absolute;width:50177;height:36798;visibility:visible;mso-wrap-style:square" stroked="t" strokeweight="1pt">
                  <v:fill o:detectmouseclick="t"/>
                  <v:path o:connecttype="none"/>
                </v:shape>
                <v:shape id="Text Box 2" o:spid="_x0000_s1087" type="#_x0000_t202" style="position:absolute;left:29525;top:958;width:20657;height:132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ULIsMA&#10;AADbAAAADwAAAGRycy9kb3ducmV2LnhtbESPQWvCQBSE7wX/w/IEb3XjHqSkbkIRTASR0rTQ6yP7&#10;TFKzb0N21fjv3UKhx2FmvmE2+WR7caXRd441rJYJCOLamY4bDV+fu+cXED4gG+wdk4Y7eciz2dMG&#10;U+Nu/EHXKjQiQtinqKENYUil9HVLFv3SDcTRO7nRYohybKQZ8RbhtpcqSdbSYsdxocWBti3V5+pi&#10;NQxHrMqfU/+ulDoXh6Iw32VptF7Mp7dXEIGm8B/+a++NBrWC3y/xB8j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ULIsMAAADbAAAADwAAAAAAAAAAAAAAAACYAgAAZHJzL2Rv&#10;d25yZXYueG1sUEsFBgAAAAAEAAQA9QAAAIgDAAAAAA==&#10;" fillcolor="#9ab5e4" strokecolor="#17365d" strokeweight="1pt">
                  <v:fill color2="#e1e8f5" rotate="t" angle="215" colors="0 #9ab5e4;.5 #c6d9f1;1 #e1e8f5" focus="100%" type="gradient">
                    <o:fill v:ext="view" type="gradientUnscaled"/>
                  </v:fill>
                  <v:stroke joinstyle="round" endcap="round"/>
                  <v:shadow on="t" color="black" opacity="26213f" origin="-.5,-.5" offset=".74836mm,.74836mm"/>
                  <v:textbox inset="0,0,0,0">
                    <w:txbxContent>
                      <w:p w14:paraId="699FB030" w14:textId="220B02B1" w:rsidR="00EA44E1" w:rsidRPr="00901A44" w:rsidRDefault="00EA44E1" w:rsidP="00AE6F2A">
                        <w:pPr>
                          <w:pStyle w:val="Graph"/>
                          <w:rPr>
                            <w:rFonts w:ascii="Times New Roman" w:hAnsi="Times New Roman"/>
                            <w:b/>
                            <w:sz w:val="24"/>
                          </w:rPr>
                        </w:pPr>
                        <w:r>
                          <w:rPr>
                            <w:rFonts w:ascii="Times New Roman" w:hAnsi="Times New Roman"/>
                            <w:b/>
                            <w:sz w:val="24"/>
                          </w:rPr>
                          <w:t>SMPKR</w:t>
                        </w:r>
                      </w:p>
                    </w:txbxContent>
                  </v:textbox>
                </v:shape>
                <v:shape id="Text Box 4" o:spid="_x0000_s1088" type="#_x0000_t202" style="position:absolute;left:359;top:381;width:13805;height:5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ECG8MA&#10;AADbAAAADwAAAGRycy9kb3ducmV2LnhtbESPwWrDMBBE74X8g9hAb40cH4JxooRg2lIoLsRt7ou1&#10;sU2tlSPJjvv3VaGQ4zAzb5jdYTa9mMj5zrKC9SoBQVxb3XGj4Ovz5SkD4QOyxt4yKfghD4f94mGH&#10;ubY3PtFUhUZECPscFbQhDLmUvm7JoF/ZgTh6F+sMhihdI7XDW4SbXqZJspEGO44LLQ5UtFR/V6NR&#10;UMorjdnZP7+Xm9IfPy7FqysLpR6X83ELItAc7uH/9ptWkKbw9yX+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ECG8MAAADbAAAADwAAAAAAAAAAAAAAAACYAgAAZHJzL2Rv&#10;d25yZXYueG1sUEsFBgAAAAAEAAQA9QAAAIgDAAAAAA==&#10;" fillcolor="#9ab5e4" strokecolor="#17365d" strokeweight="1pt">
                  <v:fill color2="#e1e8f5" rotate="t" angle="215" colors="0 #9ab5e4;.5 #c6d9f1;1 #e1e8f5" focus="100%" type="gradient">
                    <o:fill v:ext="view" type="gradientUnscaled"/>
                  </v:fill>
                  <v:stroke joinstyle="round" endcap="round"/>
                  <v:shadow on="t" color="black" opacity="26213f" origin="-.5,-.5" offset=".74836mm,.74836mm"/>
                  <v:textbox inset="0,3mm,0,0">
                    <w:txbxContent>
                      <w:p w14:paraId="141DE1BC" w14:textId="5B833391" w:rsidR="00EA44E1" w:rsidRPr="00901A44" w:rsidRDefault="00EA44E1" w:rsidP="00AE6F2A">
                        <w:pPr>
                          <w:pStyle w:val="Graph"/>
                          <w:rPr>
                            <w:rFonts w:ascii="Times New Roman" w:hAnsi="Times New Roman"/>
                            <w:b/>
                          </w:rPr>
                        </w:pPr>
                        <w:r>
                          <w:rPr>
                            <w:rFonts w:ascii="Times New Roman" w:hAnsi="Times New Roman"/>
                            <w:b/>
                          </w:rPr>
                          <w:t>ŠMIR</w:t>
                        </w:r>
                      </w:p>
                    </w:txbxContent>
                  </v:textbox>
                </v:shape>
                <v:shape id="Text Box 5" o:spid="_x0000_s1089" type="#_x0000_t202" style="position:absolute;left:480;top:6978;width:13710;height:55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2ngMQA&#10;AADbAAAADwAAAGRycy9kb3ducmV2LnhtbESPzWrDMBCE74W8g9hCb41cF0xwowRj0hAILjQ/98Xa&#10;2KbWypWU2Hn7qlDocZiZb5jlejK9uJHznWUFL/MEBHFtdceNgtPx/XkBwgdkjb1lUnAnD+vV7GGJ&#10;ubYjf9LtEBoRIexzVNCGMORS+rolg35uB+LoXawzGKJ0jdQOxwg3vUyTJJMGO44LLQ5UtlR/Ha5G&#10;QSW/6bo4+82+yipffFzKratKpZ4ep+INRKAp/If/2jutIH2F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tp4DEAAAA2wAAAA8AAAAAAAAAAAAAAAAAmAIAAGRycy9k&#10;b3ducmV2LnhtbFBLBQYAAAAABAAEAPUAAACJAwAAAAA=&#10;" fillcolor="#9ab5e4" strokecolor="#17365d" strokeweight="1pt">
                  <v:fill color2="#e1e8f5" rotate="t" angle="215" colors="0 #9ab5e4;.5 #c6d9f1;1 #e1e8f5" focus="100%" type="gradient">
                    <o:fill v:ext="view" type="gradientUnscaled"/>
                  </v:fill>
                  <v:stroke joinstyle="round" endcap="round"/>
                  <v:shadow on="t" color="black" opacity="26213f" origin="-.5,-.5" offset=".74836mm,.74836mm"/>
                  <v:textbox inset="0,3mm,0,0">
                    <w:txbxContent>
                      <w:p w14:paraId="46E6449D" w14:textId="77777777" w:rsidR="00EA44E1" w:rsidRPr="00901A44" w:rsidRDefault="00EA44E1" w:rsidP="00AE6F2A">
                        <w:pPr>
                          <w:pStyle w:val="Graph"/>
                          <w:rPr>
                            <w:rFonts w:ascii="Times New Roman" w:hAnsi="Times New Roman"/>
                            <w:b/>
                          </w:rPr>
                        </w:pPr>
                        <w:r w:rsidRPr="00901A44">
                          <w:rPr>
                            <w:rFonts w:ascii="Times New Roman" w:hAnsi="Times New Roman"/>
                            <w:b/>
                          </w:rPr>
                          <w:t>KRISIN (klasifikatorių duomenų bazė)</w:t>
                        </w:r>
                      </w:p>
                    </w:txbxContent>
                  </v:textbox>
                </v:shape>
                <v:shape id="Text Box 6" o:spid="_x0000_s1090" type="#_x0000_t202" style="position:absolute;left:480;top:13620;width:13710;height:5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5K28IA&#10;AADbAAAADwAAAGRycy9kb3ducmV2LnhtbESPQYvCMBSE74L/ITxhb5q2LItUYxFB8OBFVxaPj+bZ&#10;1jYvJUm1++83grDHYWa+YdbFaDrxIOcbywrSRQKCuLS64UrB5Xs/X4LwAVljZ5kU/JKHYjOdrDHX&#10;9sknepxDJSKEfY4K6hD6XEpf1mTQL2xPHL2bdQZDlK6S2uEzwk0nsyT5kgYbjgs19rSrqWzPg1Ew&#10;urb5SX2bnm73pD0O1/KS+aVSH7NxuwIRaAz/4Xf7oBVkn/D6En+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krbwgAAANsAAAAPAAAAAAAAAAAAAAAAAJgCAABkcnMvZG93&#10;bnJldi54bWxQSwUGAAAAAAQABAD1AAAAhwMAAAAA&#10;" fillcolor="#9ab5e4" strokecolor="#17365d" strokeweight="1pt">
                  <v:fill color2="#e1e8f5" rotate="t" angle="215" colors="0 #9ab5e4;.5 #c6d9f1;1 #e1e8f5" focus="100%" type="gradient">
                    <o:fill v:ext="view" type="gradientUnscaled"/>
                  </v:fill>
                  <v:stroke joinstyle="round" endcap="round"/>
                  <v:shadow on="t" color="black" opacity="26213f" origin="-.5,-.5" offset=".74836mm,.74836mm"/>
                  <v:textbox inset="0,1mm,0,0">
                    <w:txbxContent>
                      <w:p w14:paraId="462B9575" w14:textId="34EE250D" w:rsidR="00EA44E1" w:rsidRPr="00901A44" w:rsidRDefault="00EA44E1" w:rsidP="00AE6F2A">
                        <w:pPr>
                          <w:pStyle w:val="Graph"/>
                          <w:rPr>
                            <w:rFonts w:ascii="Times New Roman" w:hAnsi="Times New Roman"/>
                            <w:b/>
                          </w:rPr>
                        </w:pPr>
                        <w:r>
                          <w:rPr>
                            <w:rFonts w:ascii="Times New Roman" w:hAnsi="Times New Roman"/>
                            <w:b/>
                          </w:rPr>
                          <w:t>IPBR</w:t>
                        </w:r>
                      </w:p>
                    </w:txbxContent>
                  </v:textbox>
                </v:shape>
                <v:shape id="Text Box 8" o:spid="_x0000_s1091" type="#_x0000_t202" style="position:absolute;left:379;top:28289;width:9429;height:8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4NIcMA&#10;AADbAAAADwAAAGRycy9kb3ducmV2LnhtbESPQWvCQBSE7wX/w/KE3urGBaWkrlIEE6GINAq9PrLP&#10;JDX7NmRXjf/eFQo9DjPzDbNYDbYVV+p941jDdJKAIC6dabjScDxs3t5B+IBssHVMGu7kYbUcvSww&#10;Ne7G33QtQiUihH2KGuoQulRKX9Zk0U9cRxy9k+sthij7SpoebxFuW6mSZC4tNhwXauxoXVN5Li5W&#10;Q7fDIv89tXul1Dn7yjLzk+dG69fx8PkBItAQ/sN/7a3RoGb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4NIcMAAADbAAAADwAAAAAAAAAAAAAAAACYAgAAZHJzL2Rv&#10;d25yZXYueG1sUEsFBgAAAAAEAAQA9QAAAIgDAAAAAA==&#10;" fillcolor="#9ab5e4" strokecolor="#17365d" strokeweight="1pt">
                  <v:fill color2="#e1e8f5" rotate="t" angle="215" colors="0 #9ab5e4;.5 #c6d9f1;1 #e1e8f5" focus="100%" type="gradient">
                    <o:fill v:ext="view" type="gradientUnscaled"/>
                  </v:fill>
                  <v:stroke joinstyle="round" endcap="round"/>
                  <v:shadow on="t" color="black" opacity="26213f" origin="-.5,-.5" offset=".74836mm,.74836mm"/>
                  <v:textbox inset="0,0,0,0">
                    <w:txbxContent>
                      <w:p w14:paraId="7290E3C1" w14:textId="1557202A" w:rsidR="00EA44E1" w:rsidRPr="00901A44" w:rsidRDefault="00EA44E1" w:rsidP="00AE6F2A">
                        <w:pPr>
                          <w:pStyle w:val="Graph"/>
                          <w:rPr>
                            <w:rFonts w:ascii="Times New Roman" w:hAnsi="Times New Roman"/>
                            <w:b/>
                          </w:rPr>
                        </w:pPr>
                        <w:r w:rsidRPr="00901A44">
                          <w:rPr>
                            <w:rFonts w:ascii="Times New Roman" w:hAnsi="Times New Roman"/>
                            <w:b/>
                          </w:rPr>
                          <w:t>AIKOS</w:t>
                        </w:r>
                        <w:r>
                          <w:rPr>
                            <w:rFonts w:ascii="Times New Roman" w:hAnsi="Times New Roman"/>
                            <w:b/>
                          </w:rPr>
                          <w:t xml:space="preserve"> </w:t>
                        </w:r>
                      </w:p>
                    </w:txbxContent>
                  </v:textbox>
                </v:shape>
                <v:shape id="Text Box 9" o:spid="_x0000_s1092" type="#_x0000_t202" style="position:absolute;left:10666;top:28289;width:11525;height:8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oEGMIA&#10;AADbAAAADwAAAGRycy9kb3ducmV2LnhtbESPT4vCMBTE78J+h/AW9qbpeijSNYoUFUEq+Gfvj+bZ&#10;FpuXbhK1++2NIHgcZuY3zHTem1bcyPnGsoLvUQKCuLS64UrB6bgaTkD4gKyxtUwK/snDfPYxmGKm&#10;7Z33dDuESkQI+wwV1CF0mZS+rMmgH9mOOHpn6wyGKF0ltcN7hJtWjpMklQYbjgs1dpTXVF4OV6Og&#10;kH90nfz65bZIC7/YnfO1K3Klvj77xQ+IQH14h1/tjVYwTuH5Jf4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mgQYwgAAANsAAAAPAAAAAAAAAAAAAAAAAJgCAABkcnMvZG93&#10;bnJldi54bWxQSwUGAAAAAAQABAD1AAAAhwMAAAAA&#10;" fillcolor="#9ab5e4" strokecolor="#17365d" strokeweight="1pt">
                  <v:fill color2="#e1e8f5" rotate="t" angle="215" colors="0 #9ab5e4;.5 #c6d9f1;1 #e1e8f5" focus="100%" type="gradient">
                    <o:fill v:ext="view" type="gradientUnscaled"/>
                  </v:fill>
                  <v:stroke joinstyle="round" endcap="round"/>
                  <v:shadow on="t" color="black" opacity="26213f" origin="-.5,-.5" offset=".74836mm,.74836mm"/>
                  <v:textbox inset="0,3mm,0,0">
                    <w:txbxContent>
                      <w:p w14:paraId="785C2746" w14:textId="579BF6C7" w:rsidR="00EA44E1" w:rsidRPr="00901A44" w:rsidRDefault="00EA44E1" w:rsidP="00AE6F2A">
                        <w:pPr>
                          <w:pStyle w:val="Graph"/>
                          <w:rPr>
                            <w:rFonts w:ascii="Times New Roman" w:hAnsi="Times New Roman"/>
                            <w:b/>
                          </w:rPr>
                        </w:pPr>
                        <w:r>
                          <w:rPr>
                            <w:rFonts w:ascii="Times New Roman" w:hAnsi="Times New Roman"/>
                            <w:b/>
                          </w:rPr>
                          <w:t>DAR</w:t>
                        </w:r>
                      </w:p>
                    </w:txbxContent>
                  </v:textbox>
                </v:shape>
                <v:shape id="Text Box 12" o:spid="_x0000_s1093" type="#_x0000_t202" style="position:absolute;left:23054;top:28390;width:8948;height:81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ahg8IA&#10;AADbAAAADwAAAGRycy9kb3ducmV2LnhtbESPQYvCMBSE78L+h/AEb5rqQaUaRcq6LEgFdff+aJ5t&#10;sXmpSdTuv98IgsdhZr5hluvONOJOzteWFYxHCQjiwuqaSwU/p+1wDsIHZI2NZVLwRx7Wq4/eElNt&#10;H3yg+zGUIkLYp6igCqFNpfRFRQb9yLbE0TtbZzBE6UqpHT4i3DRykiRTabDmuFBhS1lFxeV4Mwpy&#10;eaXb/Nd/7vJp7jf7c/bl8kypQb/bLEAE6sI7/Gp/awWTGTy/xB8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1qGDwgAAANsAAAAPAAAAAAAAAAAAAAAAAJgCAABkcnMvZG93&#10;bnJldi54bWxQSwUGAAAAAAQABAD1AAAAhwMAAAAA&#10;" fillcolor="#9ab5e4" strokecolor="#17365d" strokeweight="1pt">
                  <v:fill color2="#e1e8f5" rotate="t" angle="215" colors="0 #9ab5e4;.5 #c6d9f1;1 #e1e8f5" focus="100%" type="gradient">
                    <o:fill v:ext="view" type="gradientUnscaled"/>
                  </v:fill>
                  <v:stroke joinstyle="round" endcap="round"/>
                  <v:shadow on="t" color="black" opacity="26213f" origin="-.5,-.5" offset=".74836mm,.74836mm"/>
                  <v:textbox inset="0,3mm,0,0">
                    <w:txbxContent>
                      <w:p w14:paraId="103ECDBD" w14:textId="20CCFF5D" w:rsidR="00EA44E1" w:rsidRPr="00901A44" w:rsidRDefault="00EA44E1" w:rsidP="00AE6F2A">
                        <w:pPr>
                          <w:pStyle w:val="Graph"/>
                          <w:rPr>
                            <w:rFonts w:ascii="Times New Roman" w:hAnsi="Times New Roman"/>
                            <w:b/>
                          </w:rPr>
                        </w:pPr>
                        <w:r>
                          <w:rPr>
                            <w:rFonts w:ascii="Times New Roman" w:hAnsi="Times New Roman"/>
                            <w:b/>
                          </w:rPr>
                          <w:t>SR</w:t>
                        </w:r>
                      </w:p>
                    </w:txbxContent>
                  </v:textbox>
                </v:shape>
                <v:shape id="Text Box 13" o:spid="_x0000_s1094" type="#_x0000_t202" style="position:absolute;left:32865;top:28390;width:8185;height:81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k18b8A&#10;AADbAAAADwAAAGRycy9kb3ducmV2LnhtbERPy4rCMBTdC/5DuMLsNNWFSMdUpDjDwFBBHfeX5vaB&#10;zU0niVr/3iwEl4fzXm8G04kbOd9aVjCfJSCIS6tbrhX8nb6mKxA+IGvsLJOCB3nYZOPRGlNt73yg&#10;2zHUIoawT1FBE0KfSunLhgz6me2JI1dZZzBE6GqpHd5juOnkIkmW0mDLsaHBnvKGysvxahQU8p+u&#10;q7Pf/RbLwm/3Vf7tilypj8mw/QQRaAhv8cv9oxUs4tj4Jf4AmT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STXxvwAAANsAAAAPAAAAAAAAAAAAAAAAAJgCAABkcnMvZG93bnJl&#10;di54bWxQSwUGAAAAAAQABAD1AAAAhAMAAAAA&#10;" fillcolor="#9ab5e4" strokecolor="#17365d" strokeweight="1pt">
                  <v:fill color2="#e1e8f5" rotate="t" angle="215" colors="0 #9ab5e4;.5 #c6d9f1;1 #e1e8f5" focus="100%" type="gradient">
                    <o:fill v:ext="view" type="gradientUnscaled"/>
                  </v:fill>
                  <v:stroke joinstyle="round" endcap="round"/>
                  <v:shadow on="t" color="black" opacity="26213f" origin="-.5,-.5" offset=".74836mm,.74836mm"/>
                  <v:textbox inset="0,3mm,0,0">
                    <w:txbxContent>
                      <w:p w14:paraId="22AD5D12" w14:textId="28EB86F1" w:rsidR="00EA44E1" w:rsidRPr="00901A44" w:rsidRDefault="00EA44E1" w:rsidP="00AE6F2A">
                        <w:pPr>
                          <w:pStyle w:val="Graph"/>
                          <w:rPr>
                            <w:rFonts w:ascii="Times New Roman" w:hAnsi="Times New Roman"/>
                            <w:b/>
                          </w:rPr>
                        </w:pPr>
                        <w:r>
                          <w:rPr>
                            <w:rFonts w:ascii="Times New Roman" w:hAnsi="Times New Roman"/>
                            <w:b/>
                          </w:rPr>
                          <w:t>MR</w:t>
                        </w:r>
                      </w:p>
                    </w:txbxContent>
                  </v:textbox>
                </v:shape>
                <v:shapetype id="_x0000_t32" coordsize="21600,21600" o:spt="32" o:oned="t" path="m,l21600,21600e" filled="f">
                  <v:path arrowok="t" fillok="f" o:connecttype="none"/>
                  <o:lock v:ext="edit" shapetype="t"/>
                </v:shapetype>
                <v:shape id="Straight Arrow Connector 14" o:spid="_x0000_s1095" type="#_x0000_t32" style="position:absolute;left:14190;top:3333;width:15335;height:1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FeAsQAAADbAAAADwAAAGRycy9kb3ducmV2LnhtbESPQWvCQBSE7wX/w/KE3upGbUWjq4hY&#10;sPRkFMHbI/tMgtm3IfvUtL++Wyj0OMzMN8xi1bla3akNlWcDw0ECijj3tuLCwPHw/jIFFQTZYu2Z&#10;DHxRgNWy97TA1PoH7+meSaEihEOKBkqRJtU65CU5DAPfEEfv4luHEmVbaNviI8JdrUdJMtEOK44L&#10;JTa0KSm/Zjdn4LxDscnxdb3NTjg+fcpb933+MOa5363noIQ6+Q//tXfWwGgGv1/iD9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EV4CxAAAANsAAAAPAAAAAAAAAAAA&#10;AAAAAKECAABkcnMvZG93bnJldi54bWxQSwUGAAAAAAQABAD5AAAAkgMAAAAA&#10;" strokecolor="#17365d" strokeweight="1.5pt">
                  <v:stroke endarrow="open"/>
                  <v:shadow on="t" color="black" opacity="26213f" origin="-.5,-.5" offset=".74836mm,.74836mm"/>
                </v:shape>
                <v:shape id="Straight Arrow Connector 15" o:spid="_x0000_s1096" type="#_x0000_t32" style="position:absolute;left:14190;top:8001;width:15335;height:11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FKCcMAAADbAAAADwAAAGRycy9kb3ducmV2LnhtbERPz2vCMBS+D/wfwhN2kZmugozOtIhj&#10;sIsDdeh2ezbPtti8dEm09b9fDsKOH9/vRTGYVlzJ+caygudpAoK4tLrhSsHX7v3pBYQPyBpby6Tg&#10;Rh6KfPSwwEzbnjd03YZKxBD2GSqoQ+gyKX1Zk0E/tR1x5E7WGQwRukpqh30MN61Mk2QuDTYcG2rs&#10;aFVTed5ejIJ08vmW/rp5/7289fvD5jj7adas1ON4WL6CCDSEf/Hd/aEVzOL6+CX+AJ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2xSgnDAAAA2wAAAA8AAAAAAAAAAAAA&#10;AAAAoQIAAGRycy9kb3ducmV2LnhtbFBLBQYAAAAABAAEAPkAAACRAwAAAAA=&#10;" strokecolor="#17365d" strokeweight="1.5pt">
                  <v:stroke endarrow="open"/>
                  <v:shadow on="t" color="black" opacity="26213f" origin="-.5,-.5" offset=".74836mm,.74836mm"/>
                </v:shape>
                <v:shape id="Straight Arrow Connector 16" o:spid="_x0000_s1097" type="#_x0000_t32" style="position:absolute;left:14190;top:10572;width:15335;height:59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3vksYAAADbAAAADwAAAGRycy9kb3ducmV2LnhtbESPT2vCQBTE7wW/w/IKvRTdGEFKdBWx&#10;CF4U1OKf2zP7TEKzb9PdrYnfvlso9DjMzG+Y6bwztbiT85VlBcNBAoI4t7riQsHHYdV/A+EDssba&#10;Mil4kIf5rPc0xUzblnd034dCRAj7DBWUITSZlD4vyaAf2IY4ejfrDIYoXSG1wzbCTS3TJBlLgxXH&#10;hRIbWpaUf+6/jYL0dfuefrlxe1482uNpdx1dqg0r9fLcLSYgAnXhP/zXXmsFoyH8fok/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L975LGAAAA2wAAAA8AAAAAAAAA&#10;AAAAAAAAoQIAAGRycy9kb3ducmV2LnhtbFBLBQYAAAAABAAEAPkAAACUAwAAAAA=&#10;" strokecolor="#17365d" strokeweight="1.5pt">
                  <v:stroke endarrow="open"/>
                  <v:shadow on="t" color="black" opacity="26213f" origin="-.5,-.5" offset=".74836mm,.74836mm"/>
                </v:shape>
                <v:shape id="Straight Arrow Connector 17" o:spid="_x0000_s1098" type="#_x0000_t32" style="position:absolute;left:5046;top:14192;width:28289;height:141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vQBMcAAADcAAAADwAAAGRycy9kb3ducmV2LnhtbESPT2vCQBTE74LfYXmFXopumkKU1FWk&#10;pdBLBa345/aafU2C2bfp7tbEb+8WCh6HmfkNM1v0phFncr62rOBxnIAgLqyuuVSw/XwbTUH4gKyx&#10;sUwKLuRhMR8OZphr2/GazptQighhn6OCKoQ2l9IXFRn0Y9sSR+/bOoMhSldK7bCLcNPINEkyabDm&#10;uFBhSy8VFafNr1GQPqxe0x+XdYflpdvt119Px/qDlbq/65fPIAL14Rb+b79rBdkkhb8z8QjI+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129AExwAAANwAAAAPAAAAAAAA&#10;AAAAAAAAAKECAABkcnMvZG93bnJldi54bWxQSwUGAAAAAAQABAD5AAAAlQMAAAAA&#10;" strokecolor="#17365d" strokeweight="1.5pt">
                  <v:stroke endarrow="open"/>
                  <v:shadow on="t" color="black" opacity="26213f" origin="-.5,-.5" offset=".74836mm,.74836mm"/>
                </v:shape>
                <v:shape id="Straight Arrow Connector 18" o:spid="_x0000_s1099" type="#_x0000_t32" style="position:absolute;left:16666;top:14192;width:19425;height:1409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d1n8cAAADcAAAADwAAAGRycy9kb3ducmV2LnhtbESPQWvCQBSE74X+h+UVvBTdGCGV6CpS&#10;EbxY0Ja23l6zr0lo9m3cXU38912h0OMwM98w82VvGnEh52vLCsajBARxYXXNpYK3181wCsIHZI2N&#10;ZVJwJQ/Lxf3dHHNtO97T5RBKESHsc1RQhdDmUvqiIoN+ZFvi6H1bZzBE6UqpHXYRbhqZJkkmDdYc&#10;Fyps6bmi4udwNgrSx5d1enJZ97m6du8f+6/Jsd6xUoOHfjUDEagP/+G/9lYryJ4mcDsTj4B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l3WfxwAAANwAAAAPAAAAAAAA&#10;AAAAAAAAAKECAABkcnMvZG93bnJldi54bWxQSwUGAAAAAAQABAD5AAAAlQMAAAAA&#10;" strokecolor="#17365d" strokeweight="1.5pt">
                  <v:stroke endarrow="open"/>
                  <v:shadow on="t" color="black" opacity="26213f" origin="-.5,-.5" offset=".74836mm,.74836mm"/>
                </v:shape>
                <v:shape id="Straight Arrow Connector 19" o:spid="_x0000_s1100" type="#_x0000_t32" style="position:absolute;left:27817;top:14192;width:11043;height:141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7t68gAAADcAAAADwAAAGRycy9kb3ducmV2LnhtbESPT0vDQBTE70K/w/IKXsRujBIl7bYU&#10;RfCi0D+09vaafU2C2bdxd23Sb98tFDwOM/MbZjLrTSOO5HxtWcHDKAFBXFhdc6lgvXq/fwHhA7LG&#10;xjIpOJGH2XRwM8Fc244XdFyGUkQI+xwVVCG0uZS+qMigH9mWOHoH6wyGKF0ptcMuwk0j0yTJpMGa&#10;40KFLb1WVPws/4yC9O7rLf11Wfc9P3Wb7WL/uKs/WanbYT8fgwjUh//wtf2hFWTPT3A5E4+AnJ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X7t68gAAADcAAAADwAAAAAA&#10;AAAAAAAAAAChAgAAZHJzL2Rvd25yZXYueG1sUEsFBgAAAAAEAAQA+QAAAJYDAAAAAA==&#10;" strokecolor="#17365d" strokeweight="1.5pt">
                  <v:stroke endarrow="open"/>
                  <v:shadow on="t" color="black" opacity="26213f" origin="-.5,-.5" offset=".74836mm,.74836mm"/>
                </v:shape>
                <v:shape id="Straight Arrow Connector 20" o:spid="_x0000_s1101" type="#_x0000_t32" style="position:absolute;left:43146;top:14192;width:2857;height:141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a6icUAAADcAAAADwAAAGRycy9kb3ducmV2LnhtbESPQWvCQBSE7wX/w/KE3upGW61EV5HS&#10;guLJVARvj+xrEpp9G7KvmvrrXUHwOMzMN8x82blanagNlWcDw0ECijj3tuLCwP7762UKKgiyxdoz&#10;GfinAMtF72mOqfVn3tEpk0JFCIcUDZQiTap1yEtyGAa+IY7ej28dSpRtoW2L5wh3tR4lyUQ7rDgu&#10;lNjQR0n5b/bnDBzXKDbZv60+swO+HrYy7i7HjTHP/W41AyXUySN8b6+tgcn7GG5n4hHQ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sa6icUAAADcAAAADwAAAAAAAAAA&#10;AAAAAAChAgAAZHJzL2Rvd25yZXYueG1sUEsFBgAAAAAEAAQA+QAAAJMDAAAAAA==&#10;" strokecolor="#17365d" strokeweight="1.5pt">
                  <v:stroke endarrow="open"/>
                  <v:shadow on="t" color="black" opacity="26213f" origin="-.5,-.5" offset=".74836mm,.74836mm"/>
                </v:shape>
                <v:shape id="Text Box 13" o:spid="_x0000_s1102" type="#_x0000_t202" style="position:absolute;left:41984;top:28390;width:8198;height:81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H2O8MA&#10;AADcAAAADwAAAGRycy9kb3ducmV2LnhtbESPQWvCQBSE74X+h+UVeqsbPUSJriKhlkKJ0Kj3R/aZ&#10;BLNv091V4793BaHHYWa+YRarwXTiQs63lhWMRwkI4srqlmsF+93mYwbCB2SNnWVScCMPq+XrywIz&#10;ba/8S5cy1CJC2GeooAmhz6T0VUMG/cj2xNE7WmcwROlqqR1eI9x0cpIkqTTYclxosKe8oepUno2C&#10;Qv7ReXbwnz9FWvj19ph/uSJX6v1tWM9BBBrCf/jZ/tYK0mkKjzPxCM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H2O8MAAADcAAAADwAAAAAAAAAAAAAAAACYAgAAZHJzL2Rv&#10;d25yZXYueG1sUEsFBgAAAAAEAAQA9QAAAIgDAAAAAA==&#10;" fillcolor="#9ab5e4" strokecolor="#17365d" strokeweight="1pt">
                  <v:fill color2="#e1e8f5" rotate="t" angle="215" colors="0 #9ab5e4;.5 #c6d9f1;1 #e1e8f5" focus="100%" type="gradient">
                    <o:fill v:ext="view" type="gradientUnscaled"/>
                  </v:fill>
                  <v:stroke joinstyle="round" endcap="round"/>
                  <v:shadow on="t" color="black" opacity="26213f" origin="-.5,-.5" offset=".74836mm,.74836mm"/>
                  <v:textbox inset="0,3mm,0,0">
                    <w:txbxContent>
                      <w:p w14:paraId="5784509A" w14:textId="437D99C4" w:rsidR="00EA44E1" w:rsidRPr="00901A44" w:rsidRDefault="00EA44E1" w:rsidP="00AE6F2A">
                        <w:pPr>
                          <w:pStyle w:val="Graph"/>
                          <w:rPr>
                            <w:rFonts w:ascii="Times New Roman" w:hAnsi="Times New Roman"/>
                            <w:b/>
                          </w:rPr>
                        </w:pPr>
                        <w:proofErr w:type="spellStart"/>
                        <w:r>
                          <w:rPr>
                            <w:rFonts w:ascii="Times New Roman" w:hAnsi="Times New Roman"/>
                            <w:b/>
                          </w:rPr>
                          <w:t>LicR</w:t>
                        </w:r>
                        <w:proofErr w:type="spellEnd"/>
                      </w:p>
                    </w:txbxContent>
                  </v:textbox>
                </v:shape>
                <v:shape id="Straight Arrow Connector 19" o:spid="_x0000_s1103" type="#_x0000_t32" style="position:absolute;left:37526;top:14192;width:3524;height:1409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xznMgAAADcAAAADwAAAGRycy9kb3ducmV2LnhtbESPT2vCQBTE74V+h+UVeinNxgixpK4i&#10;itBLBbX0z+01+5oEs2/j7tbEb98VCh6HmfkNM50PphUncr6xrGCUpCCIS6sbrhS87dePTyB8QNbY&#10;WiYFZ/Iwn93eTLHQtuctnXahEhHCvkAFdQhdIaUvazLoE9sRR+/HOoMhSldJ7bCPcNPKLE1zabDh&#10;uFBjR8uaysPu1yjIHjar7Ojy/nNx7t8/tt/jr+aVlbq/GxbPIAIN4Rr+b79oBflkApcz8QjI2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axznMgAAADcAAAADwAAAAAA&#10;AAAAAAAAAAChAgAAZHJzL2Rvd25yZXYueG1sUEsFBgAAAAAEAAQA+QAAAJYDAAAAAA==&#10;" strokecolor="#17365d" strokeweight="1.5pt">
                  <v:stroke endarrow="open"/>
                  <v:shadow on="t" color="black" opacity="26213f" origin="-.5,-.5" offset=".74836mm,.74836mm"/>
                </v:shape>
                <v:shape id="Straight Arrow Connector 20" o:spid="_x0000_s1104" type="#_x0000_t32" style="position:absolute;left:44632;top:14154;width:3251;height:1402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GBmMMAAADcAAAADwAAAGRycy9kb3ducmV2LnhtbESPzW7CMBCE70h9B2sr9QabUjVAwCDU&#10;qlU58ndfxUscGq+j2IX07etKSBxHM/ONZrHqXaMu3IXai4bnUQaKpfSmlkrDYf8xnIIKkcRQ44U1&#10;/HKA1fJhsKDC+Kts+bKLlUoQCQVpsDG2BWIoLTsKI9+yJO/kO0cxya5C09E1wV2D4yzL0VEtacFS&#10;y2+Wy+/dj9NwjnW+ec1PSO8v+Ll3tjlv8aj102O/noOK3Md7+Nb+MhryyQz+z6Qjg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xgZjDAAAA3AAAAA8AAAAAAAAAAAAA&#10;AAAAoQIAAGRycy9kb3ducmV2LnhtbFBLBQYAAAAABAAEAPkAAACRAwAAAAA=&#10;" strokecolor="#17365d" strokeweight="1.5pt">
                  <v:stroke endarrow="open"/>
                  <v:shadow on="t" color="black" opacity="26213f" origin="-.5,-.5" offset=".74836mm,.74836mm"/>
                </v:shape>
                <w10:anchorlock/>
              </v:group>
            </w:pict>
          </mc:Fallback>
        </mc:AlternateContent>
      </w:r>
    </w:p>
    <w:p w14:paraId="678FDE8F" w14:textId="77777777" w:rsidR="00AE6F2A" w:rsidRDefault="00F012BD" w:rsidP="00AE6F2A">
      <w:pPr>
        <w:ind w:firstLine="0"/>
        <w:jc w:val="center"/>
      </w:pPr>
      <w:r>
        <w:t>4</w:t>
      </w:r>
      <w:r w:rsidR="00AE6F2A" w:rsidRPr="00F7487A">
        <w:t xml:space="preserve"> pav. Bendra išorinių duomenų srautų schema</w:t>
      </w:r>
    </w:p>
    <w:p w14:paraId="1559FE33" w14:textId="77777777" w:rsidR="00F012BD" w:rsidRPr="00F7487A" w:rsidRDefault="00F012BD" w:rsidP="00AE6F2A">
      <w:pPr>
        <w:ind w:firstLine="0"/>
        <w:jc w:val="center"/>
      </w:pPr>
    </w:p>
    <w:p w14:paraId="3879B3BC" w14:textId="2A186048" w:rsidR="00AE6F2A" w:rsidRPr="00F7487A" w:rsidRDefault="00AE6F2A" w:rsidP="00AE6F2A">
      <w:r w:rsidRPr="00D04FAC">
        <w:t xml:space="preserve">Iš susijusių registrų ir duomenų bazių į SMPKR importuojami duomenys, reikalingi SMPKR objektų tvarkymui ir registravimui, o iš SMPKR eksportuojami duomenys apie programas į tuos registrus, kuriuose tokia informacija reikalinga, didelė dalis SMPKR informacijos yra eksportuojama į AIKOS </w:t>
      </w:r>
      <w:r w:rsidR="00995521" w:rsidRPr="00D04FAC">
        <w:t xml:space="preserve">2 </w:t>
      </w:r>
      <w:r w:rsidRPr="00D04FAC">
        <w:t>svetainę.</w:t>
      </w:r>
    </w:p>
    <w:p w14:paraId="2FF0F888" w14:textId="50DFCC2F" w:rsidR="00AE6F2A" w:rsidRDefault="00AE6F2A" w:rsidP="00E6437C">
      <w:pPr>
        <w:pStyle w:val="Antrat4"/>
      </w:pPr>
      <w:bookmarkStart w:id="135" w:name="_Ref262158740"/>
      <w:bookmarkStart w:id="136" w:name="_Toc324256564"/>
      <w:bookmarkStart w:id="137" w:name="_Toc451245001"/>
      <w:bookmarkStart w:id="138" w:name="_Toc499548761"/>
      <w:r w:rsidRPr="00F7487A">
        <w:t xml:space="preserve">Importas iš </w:t>
      </w:r>
      <w:bookmarkEnd w:id="135"/>
      <w:bookmarkEnd w:id="136"/>
      <w:bookmarkEnd w:id="137"/>
      <w:r w:rsidR="000525C0">
        <w:t>ŠMIR</w:t>
      </w:r>
      <w:bookmarkEnd w:id="138"/>
    </w:p>
    <w:p w14:paraId="79CED494" w14:textId="77777777" w:rsidR="003C6981" w:rsidRPr="00113F7A" w:rsidRDefault="003C6981" w:rsidP="003C6981">
      <w:pPr>
        <w:keepNext/>
        <w:numPr>
          <w:ilvl w:val="3"/>
          <w:numId w:val="0"/>
        </w:numPr>
        <w:tabs>
          <w:tab w:val="left" w:pos="1985"/>
          <w:tab w:val="num" w:pos="2410"/>
        </w:tabs>
        <w:spacing w:line="276" w:lineRule="auto"/>
        <w:ind w:firstLine="862"/>
        <w:jc w:val="right"/>
        <w:outlineLvl w:val="3"/>
        <w:rPr>
          <w:sz w:val="20"/>
          <w:szCs w:val="20"/>
          <w:lang w:eastAsia="en-US"/>
        </w:rPr>
      </w:pPr>
      <w:bookmarkStart w:id="139" w:name="_Toc499548762"/>
      <w:r w:rsidRPr="00113F7A">
        <w:rPr>
          <w:sz w:val="20"/>
          <w:szCs w:val="20"/>
          <w:lang w:eastAsia="en-US"/>
        </w:rPr>
        <w:t>5 lentelė. Importas iš ŠMIR</w:t>
      </w:r>
      <w:bookmarkEnd w:id="139"/>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5103"/>
      </w:tblGrid>
      <w:tr w:rsidR="003C6981" w:rsidRPr="00A66620" w14:paraId="2F3B4912" w14:textId="77777777" w:rsidTr="001C25B7">
        <w:trPr>
          <w:cantSplit/>
          <w:trHeight w:val="678"/>
        </w:trPr>
        <w:tc>
          <w:tcPr>
            <w:tcW w:w="4395" w:type="dxa"/>
            <w:shd w:val="clear" w:color="auto" w:fill="D9D9D9" w:themeFill="background1" w:themeFillShade="D9"/>
            <w:vAlign w:val="center"/>
          </w:tcPr>
          <w:p w14:paraId="0EBE3019" w14:textId="77777777" w:rsidR="003C6981" w:rsidRPr="00F37BAA" w:rsidRDefault="003C6981" w:rsidP="007871EF">
            <w:pPr>
              <w:ind w:firstLine="0"/>
              <w:rPr>
                <w:b/>
                <w:sz w:val="20"/>
                <w:szCs w:val="20"/>
              </w:rPr>
            </w:pPr>
            <w:r w:rsidRPr="00F37BAA">
              <w:rPr>
                <w:b/>
              </w:rPr>
              <w:t>Informacijos srauto šaltinis</w:t>
            </w:r>
          </w:p>
        </w:tc>
        <w:tc>
          <w:tcPr>
            <w:tcW w:w="5103" w:type="dxa"/>
            <w:shd w:val="clear" w:color="auto" w:fill="D9D9D9" w:themeFill="background1" w:themeFillShade="D9"/>
            <w:vAlign w:val="center"/>
          </w:tcPr>
          <w:p w14:paraId="3147EC26" w14:textId="77777777" w:rsidR="003C6981" w:rsidRPr="00D21C38" w:rsidRDefault="003C6981" w:rsidP="007871EF">
            <w:pPr>
              <w:ind w:firstLine="0"/>
              <w:rPr>
                <w:b/>
              </w:rPr>
            </w:pPr>
            <w:r w:rsidRPr="00D21C38">
              <w:rPr>
                <w:b/>
              </w:rPr>
              <w:t>ŠMIR</w:t>
            </w:r>
          </w:p>
        </w:tc>
      </w:tr>
      <w:tr w:rsidR="003C6981" w:rsidRPr="00A66620" w14:paraId="19F77DAE" w14:textId="77777777" w:rsidTr="007871EF">
        <w:trPr>
          <w:cantSplit/>
        </w:trPr>
        <w:tc>
          <w:tcPr>
            <w:tcW w:w="4395" w:type="dxa"/>
            <w:shd w:val="clear" w:color="auto" w:fill="FFFFFF" w:themeFill="background1"/>
            <w:vAlign w:val="center"/>
          </w:tcPr>
          <w:p w14:paraId="106EF429" w14:textId="77777777" w:rsidR="003C6981" w:rsidRPr="00210CA4" w:rsidRDefault="003C6981" w:rsidP="007871EF">
            <w:pPr>
              <w:spacing w:line="276" w:lineRule="auto"/>
              <w:ind w:firstLine="0"/>
            </w:pPr>
            <w:r w:rsidRPr="00210CA4">
              <w:t>Srautą priimantis registras</w:t>
            </w:r>
          </w:p>
        </w:tc>
        <w:tc>
          <w:tcPr>
            <w:tcW w:w="5103" w:type="dxa"/>
            <w:vAlign w:val="center"/>
          </w:tcPr>
          <w:p w14:paraId="0B997A5A" w14:textId="77777777" w:rsidR="003C6981" w:rsidRPr="00210CA4" w:rsidRDefault="003C6981" w:rsidP="007871EF">
            <w:pPr>
              <w:ind w:firstLine="0"/>
            </w:pPr>
            <w:r w:rsidRPr="00210CA4">
              <w:t>SMPKR</w:t>
            </w:r>
          </w:p>
        </w:tc>
      </w:tr>
      <w:tr w:rsidR="003C6981" w:rsidRPr="00A66620" w14:paraId="4A165A4B" w14:textId="77777777" w:rsidTr="007871EF">
        <w:trPr>
          <w:cantSplit/>
        </w:trPr>
        <w:tc>
          <w:tcPr>
            <w:tcW w:w="4395" w:type="dxa"/>
            <w:shd w:val="clear" w:color="auto" w:fill="FFFFFF" w:themeFill="background1"/>
            <w:vAlign w:val="center"/>
          </w:tcPr>
          <w:p w14:paraId="469D2B6A" w14:textId="77777777" w:rsidR="003C6981" w:rsidRPr="00210CA4" w:rsidRDefault="003C6981" w:rsidP="007871EF">
            <w:pPr>
              <w:spacing w:line="276" w:lineRule="auto"/>
              <w:ind w:firstLine="0"/>
            </w:pPr>
            <w:r w:rsidRPr="00210CA4">
              <w:t>Srauto tipas</w:t>
            </w:r>
          </w:p>
        </w:tc>
        <w:tc>
          <w:tcPr>
            <w:tcW w:w="5103" w:type="dxa"/>
            <w:vAlign w:val="center"/>
          </w:tcPr>
          <w:p w14:paraId="16976BFC" w14:textId="77777777" w:rsidR="003C6981" w:rsidRPr="00210CA4" w:rsidRDefault="003C6981" w:rsidP="007871EF">
            <w:pPr>
              <w:ind w:firstLine="0"/>
            </w:pPr>
            <w:r w:rsidRPr="00210CA4">
              <w:t>Importas iš ŠMIR</w:t>
            </w:r>
          </w:p>
        </w:tc>
      </w:tr>
      <w:tr w:rsidR="003C6981" w:rsidRPr="00A66620" w14:paraId="26C17547" w14:textId="77777777" w:rsidTr="007871EF">
        <w:trPr>
          <w:cantSplit/>
        </w:trPr>
        <w:tc>
          <w:tcPr>
            <w:tcW w:w="4395" w:type="dxa"/>
            <w:shd w:val="clear" w:color="auto" w:fill="FFFFFF" w:themeFill="background1"/>
            <w:vAlign w:val="center"/>
          </w:tcPr>
          <w:p w14:paraId="5692CE7B" w14:textId="77777777" w:rsidR="003C6981" w:rsidRPr="00210CA4" w:rsidRDefault="003C6981" w:rsidP="007871EF">
            <w:pPr>
              <w:spacing w:line="276" w:lineRule="auto"/>
              <w:ind w:firstLine="0"/>
            </w:pPr>
            <w:r w:rsidRPr="00210CA4">
              <w:t>Srauto perdavimo būdas</w:t>
            </w:r>
          </w:p>
        </w:tc>
        <w:tc>
          <w:tcPr>
            <w:tcW w:w="5103" w:type="dxa"/>
            <w:vAlign w:val="center"/>
          </w:tcPr>
          <w:p w14:paraId="5908195A" w14:textId="77777777" w:rsidR="003C6981" w:rsidRPr="00210CA4" w:rsidRDefault="003C6981" w:rsidP="007871EF">
            <w:pPr>
              <w:ind w:firstLine="0"/>
            </w:pPr>
            <w:r w:rsidRPr="00210CA4">
              <w:t>Automatinis duomenų importas xml formatu</w:t>
            </w:r>
          </w:p>
        </w:tc>
      </w:tr>
      <w:tr w:rsidR="003C6981" w:rsidRPr="00A66620" w14:paraId="6EA317A2" w14:textId="77777777" w:rsidTr="007871EF">
        <w:trPr>
          <w:cantSplit/>
        </w:trPr>
        <w:tc>
          <w:tcPr>
            <w:tcW w:w="4395" w:type="dxa"/>
            <w:shd w:val="clear" w:color="auto" w:fill="FFFFFF" w:themeFill="background1"/>
            <w:vAlign w:val="center"/>
          </w:tcPr>
          <w:p w14:paraId="66BCE7A1" w14:textId="77777777" w:rsidR="003C6981" w:rsidRPr="00210CA4" w:rsidRDefault="003C6981" w:rsidP="007871EF">
            <w:pPr>
              <w:pStyle w:val="InTable"/>
            </w:pPr>
            <w:r w:rsidRPr="00210CA4">
              <w:t>Srauto apimtis</w:t>
            </w:r>
          </w:p>
        </w:tc>
        <w:tc>
          <w:tcPr>
            <w:tcW w:w="5103" w:type="dxa"/>
            <w:vAlign w:val="center"/>
          </w:tcPr>
          <w:p w14:paraId="780EE639" w14:textId="77777777" w:rsidR="003C6981" w:rsidRPr="00210CA4" w:rsidRDefault="003C6981" w:rsidP="007871EF">
            <w:pPr>
              <w:ind w:firstLine="0"/>
            </w:pPr>
            <w:r w:rsidRPr="00210CA4">
              <w:t>Švietimo ir mokslo institucijų duomenys</w:t>
            </w:r>
          </w:p>
        </w:tc>
      </w:tr>
      <w:tr w:rsidR="003C6981" w:rsidRPr="00A66620" w14:paraId="035C205D" w14:textId="77777777" w:rsidTr="007871EF">
        <w:trPr>
          <w:cantSplit/>
        </w:trPr>
        <w:tc>
          <w:tcPr>
            <w:tcW w:w="4395" w:type="dxa"/>
            <w:shd w:val="clear" w:color="auto" w:fill="FFFFFF" w:themeFill="background1"/>
            <w:vAlign w:val="center"/>
          </w:tcPr>
          <w:p w14:paraId="01CE96AB" w14:textId="77777777" w:rsidR="003C6981" w:rsidRPr="00210CA4" w:rsidRDefault="003C6981" w:rsidP="007871EF">
            <w:pPr>
              <w:pStyle w:val="InTable"/>
            </w:pPr>
            <w:r w:rsidRPr="00210CA4">
              <w:t>Srauto perdavimo greitis</w:t>
            </w:r>
          </w:p>
        </w:tc>
        <w:tc>
          <w:tcPr>
            <w:tcW w:w="5103" w:type="dxa"/>
            <w:vAlign w:val="center"/>
          </w:tcPr>
          <w:p w14:paraId="6D76D87D" w14:textId="77777777" w:rsidR="003C6981" w:rsidRPr="00210CA4" w:rsidRDefault="003C6981" w:rsidP="007871EF">
            <w:pPr>
              <w:ind w:firstLine="0"/>
            </w:pPr>
            <w:r w:rsidRPr="00210CA4">
              <w:t>Pagal kanalo pralaidumą</w:t>
            </w:r>
          </w:p>
        </w:tc>
      </w:tr>
      <w:tr w:rsidR="003C6981" w:rsidRPr="00A66620" w14:paraId="32CEC7E2" w14:textId="77777777" w:rsidTr="007871EF">
        <w:trPr>
          <w:cantSplit/>
        </w:trPr>
        <w:tc>
          <w:tcPr>
            <w:tcW w:w="4395" w:type="dxa"/>
            <w:shd w:val="clear" w:color="auto" w:fill="FFFFFF" w:themeFill="background1"/>
            <w:vAlign w:val="center"/>
          </w:tcPr>
          <w:p w14:paraId="00523807" w14:textId="77777777" w:rsidR="003C6981" w:rsidRPr="00210CA4" w:rsidRDefault="003C6981" w:rsidP="007871EF">
            <w:pPr>
              <w:pStyle w:val="InTable"/>
            </w:pPr>
            <w:r w:rsidRPr="00210CA4">
              <w:t>Srauto perdavimo periodiškumas arba sąlygos</w:t>
            </w:r>
          </w:p>
        </w:tc>
        <w:tc>
          <w:tcPr>
            <w:tcW w:w="5103" w:type="dxa"/>
            <w:vAlign w:val="center"/>
          </w:tcPr>
          <w:p w14:paraId="6D3C0668" w14:textId="1B06C3BD" w:rsidR="003C6981" w:rsidRPr="00210CA4" w:rsidRDefault="0031627F" w:rsidP="007871EF">
            <w:pPr>
              <w:ind w:firstLine="0"/>
            </w:pPr>
            <w:r w:rsidRPr="00210CA4">
              <w:t>Nuolatinis.</w:t>
            </w:r>
            <w:r>
              <w:t xml:space="preserve"> </w:t>
            </w:r>
            <w:r w:rsidRPr="00210CA4">
              <w:t xml:space="preserve">Rekomenduojama </w:t>
            </w:r>
            <w:r w:rsidR="00785C96">
              <w:t xml:space="preserve">bent </w:t>
            </w:r>
            <w:r w:rsidRPr="00D75986">
              <w:t>kartą per parą, formuo</w:t>
            </w:r>
            <w:r>
              <w:t>ti</w:t>
            </w:r>
            <w:r w:rsidRPr="00D75986">
              <w:t xml:space="preserve"> visų registro duomenų ir jų pasikeitimų išraš</w:t>
            </w:r>
            <w:r>
              <w:t>us</w:t>
            </w:r>
            <w:r w:rsidRPr="00D75986">
              <w:t xml:space="preserve"> xml formatu</w:t>
            </w:r>
            <w:r w:rsidRPr="00210CA4">
              <w:t>, realus dažnumas priklaus</w:t>
            </w:r>
            <w:r>
              <w:t>ys</w:t>
            </w:r>
            <w:r w:rsidRPr="00210CA4">
              <w:t xml:space="preserve"> nuo pasirinkto duomenų mainų sprendimo projektavimo metu</w:t>
            </w:r>
          </w:p>
        </w:tc>
      </w:tr>
      <w:tr w:rsidR="003C6981" w:rsidRPr="00A66620" w14:paraId="049E0EF8" w14:textId="77777777" w:rsidTr="007871EF">
        <w:trPr>
          <w:cantSplit/>
        </w:trPr>
        <w:tc>
          <w:tcPr>
            <w:tcW w:w="4395" w:type="dxa"/>
            <w:shd w:val="clear" w:color="auto" w:fill="FFFFFF" w:themeFill="background1"/>
            <w:vAlign w:val="center"/>
          </w:tcPr>
          <w:p w14:paraId="41D6F3F5" w14:textId="77777777" w:rsidR="003C6981" w:rsidRPr="00210CA4" w:rsidRDefault="003C6981" w:rsidP="007871EF">
            <w:pPr>
              <w:pStyle w:val="InTable"/>
            </w:pPr>
            <w:r w:rsidRPr="00210CA4">
              <w:t>Duomenų pavidalas</w:t>
            </w:r>
          </w:p>
        </w:tc>
        <w:tc>
          <w:tcPr>
            <w:tcW w:w="5103" w:type="dxa"/>
            <w:vAlign w:val="center"/>
          </w:tcPr>
          <w:p w14:paraId="6E59C316" w14:textId="77777777" w:rsidR="003C6981" w:rsidRPr="00210CA4" w:rsidRDefault="003C6981" w:rsidP="007871EF">
            <w:pPr>
              <w:ind w:firstLine="0"/>
            </w:pPr>
            <w:r w:rsidRPr="00210CA4">
              <w:t>Duomenų srautas. Švietimo ir mokslo institucijų duomenys</w:t>
            </w:r>
          </w:p>
        </w:tc>
      </w:tr>
      <w:tr w:rsidR="003C6981" w:rsidRPr="00A66620" w14:paraId="46C2CEB8" w14:textId="77777777" w:rsidTr="007871EF">
        <w:trPr>
          <w:cantSplit/>
        </w:trPr>
        <w:tc>
          <w:tcPr>
            <w:tcW w:w="4395" w:type="dxa"/>
            <w:shd w:val="clear" w:color="auto" w:fill="FFFFFF" w:themeFill="background1"/>
            <w:vAlign w:val="center"/>
          </w:tcPr>
          <w:p w14:paraId="3EB0E9D4" w14:textId="77777777" w:rsidR="003C6981" w:rsidRPr="00210CA4" w:rsidRDefault="003C6981" w:rsidP="007871EF">
            <w:pPr>
              <w:pStyle w:val="InTable"/>
            </w:pPr>
            <w:r w:rsidRPr="00210CA4">
              <w:t>Intensyvumas</w:t>
            </w:r>
          </w:p>
        </w:tc>
        <w:tc>
          <w:tcPr>
            <w:tcW w:w="5103" w:type="dxa"/>
            <w:shd w:val="clear" w:color="auto" w:fill="FFFFFF"/>
            <w:vAlign w:val="center"/>
          </w:tcPr>
          <w:p w14:paraId="24074A86" w14:textId="77777777" w:rsidR="003C6981" w:rsidRPr="00210CA4" w:rsidRDefault="003C6981" w:rsidP="007871EF">
            <w:pPr>
              <w:ind w:firstLine="0"/>
            </w:pPr>
            <w:r w:rsidRPr="00210CA4">
              <w:t>Pagal poreikį</w:t>
            </w:r>
          </w:p>
        </w:tc>
      </w:tr>
      <w:tr w:rsidR="003C6981" w:rsidRPr="00A66620" w14:paraId="355AB155" w14:textId="77777777" w:rsidTr="007871EF">
        <w:trPr>
          <w:cantSplit/>
        </w:trPr>
        <w:tc>
          <w:tcPr>
            <w:tcW w:w="4395" w:type="dxa"/>
            <w:shd w:val="clear" w:color="auto" w:fill="FFFFFF" w:themeFill="background1"/>
            <w:vAlign w:val="center"/>
          </w:tcPr>
          <w:p w14:paraId="3A815318" w14:textId="77777777" w:rsidR="003C6981" w:rsidRPr="00210CA4" w:rsidRDefault="003C6981" w:rsidP="007871EF">
            <w:pPr>
              <w:pStyle w:val="InTable"/>
            </w:pPr>
            <w:r w:rsidRPr="00210CA4">
              <w:t>Duomenų srauto svarba registrui</w:t>
            </w:r>
          </w:p>
        </w:tc>
        <w:tc>
          <w:tcPr>
            <w:tcW w:w="5103" w:type="dxa"/>
            <w:vAlign w:val="center"/>
          </w:tcPr>
          <w:p w14:paraId="0E5D88ED" w14:textId="77777777" w:rsidR="003C6981" w:rsidRPr="00210CA4" w:rsidRDefault="003C6981" w:rsidP="007871EF">
            <w:pPr>
              <w:ind w:firstLine="0"/>
            </w:pPr>
            <w:r w:rsidRPr="00210CA4">
              <w:t>Aukšta</w:t>
            </w:r>
          </w:p>
        </w:tc>
      </w:tr>
      <w:tr w:rsidR="003C6981" w:rsidRPr="00A66620" w14:paraId="4C51DCE7" w14:textId="77777777" w:rsidTr="007871EF">
        <w:trPr>
          <w:cantSplit/>
        </w:trPr>
        <w:tc>
          <w:tcPr>
            <w:tcW w:w="4395" w:type="dxa"/>
            <w:shd w:val="clear" w:color="auto" w:fill="FFFFFF" w:themeFill="background1"/>
            <w:vAlign w:val="center"/>
          </w:tcPr>
          <w:p w14:paraId="7351DD6C" w14:textId="77777777" w:rsidR="003C6981" w:rsidRPr="00210CA4" w:rsidRDefault="003C6981" w:rsidP="007871EF">
            <w:pPr>
              <w:pStyle w:val="InTable"/>
            </w:pPr>
            <w:r w:rsidRPr="00210CA4">
              <w:t>Pilnas srauto aprašymas</w:t>
            </w:r>
          </w:p>
        </w:tc>
        <w:tc>
          <w:tcPr>
            <w:tcW w:w="5103" w:type="dxa"/>
            <w:vAlign w:val="center"/>
          </w:tcPr>
          <w:p w14:paraId="26A86661" w14:textId="77777777" w:rsidR="003C6981" w:rsidRDefault="003C6981" w:rsidP="00722149">
            <w:pPr>
              <w:ind w:firstLine="0"/>
            </w:pPr>
            <w:r w:rsidRPr="00210CA4">
              <w:t xml:space="preserve">Iš ŠMIR į SMPKR perduodami duomenys apie institucijas, kurios turi teisę vykdyti aukštojo mokslo ir profesinio mokymo programas. </w:t>
            </w:r>
            <w:r w:rsidRPr="00722149">
              <w:t>Institucijos, kurios gali vykdyti bendrojo ugdymo programas, yra nustatomos pagal institucijos grupę ir tipą, todėl jų teikti į SMPKR nereikia (institucijos į SMPKR teikiamos tam, kad būtų galima nurodyti kurios institucijos, kurias programas vykdo). Šiuo metu yra tokių grupių ir tipų institucijos: profesinio mokymo įstaigos, aukštosios mokyklos.</w:t>
            </w:r>
          </w:p>
          <w:p w14:paraId="256C71AE" w14:textId="02486D31" w:rsidR="003C6981" w:rsidRPr="00210CA4" w:rsidRDefault="003C6981" w:rsidP="00785C96">
            <w:pPr>
              <w:ind w:firstLine="0"/>
            </w:pPr>
            <w:r w:rsidRPr="00210CA4">
              <w:t xml:space="preserve">Iš ŠMIR </w:t>
            </w:r>
            <w:r w:rsidR="00785C96">
              <w:t xml:space="preserve">taip pat </w:t>
            </w:r>
            <w:r w:rsidRPr="00210CA4">
              <w:t>perduodama informacija apie ne švietimo įstaigas,</w:t>
            </w:r>
            <w:r>
              <w:t xml:space="preserve"> </w:t>
            </w:r>
            <w:r w:rsidRPr="00210CA4">
              <w:t>reikalingas SMPKR (pvz. duomenys apie programas derinusias institucijas).</w:t>
            </w:r>
          </w:p>
        </w:tc>
      </w:tr>
      <w:tr w:rsidR="003C6981" w:rsidRPr="00A66620" w14:paraId="10E266FB" w14:textId="77777777" w:rsidTr="007871EF">
        <w:trPr>
          <w:cantSplit/>
        </w:trPr>
        <w:tc>
          <w:tcPr>
            <w:tcW w:w="4395" w:type="dxa"/>
            <w:shd w:val="clear" w:color="auto" w:fill="FFFFFF" w:themeFill="background1"/>
            <w:vAlign w:val="center"/>
          </w:tcPr>
          <w:p w14:paraId="7B9468B3" w14:textId="77777777" w:rsidR="003C6981" w:rsidRPr="00210CA4" w:rsidRDefault="003C6981" w:rsidP="007871EF">
            <w:pPr>
              <w:pStyle w:val="InTable"/>
            </w:pPr>
            <w:r w:rsidRPr="00210CA4">
              <w:t>Srauto palaikymo priemonės</w:t>
            </w:r>
          </w:p>
        </w:tc>
        <w:tc>
          <w:tcPr>
            <w:tcW w:w="5103" w:type="dxa"/>
            <w:shd w:val="clear" w:color="auto" w:fill="FFFFFF"/>
            <w:vAlign w:val="center"/>
          </w:tcPr>
          <w:p w14:paraId="0781929E" w14:textId="77777777" w:rsidR="003C6981" w:rsidRPr="00210CA4" w:rsidRDefault="003C6981" w:rsidP="007871EF">
            <w:pPr>
              <w:ind w:firstLine="0"/>
            </w:pPr>
            <w:r w:rsidRPr="00210CA4">
              <w:t>On-line kreipinys – atsakymas - xml formatu</w:t>
            </w:r>
          </w:p>
        </w:tc>
      </w:tr>
    </w:tbl>
    <w:p w14:paraId="58956BC5" w14:textId="77777777" w:rsidR="003C6981" w:rsidRDefault="003C6981" w:rsidP="003C6981">
      <w:pPr>
        <w:pStyle w:val="Paragraphheader"/>
      </w:pPr>
    </w:p>
    <w:p w14:paraId="7754546E" w14:textId="2C81FD24" w:rsidR="003C6981" w:rsidRPr="00113F7A" w:rsidRDefault="003C6981" w:rsidP="003C6981">
      <w:pPr>
        <w:keepNext/>
        <w:numPr>
          <w:ilvl w:val="3"/>
          <w:numId w:val="0"/>
        </w:numPr>
        <w:tabs>
          <w:tab w:val="left" w:pos="1985"/>
          <w:tab w:val="num" w:pos="2410"/>
        </w:tabs>
        <w:spacing w:line="276" w:lineRule="auto"/>
        <w:ind w:firstLine="862"/>
        <w:jc w:val="right"/>
        <w:outlineLvl w:val="3"/>
        <w:rPr>
          <w:sz w:val="20"/>
          <w:szCs w:val="20"/>
          <w:lang w:eastAsia="en-US"/>
        </w:rPr>
      </w:pPr>
      <w:bookmarkStart w:id="140" w:name="_Toc499548763"/>
      <w:r w:rsidRPr="00113F7A">
        <w:rPr>
          <w:sz w:val="20"/>
          <w:szCs w:val="20"/>
          <w:lang w:eastAsia="en-US"/>
        </w:rPr>
        <w:t xml:space="preserve">6 lentelė. Iš ŠMIR į SMPKR perduodami </w:t>
      </w:r>
      <w:r w:rsidR="002055DF">
        <w:rPr>
          <w:sz w:val="20"/>
          <w:szCs w:val="20"/>
          <w:lang w:eastAsia="en-US"/>
        </w:rPr>
        <w:t>duomenys</w:t>
      </w:r>
      <w:bookmarkEnd w:id="140"/>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592"/>
        <w:gridCol w:w="6343"/>
      </w:tblGrid>
      <w:tr w:rsidR="003C6981" w:rsidRPr="00F7487A" w14:paraId="4EF15009" w14:textId="77777777" w:rsidTr="001C25B7">
        <w:trPr>
          <w:cantSplit/>
          <w:trHeight w:val="722"/>
          <w:tblHeader/>
        </w:trPr>
        <w:tc>
          <w:tcPr>
            <w:tcW w:w="419" w:type="dxa"/>
            <w:shd w:val="clear" w:color="auto" w:fill="D9D9D9" w:themeFill="background1" w:themeFillShade="D9"/>
            <w:vAlign w:val="center"/>
          </w:tcPr>
          <w:p w14:paraId="7938076E" w14:textId="77777777" w:rsidR="003C6981" w:rsidRPr="00F7487A" w:rsidRDefault="003C6981" w:rsidP="007871EF">
            <w:pPr>
              <w:pStyle w:val="InTableBold"/>
            </w:pPr>
            <w:r w:rsidRPr="00F7487A">
              <w:t>Nr.</w:t>
            </w:r>
          </w:p>
        </w:tc>
        <w:tc>
          <w:tcPr>
            <w:tcW w:w="0" w:type="auto"/>
            <w:shd w:val="clear" w:color="auto" w:fill="D9D9D9" w:themeFill="background1" w:themeFillShade="D9"/>
            <w:vAlign w:val="center"/>
          </w:tcPr>
          <w:p w14:paraId="7581F062" w14:textId="77777777" w:rsidR="003C6981" w:rsidRPr="00F7487A" w:rsidRDefault="003C6981" w:rsidP="007871EF">
            <w:pPr>
              <w:pStyle w:val="InTableBold"/>
            </w:pPr>
            <w:r w:rsidRPr="00F7487A">
              <w:t>Duomuo</w:t>
            </w:r>
          </w:p>
        </w:tc>
        <w:tc>
          <w:tcPr>
            <w:tcW w:w="0" w:type="auto"/>
            <w:shd w:val="clear" w:color="auto" w:fill="D9D9D9" w:themeFill="background1" w:themeFillShade="D9"/>
            <w:vAlign w:val="center"/>
          </w:tcPr>
          <w:p w14:paraId="14EFCF53" w14:textId="77777777" w:rsidR="003C6981" w:rsidRPr="00F7487A" w:rsidRDefault="003C6981" w:rsidP="007871EF">
            <w:pPr>
              <w:pStyle w:val="InTableBold"/>
            </w:pPr>
            <w:r w:rsidRPr="00F7487A">
              <w:t>Aprašymas / pastabos</w:t>
            </w:r>
          </w:p>
        </w:tc>
      </w:tr>
      <w:tr w:rsidR="003C6981" w:rsidRPr="00F7487A" w14:paraId="228CC6AB" w14:textId="77777777" w:rsidTr="007871EF">
        <w:trPr>
          <w:cantSplit/>
        </w:trPr>
        <w:tc>
          <w:tcPr>
            <w:tcW w:w="419" w:type="dxa"/>
          </w:tcPr>
          <w:p w14:paraId="1A983B8B" w14:textId="77777777" w:rsidR="003C6981" w:rsidRPr="00F7487A" w:rsidRDefault="003C6981" w:rsidP="007871EF">
            <w:pPr>
              <w:pStyle w:val="InTable"/>
            </w:pPr>
            <w:r w:rsidRPr="00F7487A">
              <w:t>1.</w:t>
            </w:r>
          </w:p>
        </w:tc>
        <w:tc>
          <w:tcPr>
            <w:tcW w:w="0" w:type="auto"/>
          </w:tcPr>
          <w:p w14:paraId="5D3107E7" w14:textId="77777777" w:rsidR="003C6981" w:rsidRPr="00F7487A" w:rsidRDefault="003C6981" w:rsidP="007871EF">
            <w:pPr>
              <w:pStyle w:val="InTable"/>
            </w:pPr>
            <w:r w:rsidRPr="00F7487A">
              <w:t>Institucijos identifikavimo kodas</w:t>
            </w:r>
            <w:r>
              <w:t xml:space="preserve"> </w:t>
            </w:r>
            <w:r w:rsidRPr="0039220A">
              <w:t>ins_id</w:t>
            </w:r>
          </w:p>
        </w:tc>
        <w:tc>
          <w:tcPr>
            <w:tcW w:w="0" w:type="auto"/>
          </w:tcPr>
          <w:p w14:paraId="3D0922E7" w14:textId="77777777" w:rsidR="003C6981" w:rsidRPr="00F7487A" w:rsidRDefault="003C6981" w:rsidP="007871EF">
            <w:pPr>
              <w:ind w:firstLine="0"/>
            </w:pPr>
            <w:r w:rsidRPr="00F7487A">
              <w:t>Institucijai ŠMIR-e suteiktas identifikacinis kodas. Duomuo vietoje juridinio asmens kodo naudojamas paprastesniam sąsajų duomenų bazėje palaikymui</w:t>
            </w:r>
            <w:r>
              <w:t>.</w:t>
            </w:r>
          </w:p>
        </w:tc>
      </w:tr>
      <w:tr w:rsidR="003C6981" w:rsidRPr="00F7487A" w14:paraId="71F41977" w14:textId="77777777" w:rsidTr="007871EF">
        <w:trPr>
          <w:cantSplit/>
        </w:trPr>
        <w:tc>
          <w:tcPr>
            <w:tcW w:w="419" w:type="dxa"/>
          </w:tcPr>
          <w:p w14:paraId="0DAE644B" w14:textId="77777777" w:rsidR="003C6981" w:rsidRPr="00F7487A" w:rsidRDefault="003C6981" w:rsidP="007871EF">
            <w:pPr>
              <w:pStyle w:val="InTable"/>
            </w:pPr>
            <w:r w:rsidRPr="00F7487A">
              <w:t>2.</w:t>
            </w:r>
          </w:p>
        </w:tc>
        <w:tc>
          <w:tcPr>
            <w:tcW w:w="0" w:type="auto"/>
          </w:tcPr>
          <w:p w14:paraId="764A405F" w14:textId="77777777" w:rsidR="003C6981" w:rsidRPr="00F7487A" w:rsidRDefault="003C6981" w:rsidP="007871EF">
            <w:pPr>
              <w:pStyle w:val="InTable"/>
            </w:pPr>
            <w:r w:rsidRPr="00F7487A">
              <w:t>Institucijos juridinio asmens kodas</w:t>
            </w:r>
            <w:r>
              <w:t xml:space="preserve"> </w:t>
            </w:r>
            <w:r w:rsidRPr="0039220A">
              <w:t>ins_jar_kodas</w:t>
            </w:r>
          </w:p>
        </w:tc>
        <w:tc>
          <w:tcPr>
            <w:tcW w:w="0" w:type="auto"/>
          </w:tcPr>
          <w:p w14:paraId="19948662" w14:textId="77777777" w:rsidR="003C6981" w:rsidRPr="00F7487A" w:rsidRDefault="003C6981" w:rsidP="007871EF">
            <w:pPr>
              <w:ind w:firstLine="0"/>
            </w:pPr>
            <w:r w:rsidRPr="00F7487A">
              <w:t>Švietimo ir mokslo institucijų registre institucija gali turėti du kodus – 7-ženklį ir 9-ženklį. Į SMPKR perduodami abu kodai, tačiau visur registre turi būti rodomas tik vienas kodas – 9-ženklis ir tik tada, kai 9-ženklis kodas nenurodytas, turi būti rodomas 7-ženklis institucijos kodas</w:t>
            </w:r>
          </w:p>
        </w:tc>
      </w:tr>
      <w:tr w:rsidR="003C6981" w:rsidRPr="00F7487A" w14:paraId="7BC85A72" w14:textId="77777777" w:rsidTr="007871EF">
        <w:trPr>
          <w:cantSplit/>
        </w:trPr>
        <w:tc>
          <w:tcPr>
            <w:tcW w:w="419" w:type="dxa"/>
          </w:tcPr>
          <w:p w14:paraId="3C81EF74" w14:textId="77777777" w:rsidR="003C6981" w:rsidRPr="00F7487A" w:rsidRDefault="003C6981" w:rsidP="007871EF">
            <w:pPr>
              <w:pStyle w:val="InTable"/>
            </w:pPr>
            <w:r w:rsidRPr="00F7487A">
              <w:t>3.</w:t>
            </w:r>
          </w:p>
        </w:tc>
        <w:tc>
          <w:tcPr>
            <w:tcW w:w="0" w:type="auto"/>
          </w:tcPr>
          <w:p w14:paraId="5FCC0D7B" w14:textId="77777777" w:rsidR="003C6981" w:rsidRDefault="003C6981" w:rsidP="007871EF">
            <w:pPr>
              <w:pStyle w:val="InTable"/>
            </w:pPr>
            <w:r w:rsidRPr="00F7487A">
              <w:t>Institucijos pavadinimas lietuvių kalba</w:t>
            </w:r>
          </w:p>
          <w:p w14:paraId="322E0771" w14:textId="77777777" w:rsidR="003C6981" w:rsidRPr="00F7487A" w:rsidRDefault="003C6981" w:rsidP="007871EF">
            <w:pPr>
              <w:pStyle w:val="InTable"/>
            </w:pPr>
            <w:r w:rsidRPr="0039220A">
              <w:t>ins_pavad_lt</w:t>
            </w:r>
          </w:p>
        </w:tc>
        <w:tc>
          <w:tcPr>
            <w:tcW w:w="0" w:type="auto"/>
          </w:tcPr>
          <w:p w14:paraId="2AE05923" w14:textId="77777777" w:rsidR="003C6981" w:rsidRPr="00F7487A" w:rsidRDefault="003C6981" w:rsidP="007871EF">
            <w:pPr>
              <w:ind w:firstLine="0"/>
            </w:pPr>
          </w:p>
        </w:tc>
      </w:tr>
      <w:tr w:rsidR="003C6981" w:rsidRPr="00F7487A" w14:paraId="1B24A22D" w14:textId="77777777" w:rsidTr="007871EF">
        <w:trPr>
          <w:cantSplit/>
        </w:trPr>
        <w:tc>
          <w:tcPr>
            <w:tcW w:w="419" w:type="dxa"/>
          </w:tcPr>
          <w:p w14:paraId="5042B33C" w14:textId="77777777" w:rsidR="003C6981" w:rsidRPr="00F7487A" w:rsidRDefault="003C6981" w:rsidP="007871EF">
            <w:pPr>
              <w:pStyle w:val="InTable"/>
            </w:pPr>
            <w:r w:rsidRPr="00F7487A">
              <w:t>4.</w:t>
            </w:r>
          </w:p>
        </w:tc>
        <w:tc>
          <w:tcPr>
            <w:tcW w:w="0" w:type="auto"/>
          </w:tcPr>
          <w:p w14:paraId="29E2ED53" w14:textId="27C8C07D" w:rsidR="003C6981" w:rsidRDefault="003C6981" w:rsidP="007871EF">
            <w:pPr>
              <w:pStyle w:val="InTable"/>
            </w:pPr>
            <w:r w:rsidRPr="00F7487A">
              <w:t xml:space="preserve">Institucijos </w:t>
            </w:r>
            <w:r>
              <w:t>išregistravimo</w:t>
            </w:r>
            <w:r w:rsidRPr="00F7487A">
              <w:t xml:space="preserve"> data</w:t>
            </w:r>
          </w:p>
          <w:p w14:paraId="01B74B8B" w14:textId="77777777" w:rsidR="003C6981" w:rsidRDefault="003C6981" w:rsidP="007871EF">
            <w:pPr>
              <w:pStyle w:val="InTable"/>
            </w:pPr>
            <w:r>
              <w:t xml:space="preserve">Išregistravimo ŠMIR data </w:t>
            </w:r>
            <w:r w:rsidRPr="0059459E">
              <w:t>ins_isreg_smir_data</w:t>
            </w:r>
          </w:p>
          <w:p w14:paraId="6FD9C46C" w14:textId="77777777" w:rsidR="003C6981" w:rsidRPr="00F7487A" w:rsidRDefault="003C6981" w:rsidP="007871EF">
            <w:pPr>
              <w:pStyle w:val="InTable"/>
            </w:pPr>
          </w:p>
        </w:tc>
        <w:tc>
          <w:tcPr>
            <w:tcW w:w="0" w:type="auto"/>
          </w:tcPr>
          <w:p w14:paraId="10515488" w14:textId="77777777" w:rsidR="003C6981" w:rsidRPr="00F7487A" w:rsidRDefault="003C6981" w:rsidP="007871EF">
            <w:pPr>
              <w:ind w:firstLine="0"/>
            </w:pPr>
            <w:r w:rsidRPr="00F7487A">
              <w:t>Techninis laukas – SMPKR yra saugomi ir istoriniai duomenys apie tai, kokios institucijos anksčiau turėjo teisę teikti programas, dėl to į registrą turi būti atkeliama ir jau panaikintų institucijų informacija. Kartu šis duomuo naudojamas ir norint nustatyti ar tam tikrai institucijai reikia panaikinti galimybę teikti SMPKR duomenis</w:t>
            </w:r>
          </w:p>
        </w:tc>
      </w:tr>
      <w:tr w:rsidR="003C6981" w:rsidRPr="00F7487A" w14:paraId="3214A99F" w14:textId="77777777" w:rsidTr="007871EF">
        <w:trPr>
          <w:cantSplit/>
        </w:trPr>
        <w:tc>
          <w:tcPr>
            <w:tcW w:w="419" w:type="dxa"/>
          </w:tcPr>
          <w:p w14:paraId="676E57BC" w14:textId="77777777" w:rsidR="003C6981" w:rsidRPr="00F7487A" w:rsidRDefault="003C6981" w:rsidP="007871EF">
            <w:pPr>
              <w:pStyle w:val="InTable"/>
            </w:pPr>
            <w:r w:rsidRPr="00F7487A">
              <w:t>5.</w:t>
            </w:r>
          </w:p>
        </w:tc>
        <w:tc>
          <w:tcPr>
            <w:tcW w:w="0" w:type="auto"/>
          </w:tcPr>
          <w:p w14:paraId="0F28BAC4" w14:textId="77777777" w:rsidR="003C6981" w:rsidRPr="00FB286E" w:rsidRDefault="003C6981" w:rsidP="007871EF">
            <w:pPr>
              <w:pStyle w:val="InTable"/>
            </w:pPr>
            <w:r w:rsidRPr="00FB286E">
              <w:t>Institucijos grupė</w:t>
            </w:r>
          </w:p>
          <w:p w14:paraId="2891A129" w14:textId="77777777" w:rsidR="003C6981" w:rsidRPr="00FB286E" w:rsidRDefault="003C6981" w:rsidP="007871EF">
            <w:pPr>
              <w:pStyle w:val="InTable"/>
            </w:pPr>
            <w:r w:rsidRPr="00FB286E">
              <w:t>Institucijos grupės kodas</w:t>
            </w:r>
          </w:p>
          <w:p w14:paraId="75E05EF5" w14:textId="77777777" w:rsidR="003C6981" w:rsidRPr="00FB286E" w:rsidRDefault="003C6981" w:rsidP="007871EF">
            <w:pPr>
              <w:pStyle w:val="InTable"/>
            </w:pPr>
            <w:r w:rsidRPr="00FB286E">
              <w:t>ins_grupe</w:t>
            </w:r>
          </w:p>
        </w:tc>
        <w:tc>
          <w:tcPr>
            <w:tcW w:w="0" w:type="auto"/>
          </w:tcPr>
          <w:p w14:paraId="3BA7DEA1" w14:textId="20025697" w:rsidR="003C6981" w:rsidRPr="00FB286E" w:rsidRDefault="00896F76" w:rsidP="007871EF">
            <w:pPr>
              <w:ind w:firstLine="0"/>
            </w:pPr>
            <w:r>
              <w:t>Duomuo</w:t>
            </w:r>
            <w:r w:rsidRPr="000C6A81">
              <w:t xml:space="preserve"> </w:t>
            </w:r>
            <w:r w:rsidR="003C6981" w:rsidRPr="00FB286E">
              <w:t>skirtas automatiškai nustatyti kokio lygmens programas institucija teikia</w:t>
            </w:r>
          </w:p>
        </w:tc>
      </w:tr>
      <w:tr w:rsidR="003C6981" w:rsidRPr="00F7487A" w14:paraId="2BCC039A" w14:textId="77777777" w:rsidTr="007871EF">
        <w:trPr>
          <w:cantSplit/>
        </w:trPr>
        <w:tc>
          <w:tcPr>
            <w:tcW w:w="419" w:type="dxa"/>
          </w:tcPr>
          <w:p w14:paraId="5DBBF826" w14:textId="77777777" w:rsidR="003C6981" w:rsidRPr="00F7487A" w:rsidRDefault="003C6981" w:rsidP="007871EF">
            <w:pPr>
              <w:pStyle w:val="InTable"/>
            </w:pPr>
            <w:r w:rsidRPr="00F7487A">
              <w:t>6.</w:t>
            </w:r>
          </w:p>
        </w:tc>
        <w:tc>
          <w:tcPr>
            <w:tcW w:w="0" w:type="auto"/>
          </w:tcPr>
          <w:p w14:paraId="0F2BBD46" w14:textId="77777777" w:rsidR="003C6981" w:rsidRPr="00FB286E" w:rsidRDefault="003C6981" w:rsidP="007871EF">
            <w:pPr>
              <w:pStyle w:val="InTable"/>
            </w:pPr>
            <w:r w:rsidRPr="00FB286E">
              <w:t>Institucijos tipas</w:t>
            </w:r>
          </w:p>
          <w:p w14:paraId="1C08D663" w14:textId="77777777" w:rsidR="003C6981" w:rsidRPr="00FB286E" w:rsidRDefault="003C6981" w:rsidP="007871EF">
            <w:pPr>
              <w:pStyle w:val="InTable"/>
            </w:pPr>
            <w:r w:rsidRPr="00FB286E">
              <w:t>Institucijos pagrindinio tipo kodas</w:t>
            </w:r>
          </w:p>
          <w:p w14:paraId="1A155109" w14:textId="77777777" w:rsidR="003C6981" w:rsidRPr="00FB286E" w:rsidRDefault="003C6981" w:rsidP="007871EF">
            <w:pPr>
              <w:pStyle w:val="InTable"/>
            </w:pPr>
            <w:r w:rsidRPr="00FB286E">
              <w:t>ins_pagr_tipas</w:t>
            </w:r>
          </w:p>
        </w:tc>
        <w:tc>
          <w:tcPr>
            <w:tcW w:w="0" w:type="auto"/>
          </w:tcPr>
          <w:p w14:paraId="3ED27B2B" w14:textId="1C029025" w:rsidR="003C6981" w:rsidRPr="00FB286E" w:rsidRDefault="00896F76" w:rsidP="007871EF">
            <w:pPr>
              <w:ind w:firstLine="0"/>
            </w:pPr>
            <w:r>
              <w:t>Duomuo</w:t>
            </w:r>
            <w:r w:rsidR="003C6981" w:rsidRPr="00FB286E">
              <w:t xml:space="preserve"> skirtas automatiškai nustatyti kokio lygmens programas institucija teikia</w:t>
            </w:r>
          </w:p>
        </w:tc>
      </w:tr>
    </w:tbl>
    <w:p w14:paraId="4CB302C3" w14:textId="77777777" w:rsidR="003C6981" w:rsidRDefault="003C6981" w:rsidP="003C6981"/>
    <w:p w14:paraId="21BB7E05" w14:textId="61943B48" w:rsidR="00AE6F2A" w:rsidRPr="00F7487A" w:rsidRDefault="00AE6F2A">
      <w:pPr>
        <w:pStyle w:val="Antrat4"/>
      </w:pPr>
      <w:bookmarkStart w:id="141" w:name="_Ref262158788"/>
      <w:bookmarkStart w:id="142" w:name="_Toc324256565"/>
      <w:bookmarkStart w:id="143" w:name="_Toc451245002"/>
      <w:bookmarkStart w:id="144" w:name="_Toc499548764"/>
      <w:r w:rsidRPr="00F7487A">
        <w:t xml:space="preserve">Importas iš </w:t>
      </w:r>
      <w:bookmarkEnd w:id="141"/>
      <w:bookmarkEnd w:id="142"/>
      <w:bookmarkEnd w:id="143"/>
      <w:r w:rsidR="00934EE0">
        <w:t>IPBR</w:t>
      </w:r>
      <w:bookmarkEnd w:id="144"/>
    </w:p>
    <w:p w14:paraId="4A35B82B" w14:textId="77777777" w:rsidR="00672CF5" w:rsidRPr="004B3B80" w:rsidRDefault="00672CF5" w:rsidP="00672CF5">
      <w:pPr>
        <w:keepNext/>
        <w:numPr>
          <w:ilvl w:val="3"/>
          <w:numId w:val="0"/>
        </w:numPr>
        <w:tabs>
          <w:tab w:val="left" w:pos="1985"/>
          <w:tab w:val="num" w:pos="2410"/>
        </w:tabs>
        <w:spacing w:line="276" w:lineRule="auto"/>
        <w:ind w:firstLine="862"/>
        <w:jc w:val="right"/>
        <w:outlineLvl w:val="3"/>
        <w:rPr>
          <w:sz w:val="20"/>
          <w:szCs w:val="20"/>
          <w:lang w:eastAsia="en-US"/>
        </w:rPr>
      </w:pPr>
      <w:bookmarkStart w:id="145" w:name="_Toc499548765"/>
      <w:r w:rsidRPr="004B3B80">
        <w:rPr>
          <w:sz w:val="20"/>
          <w:szCs w:val="20"/>
          <w:lang w:eastAsia="en-US"/>
        </w:rPr>
        <w:t>7 lentelė. Importas iš IPBR</w:t>
      </w:r>
      <w:bookmarkEnd w:id="145"/>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5103"/>
      </w:tblGrid>
      <w:tr w:rsidR="00672CF5" w:rsidRPr="00A66620" w14:paraId="02434724" w14:textId="77777777" w:rsidTr="001C25B7">
        <w:trPr>
          <w:cantSplit/>
          <w:trHeight w:val="722"/>
        </w:trPr>
        <w:tc>
          <w:tcPr>
            <w:tcW w:w="4395" w:type="dxa"/>
            <w:shd w:val="clear" w:color="auto" w:fill="D9D9D9" w:themeFill="background1" w:themeFillShade="D9"/>
            <w:vAlign w:val="center"/>
          </w:tcPr>
          <w:p w14:paraId="09E72F61" w14:textId="77777777" w:rsidR="00672CF5" w:rsidRPr="00442665" w:rsidRDefault="00672CF5" w:rsidP="007871EF">
            <w:pPr>
              <w:ind w:firstLine="0"/>
              <w:rPr>
                <w:b/>
                <w:sz w:val="20"/>
                <w:szCs w:val="20"/>
              </w:rPr>
            </w:pPr>
            <w:r w:rsidRPr="00F37BAA">
              <w:rPr>
                <w:b/>
              </w:rPr>
              <w:t>Informacijos srauto šaltinis</w:t>
            </w:r>
          </w:p>
        </w:tc>
        <w:tc>
          <w:tcPr>
            <w:tcW w:w="5103" w:type="dxa"/>
            <w:shd w:val="clear" w:color="auto" w:fill="D9D9D9" w:themeFill="background1" w:themeFillShade="D9"/>
            <w:vAlign w:val="center"/>
          </w:tcPr>
          <w:p w14:paraId="051142FB" w14:textId="77777777" w:rsidR="00672CF5" w:rsidRPr="00D61784" w:rsidRDefault="00672CF5" w:rsidP="007871EF">
            <w:pPr>
              <w:ind w:firstLine="0"/>
              <w:rPr>
                <w:b/>
              </w:rPr>
            </w:pPr>
            <w:r w:rsidRPr="00D61784">
              <w:rPr>
                <w:b/>
              </w:rPr>
              <w:t>IPBR</w:t>
            </w:r>
          </w:p>
        </w:tc>
      </w:tr>
      <w:tr w:rsidR="00672CF5" w:rsidRPr="00A66620" w14:paraId="4E1A1660" w14:textId="77777777" w:rsidTr="007871EF">
        <w:trPr>
          <w:cantSplit/>
        </w:trPr>
        <w:tc>
          <w:tcPr>
            <w:tcW w:w="4395" w:type="dxa"/>
            <w:shd w:val="clear" w:color="auto" w:fill="FFFFFF" w:themeFill="background1"/>
            <w:vAlign w:val="center"/>
          </w:tcPr>
          <w:p w14:paraId="6A0CED24" w14:textId="77777777" w:rsidR="00672CF5" w:rsidRPr="00D61784" w:rsidRDefault="00672CF5" w:rsidP="007871EF">
            <w:pPr>
              <w:ind w:firstLine="0"/>
            </w:pPr>
            <w:r w:rsidRPr="00D61784">
              <w:t>Srautą priimantis registras</w:t>
            </w:r>
          </w:p>
        </w:tc>
        <w:tc>
          <w:tcPr>
            <w:tcW w:w="5103" w:type="dxa"/>
            <w:vAlign w:val="center"/>
          </w:tcPr>
          <w:p w14:paraId="0CF27FB6" w14:textId="77777777" w:rsidR="00672CF5" w:rsidRPr="00D61784" w:rsidRDefault="00672CF5" w:rsidP="007871EF">
            <w:pPr>
              <w:ind w:firstLine="0"/>
            </w:pPr>
            <w:r w:rsidRPr="00D61784">
              <w:t>SMPKR</w:t>
            </w:r>
          </w:p>
        </w:tc>
      </w:tr>
      <w:tr w:rsidR="00672CF5" w:rsidRPr="00A66620" w14:paraId="629089BD" w14:textId="77777777" w:rsidTr="007871EF">
        <w:trPr>
          <w:cantSplit/>
        </w:trPr>
        <w:tc>
          <w:tcPr>
            <w:tcW w:w="4395" w:type="dxa"/>
            <w:shd w:val="clear" w:color="auto" w:fill="FFFFFF" w:themeFill="background1"/>
            <w:vAlign w:val="center"/>
          </w:tcPr>
          <w:p w14:paraId="59D92FA0" w14:textId="77777777" w:rsidR="00672CF5" w:rsidRPr="00D61784" w:rsidRDefault="00672CF5" w:rsidP="007871EF">
            <w:pPr>
              <w:ind w:firstLine="0"/>
            </w:pPr>
            <w:r w:rsidRPr="00D61784">
              <w:t>Srauto tipas</w:t>
            </w:r>
          </w:p>
        </w:tc>
        <w:tc>
          <w:tcPr>
            <w:tcW w:w="5103" w:type="dxa"/>
            <w:vAlign w:val="center"/>
          </w:tcPr>
          <w:p w14:paraId="7C04E34A" w14:textId="77777777" w:rsidR="00672CF5" w:rsidRPr="00D61784" w:rsidRDefault="00672CF5" w:rsidP="007871EF">
            <w:pPr>
              <w:ind w:firstLine="0"/>
            </w:pPr>
            <w:r w:rsidRPr="00D61784">
              <w:t>Importas iš IPBR</w:t>
            </w:r>
          </w:p>
        </w:tc>
      </w:tr>
      <w:tr w:rsidR="00672CF5" w:rsidRPr="00A66620" w14:paraId="051F702A" w14:textId="77777777" w:rsidTr="007871EF">
        <w:trPr>
          <w:cantSplit/>
        </w:trPr>
        <w:tc>
          <w:tcPr>
            <w:tcW w:w="4395" w:type="dxa"/>
            <w:shd w:val="clear" w:color="auto" w:fill="FFFFFF" w:themeFill="background1"/>
            <w:vAlign w:val="center"/>
          </w:tcPr>
          <w:p w14:paraId="5E00FB3D" w14:textId="77777777" w:rsidR="00672CF5" w:rsidRPr="00D61784" w:rsidRDefault="00672CF5" w:rsidP="007871EF">
            <w:pPr>
              <w:ind w:firstLine="0"/>
            </w:pPr>
            <w:r w:rsidRPr="00D61784">
              <w:t>Srauto perdavimo būdas</w:t>
            </w:r>
          </w:p>
        </w:tc>
        <w:tc>
          <w:tcPr>
            <w:tcW w:w="5103" w:type="dxa"/>
            <w:vAlign w:val="center"/>
          </w:tcPr>
          <w:p w14:paraId="66B33C5C" w14:textId="77777777" w:rsidR="00672CF5" w:rsidRPr="00D61784" w:rsidRDefault="00672CF5" w:rsidP="007871EF">
            <w:pPr>
              <w:ind w:firstLine="0"/>
            </w:pPr>
            <w:r w:rsidRPr="00D61784">
              <w:t>Automatinis duomenų importas xml formatu</w:t>
            </w:r>
          </w:p>
        </w:tc>
      </w:tr>
      <w:tr w:rsidR="00672CF5" w:rsidRPr="00A66620" w14:paraId="7E838257" w14:textId="77777777" w:rsidTr="007871EF">
        <w:trPr>
          <w:cantSplit/>
        </w:trPr>
        <w:tc>
          <w:tcPr>
            <w:tcW w:w="4395" w:type="dxa"/>
            <w:shd w:val="clear" w:color="auto" w:fill="FFFFFF" w:themeFill="background1"/>
            <w:vAlign w:val="center"/>
          </w:tcPr>
          <w:p w14:paraId="221EAD76" w14:textId="77777777" w:rsidR="00672CF5" w:rsidRPr="00D61784" w:rsidRDefault="00672CF5" w:rsidP="007871EF">
            <w:pPr>
              <w:ind w:firstLine="0"/>
            </w:pPr>
            <w:r w:rsidRPr="00D61784">
              <w:t>Srauto apimtis</w:t>
            </w:r>
          </w:p>
        </w:tc>
        <w:tc>
          <w:tcPr>
            <w:tcW w:w="5103" w:type="dxa"/>
            <w:vAlign w:val="center"/>
          </w:tcPr>
          <w:p w14:paraId="0DF1562C" w14:textId="77777777" w:rsidR="00672CF5" w:rsidRPr="00D61784" w:rsidRDefault="00672CF5" w:rsidP="007871EF">
            <w:pPr>
              <w:ind w:firstLine="0"/>
            </w:pPr>
            <w:r w:rsidRPr="00D61784">
              <w:t>Išduodamų išsilavinimo pažymėjimo blankų duomenys</w:t>
            </w:r>
          </w:p>
        </w:tc>
      </w:tr>
      <w:tr w:rsidR="00672CF5" w:rsidRPr="00A66620" w14:paraId="2D163784" w14:textId="77777777" w:rsidTr="007871EF">
        <w:trPr>
          <w:cantSplit/>
        </w:trPr>
        <w:tc>
          <w:tcPr>
            <w:tcW w:w="4395" w:type="dxa"/>
            <w:shd w:val="clear" w:color="auto" w:fill="FFFFFF" w:themeFill="background1"/>
            <w:vAlign w:val="center"/>
          </w:tcPr>
          <w:p w14:paraId="162C31D4" w14:textId="77777777" w:rsidR="00672CF5" w:rsidRPr="00D61784" w:rsidRDefault="00672CF5" w:rsidP="007871EF">
            <w:pPr>
              <w:ind w:firstLine="0"/>
            </w:pPr>
            <w:r w:rsidRPr="00D61784">
              <w:t>Srauto perdavimo greitis</w:t>
            </w:r>
          </w:p>
        </w:tc>
        <w:tc>
          <w:tcPr>
            <w:tcW w:w="5103" w:type="dxa"/>
            <w:vAlign w:val="center"/>
          </w:tcPr>
          <w:p w14:paraId="38804CFC" w14:textId="77777777" w:rsidR="00672CF5" w:rsidRPr="00D61784" w:rsidRDefault="00672CF5" w:rsidP="007871EF">
            <w:pPr>
              <w:ind w:firstLine="0"/>
            </w:pPr>
            <w:r w:rsidRPr="00D61784">
              <w:t>Pagal kanalo pralaidumą</w:t>
            </w:r>
          </w:p>
        </w:tc>
      </w:tr>
      <w:tr w:rsidR="00672CF5" w:rsidRPr="00A66620" w14:paraId="3296DD77" w14:textId="77777777" w:rsidTr="007871EF">
        <w:trPr>
          <w:cantSplit/>
        </w:trPr>
        <w:tc>
          <w:tcPr>
            <w:tcW w:w="4395" w:type="dxa"/>
            <w:shd w:val="clear" w:color="auto" w:fill="FFFFFF" w:themeFill="background1"/>
            <w:vAlign w:val="center"/>
          </w:tcPr>
          <w:p w14:paraId="485C7FDF" w14:textId="77777777" w:rsidR="00672CF5" w:rsidRPr="00D61784" w:rsidRDefault="00672CF5" w:rsidP="007871EF">
            <w:pPr>
              <w:ind w:firstLine="0"/>
            </w:pPr>
            <w:r w:rsidRPr="00D61784">
              <w:t>Srauto perdavimo periodiškumas arba sąlygos</w:t>
            </w:r>
          </w:p>
        </w:tc>
        <w:tc>
          <w:tcPr>
            <w:tcW w:w="5103" w:type="dxa"/>
            <w:vAlign w:val="center"/>
          </w:tcPr>
          <w:p w14:paraId="1FA25B57" w14:textId="047351AA" w:rsidR="00672CF5" w:rsidRPr="00D61784" w:rsidRDefault="00672CF5" w:rsidP="00785C96">
            <w:pPr>
              <w:ind w:firstLine="0"/>
            </w:pPr>
            <w:r w:rsidRPr="00210CA4">
              <w:t>Nuolatinis.</w:t>
            </w:r>
            <w:r>
              <w:t xml:space="preserve"> </w:t>
            </w:r>
            <w:r w:rsidRPr="00210CA4">
              <w:t xml:space="preserve">Rekomenduojama </w:t>
            </w:r>
            <w:r w:rsidR="00785C96">
              <w:t xml:space="preserve">bent </w:t>
            </w:r>
            <w:r w:rsidRPr="00D75986">
              <w:t>kartą per parą, formuo</w:t>
            </w:r>
            <w:r>
              <w:t>ti</w:t>
            </w:r>
            <w:r w:rsidRPr="00D75986">
              <w:t xml:space="preserve"> visų registro duomenų ir jų pasikeitimų išraš</w:t>
            </w:r>
            <w:r>
              <w:t>us</w:t>
            </w:r>
            <w:r w:rsidRPr="00D75986">
              <w:t xml:space="preserve"> xml formatu</w:t>
            </w:r>
            <w:r w:rsidRPr="00210CA4">
              <w:t>, realus dažnumas priklaus</w:t>
            </w:r>
            <w:r>
              <w:t>ys</w:t>
            </w:r>
            <w:r w:rsidRPr="00210CA4">
              <w:t xml:space="preserve"> nuo pasirinkto duomenų mainų sprendimo projektavimo metu</w:t>
            </w:r>
          </w:p>
        </w:tc>
      </w:tr>
      <w:tr w:rsidR="00672CF5" w:rsidRPr="00A66620" w14:paraId="51074F0D" w14:textId="77777777" w:rsidTr="007871EF">
        <w:trPr>
          <w:cantSplit/>
        </w:trPr>
        <w:tc>
          <w:tcPr>
            <w:tcW w:w="4395" w:type="dxa"/>
            <w:shd w:val="clear" w:color="auto" w:fill="FFFFFF" w:themeFill="background1"/>
            <w:vAlign w:val="center"/>
          </w:tcPr>
          <w:p w14:paraId="60BAF54C" w14:textId="77777777" w:rsidR="00672CF5" w:rsidRPr="00D61784" w:rsidRDefault="00672CF5" w:rsidP="007871EF">
            <w:pPr>
              <w:ind w:firstLine="0"/>
            </w:pPr>
            <w:r w:rsidRPr="00D61784">
              <w:t>Duomenų pavidalas</w:t>
            </w:r>
          </w:p>
        </w:tc>
        <w:tc>
          <w:tcPr>
            <w:tcW w:w="5103" w:type="dxa"/>
            <w:vAlign w:val="center"/>
          </w:tcPr>
          <w:p w14:paraId="7F6140FE" w14:textId="77777777" w:rsidR="00672CF5" w:rsidRPr="00D61784" w:rsidRDefault="00672CF5" w:rsidP="007871EF">
            <w:pPr>
              <w:ind w:firstLine="0"/>
            </w:pPr>
            <w:r w:rsidRPr="00D61784">
              <w:t>Duomenų srautas. Išduodamų išsilavinimo pažymėjimo blankų duomenys.</w:t>
            </w:r>
          </w:p>
        </w:tc>
      </w:tr>
      <w:tr w:rsidR="00672CF5" w:rsidRPr="00A66620" w14:paraId="70152A21" w14:textId="77777777" w:rsidTr="007871EF">
        <w:trPr>
          <w:cantSplit/>
        </w:trPr>
        <w:tc>
          <w:tcPr>
            <w:tcW w:w="4395" w:type="dxa"/>
            <w:shd w:val="clear" w:color="auto" w:fill="FFFFFF" w:themeFill="background1"/>
            <w:vAlign w:val="center"/>
          </w:tcPr>
          <w:p w14:paraId="20708C74" w14:textId="77777777" w:rsidR="00672CF5" w:rsidRPr="00D61784" w:rsidRDefault="00672CF5" w:rsidP="007871EF">
            <w:pPr>
              <w:ind w:firstLine="0"/>
            </w:pPr>
            <w:r w:rsidRPr="00D61784">
              <w:t>Intensyvumas</w:t>
            </w:r>
          </w:p>
        </w:tc>
        <w:tc>
          <w:tcPr>
            <w:tcW w:w="5103" w:type="dxa"/>
            <w:shd w:val="clear" w:color="auto" w:fill="FFFFFF"/>
            <w:vAlign w:val="center"/>
          </w:tcPr>
          <w:p w14:paraId="18C8F2BE" w14:textId="77777777" w:rsidR="00672CF5" w:rsidRPr="00D61784" w:rsidRDefault="00672CF5" w:rsidP="007871EF">
            <w:pPr>
              <w:ind w:firstLine="0"/>
            </w:pPr>
            <w:r w:rsidRPr="00D61784">
              <w:t>Pagal poreikį</w:t>
            </w:r>
          </w:p>
        </w:tc>
      </w:tr>
      <w:tr w:rsidR="00672CF5" w:rsidRPr="00A66620" w14:paraId="6BC4C14C" w14:textId="77777777" w:rsidTr="007871EF">
        <w:trPr>
          <w:cantSplit/>
        </w:trPr>
        <w:tc>
          <w:tcPr>
            <w:tcW w:w="4395" w:type="dxa"/>
            <w:shd w:val="clear" w:color="auto" w:fill="FFFFFF" w:themeFill="background1"/>
            <w:vAlign w:val="center"/>
          </w:tcPr>
          <w:p w14:paraId="76FE1C49" w14:textId="77777777" w:rsidR="00672CF5" w:rsidRPr="00D61784" w:rsidRDefault="00672CF5" w:rsidP="007871EF">
            <w:pPr>
              <w:ind w:firstLine="0"/>
            </w:pPr>
            <w:r w:rsidRPr="00D61784">
              <w:t>Duomenų srauto svarba registrui</w:t>
            </w:r>
          </w:p>
        </w:tc>
        <w:tc>
          <w:tcPr>
            <w:tcW w:w="5103" w:type="dxa"/>
            <w:vAlign w:val="center"/>
          </w:tcPr>
          <w:p w14:paraId="0D9016BB" w14:textId="77777777" w:rsidR="00672CF5" w:rsidRPr="00D61784" w:rsidRDefault="00672CF5" w:rsidP="007871EF">
            <w:pPr>
              <w:ind w:firstLine="0"/>
            </w:pPr>
            <w:r w:rsidRPr="00D61784">
              <w:t>Aukšta</w:t>
            </w:r>
          </w:p>
        </w:tc>
      </w:tr>
      <w:tr w:rsidR="00672CF5" w:rsidRPr="00A66620" w14:paraId="6B38F33B" w14:textId="77777777" w:rsidTr="007871EF">
        <w:trPr>
          <w:cantSplit/>
        </w:trPr>
        <w:tc>
          <w:tcPr>
            <w:tcW w:w="4395" w:type="dxa"/>
            <w:shd w:val="clear" w:color="auto" w:fill="FFFFFF" w:themeFill="background1"/>
            <w:vAlign w:val="center"/>
          </w:tcPr>
          <w:p w14:paraId="763877BE" w14:textId="77777777" w:rsidR="00672CF5" w:rsidRPr="00D61784" w:rsidRDefault="00672CF5" w:rsidP="007871EF">
            <w:pPr>
              <w:ind w:firstLine="0"/>
            </w:pPr>
            <w:r w:rsidRPr="00D61784">
              <w:t>Pilnas srauto aprašymas</w:t>
            </w:r>
          </w:p>
        </w:tc>
        <w:tc>
          <w:tcPr>
            <w:tcW w:w="5103" w:type="dxa"/>
            <w:vAlign w:val="center"/>
          </w:tcPr>
          <w:p w14:paraId="6F56AD08" w14:textId="77777777" w:rsidR="00672CF5" w:rsidRPr="00D61784" w:rsidRDefault="00672CF5" w:rsidP="007871EF">
            <w:pPr>
              <w:ind w:firstLine="0"/>
            </w:pPr>
            <w:r w:rsidRPr="00D61784">
              <w:t>Iš Išsilavinimo pažymėjimų blankų registro gaunami visų lygmenų išduodamų išsilavinimo pažymėjimų blankų pavadinimai ir kodai</w:t>
            </w:r>
          </w:p>
        </w:tc>
      </w:tr>
      <w:tr w:rsidR="00672CF5" w:rsidRPr="00A66620" w14:paraId="72259E97" w14:textId="77777777" w:rsidTr="007871EF">
        <w:trPr>
          <w:cantSplit/>
        </w:trPr>
        <w:tc>
          <w:tcPr>
            <w:tcW w:w="4395" w:type="dxa"/>
            <w:shd w:val="clear" w:color="auto" w:fill="FFFFFF" w:themeFill="background1"/>
            <w:vAlign w:val="center"/>
          </w:tcPr>
          <w:p w14:paraId="02D80ADC" w14:textId="77777777" w:rsidR="00672CF5" w:rsidRPr="00D61784" w:rsidRDefault="00672CF5" w:rsidP="007871EF">
            <w:pPr>
              <w:ind w:firstLine="0"/>
            </w:pPr>
            <w:r w:rsidRPr="00D61784">
              <w:t>Srauto palaikymo priemonės</w:t>
            </w:r>
          </w:p>
        </w:tc>
        <w:tc>
          <w:tcPr>
            <w:tcW w:w="5103" w:type="dxa"/>
            <w:shd w:val="clear" w:color="auto" w:fill="FFFFFF"/>
            <w:vAlign w:val="center"/>
          </w:tcPr>
          <w:p w14:paraId="3525471B" w14:textId="77777777" w:rsidR="00672CF5" w:rsidRPr="00D61784" w:rsidRDefault="00672CF5" w:rsidP="007871EF">
            <w:pPr>
              <w:ind w:firstLine="0"/>
            </w:pPr>
            <w:r w:rsidRPr="00D61784">
              <w:t>On-line kreipinys – atsakymas - xml formatu</w:t>
            </w:r>
          </w:p>
        </w:tc>
      </w:tr>
    </w:tbl>
    <w:p w14:paraId="2841F826" w14:textId="77777777" w:rsidR="00672CF5" w:rsidRDefault="00672CF5" w:rsidP="00672CF5">
      <w:pPr>
        <w:keepNext/>
        <w:numPr>
          <w:ilvl w:val="3"/>
          <w:numId w:val="0"/>
        </w:numPr>
        <w:tabs>
          <w:tab w:val="left" w:pos="1985"/>
          <w:tab w:val="num" w:pos="2410"/>
        </w:tabs>
        <w:spacing w:line="276" w:lineRule="auto"/>
        <w:ind w:firstLine="862"/>
        <w:jc w:val="right"/>
        <w:outlineLvl w:val="3"/>
        <w:rPr>
          <w:sz w:val="20"/>
          <w:szCs w:val="20"/>
          <w:lang w:eastAsia="en-US"/>
        </w:rPr>
      </w:pPr>
    </w:p>
    <w:p w14:paraId="05D995DC" w14:textId="77777777" w:rsidR="00672CF5" w:rsidRDefault="00672CF5" w:rsidP="00672CF5">
      <w:pPr>
        <w:keepNext/>
        <w:numPr>
          <w:ilvl w:val="3"/>
          <w:numId w:val="0"/>
        </w:numPr>
        <w:tabs>
          <w:tab w:val="left" w:pos="1985"/>
          <w:tab w:val="num" w:pos="2410"/>
        </w:tabs>
        <w:spacing w:line="276" w:lineRule="auto"/>
        <w:ind w:firstLine="862"/>
        <w:jc w:val="right"/>
        <w:outlineLvl w:val="3"/>
        <w:rPr>
          <w:sz w:val="20"/>
          <w:szCs w:val="20"/>
          <w:lang w:eastAsia="en-US"/>
        </w:rPr>
      </w:pPr>
    </w:p>
    <w:p w14:paraId="0756DA6A" w14:textId="77777777" w:rsidR="00672CF5" w:rsidRPr="00E62D20" w:rsidRDefault="00672CF5" w:rsidP="00672CF5">
      <w:pPr>
        <w:keepNext/>
        <w:numPr>
          <w:ilvl w:val="3"/>
          <w:numId w:val="0"/>
        </w:numPr>
        <w:tabs>
          <w:tab w:val="left" w:pos="1985"/>
          <w:tab w:val="num" w:pos="2410"/>
        </w:tabs>
        <w:spacing w:line="276" w:lineRule="auto"/>
        <w:ind w:firstLine="862"/>
        <w:jc w:val="right"/>
        <w:outlineLvl w:val="3"/>
        <w:rPr>
          <w:sz w:val="20"/>
          <w:szCs w:val="20"/>
          <w:lang w:eastAsia="en-US"/>
        </w:rPr>
      </w:pPr>
      <w:bookmarkStart w:id="146" w:name="_Toc499548766"/>
      <w:r w:rsidRPr="00E62D20">
        <w:rPr>
          <w:sz w:val="20"/>
          <w:szCs w:val="20"/>
          <w:lang w:eastAsia="en-US"/>
        </w:rPr>
        <w:t>8 lentelė. Iš IPBR į SMPKR perduodami duomenys</w:t>
      </w:r>
      <w:bookmarkEnd w:id="146"/>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402"/>
        <w:gridCol w:w="5676"/>
      </w:tblGrid>
      <w:tr w:rsidR="00672CF5" w:rsidRPr="00F7487A" w14:paraId="31AB89FA" w14:textId="77777777" w:rsidTr="001C25B7">
        <w:trPr>
          <w:cantSplit/>
          <w:trHeight w:val="706"/>
          <w:tblHeader/>
        </w:trPr>
        <w:tc>
          <w:tcPr>
            <w:tcW w:w="0" w:type="auto"/>
            <w:shd w:val="clear" w:color="auto" w:fill="D9D9D9" w:themeFill="background1" w:themeFillShade="D9"/>
            <w:vAlign w:val="center"/>
          </w:tcPr>
          <w:p w14:paraId="2A05BE8B" w14:textId="77777777" w:rsidR="00672CF5" w:rsidRPr="00F7487A" w:rsidRDefault="00672CF5" w:rsidP="007871EF">
            <w:pPr>
              <w:pStyle w:val="InTableBold"/>
            </w:pPr>
            <w:r w:rsidRPr="00F7487A">
              <w:t>Nr.</w:t>
            </w:r>
          </w:p>
        </w:tc>
        <w:tc>
          <w:tcPr>
            <w:tcW w:w="0" w:type="auto"/>
            <w:shd w:val="clear" w:color="auto" w:fill="D9D9D9" w:themeFill="background1" w:themeFillShade="D9"/>
            <w:vAlign w:val="center"/>
          </w:tcPr>
          <w:p w14:paraId="396BB084" w14:textId="77777777" w:rsidR="00672CF5" w:rsidRPr="00F7487A" w:rsidRDefault="00672CF5" w:rsidP="007871EF">
            <w:pPr>
              <w:pStyle w:val="InTableBold"/>
            </w:pPr>
            <w:r w:rsidRPr="00F7487A">
              <w:t>Duomuo</w:t>
            </w:r>
          </w:p>
        </w:tc>
        <w:tc>
          <w:tcPr>
            <w:tcW w:w="5676" w:type="dxa"/>
            <w:shd w:val="clear" w:color="auto" w:fill="D9D9D9" w:themeFill="background1" w:themeFillShade="D9"/>
            <w:vAlign w:val="center"/>
          </w:tcPr>
          <w:p w14:paraId="735F7F82" w14:textId="77777777" w:rsidR="00672CF5" w:rsidRPr="00F7487A" w:rsidRDefault="00672CF5" w:rsidP="007871EF">
            <w:pPr>
              <w:pStyle w:val="InTableBold"/>
            </w:pPr>
            <w:r w:rsidRPr="00F7487A">
              <w:t>Aprašymas / pastabos</w:t>
            </w:r>
          </w:p>
        </w:tc>
      </w:tr>
      <w:tr w:rsidR="00672CF5" w:rsidRPr="00F7487A" w14:paraId="568EBE1F" w14:textId="77777777" w:rsidTr="007871EF">
        <w:trPr>
          <w:cantSplit/>
        </w:trPr>
        <w:tc>
          <w:tcPr>
            <w:tcW w:w="0" w:type="auto"/>
          </w:tcPr>
          <w:p w14:paraId="1CD8F717" w14:textId="77777777" w:rsidR="00672CF5" w:rsidRPr="00F7487A" w:rsidRDefault="00672CF5" w:rsidP="007871EF">
            <w:pPr>
              <w:pStyle w:val="InTable"/>
            </w:pPr>
            <w:r w:rsidRPr="00F7487A">
              <w:t>1.</w:t>
            </w:r>
          </w:p>
        </w:tc>
        <w:tc>
          <w:tcPr>
            <w:tcW w:w="0" w:type="auto"/>
          </w:tcPr>
          <w:p w14:paraId="4A8BFAD5" w14:textId="77777777" w:rsidR="00672CF5" w:rsidRDefault="00672CF5" w:rsidP="007871EF">
            <w:pPr>
              <w:pStyle w:val="InTable"/>
            </w:pPr>
            <w:r w:rsidRPr="00F7487A">
              <w:t>Pažymėjimo blanko lygmuo</w:t>
            </w:r>
          </w:p>
          <w:p w14:paraId="7722902C" w14:textId="77777777" w:rsidR="00672CF5" w:rsidRPr="00F7487A" w:rsidRDefault="00672CF5" w:rsidP="007871EF">
            <w:pPr>
              <w:pStyle w:val="InTable"/>
            </w:pPr>
            <w:r w:rsidRPr="00221B5D">
              <w:t>paz_lygmuo</w:t>
            </w:r>
          </w:p>
        </w:tc>
        <w:tc>
          <w:tcPr>
            <w:tcW w:w="5676" w:type="dxa"/>
          </w:tcPr>
          <w:p w14:paraId="0401DD2D" w14:textId="77777777" w:rsidR="00672CF5" w:rsidRPr="00F7487A" w:rsidRDefault="00672CF5" w:rsidP="007871EF">
            <w:pPr>
              <w:pStyle w:val="InTable"/>
            </w:pPr>
          </w:p>
        </w:tc>
      </w:tr>
      <w:tr w:rsidR="00672CF5" w:rsidRPr="00F7487A" w14:paraId="50AF5E4D" w14:textId="77777777" w:rsidTr="007871EF">
        <w:trPr>
          <w:cantSplit/>
        </w:trPr>
        <w:tc>
          <w:tcPr>
            <w:tcW w:w="0" w:type="auto"/>
          </w:tcPr>
          <w:p w14:paraId="3D207CA2" w14:textId="77777777" w:rsidR="00672CF5" w:rsidRPr="00F7487A" w:rsidRDefault="00672CF5" w:rsidP="007871EF">
            <w:pPr>
              <w:pStyle w:val="InTable"/>
            </w:pPr>
            <w:r w:rsidRPr="00F7487A">
              <w:t>2.</w:t>
            </w:r>
          </w:p>
        </w:tc>
        <w:tc>
          <w:tcPr>
            <w:tcW w:w="0" w:type="auto"/>
          </w:tcPr>
          <w:p w14:paraId="225A36BC" w14:textId="77777777" w:rsidR="00672CF5" w:rsidRDefault="00672CF5" w:rsidP="007871EF">
            <w:pPr>
              <w:pStyle w:val="InTable"/>
            </w:pPr>
            <w:r w:rsidRPr="00F7487A">
              <w:t>Pažymėjimo blanko kodas</w:t>
            </w:r>
          </w:p>
          <w:p w14:paraId="79F282A4" w14:textId="77777777" w:rsidR="00672CF5" w:rsidRPr="00F7487A" w:rsidRDefault="00672CF5" w:rsidP="007871EF">
            <w:pPr>
              <w:pStyle w:val="InTable"/>
            </w:pPr>
            <w:r w:rsidRPr="00221B5D">
              <w:t>paz_priv_form_kodas</w:t>
            </w:r>
          </w:p>
        </w:tc>
        <w:tc>
          <w:tcPr>
            <w:tcW w:w="5676" w:type="dxa"/>
          </w:tcPr>
          <w:p w14:paraId="678ABE31" w14:textId="77777777" w:rsidR="00672CF5" w:rsidRPr="00F7487A" w:rsidRDefault="00672CF5" w:rsidP="007871EF">
            <w:pPr>
              <w:pStyle w:val="InTable"/>
            </w:pPr>
          </w:p>
        </w:tc>
      </w:tr>
      <w:tr w:rsidR="00672CF5" w:rsidRPr="00F7487A" w14:paraId="0E4C2D73" w14:textId="77777777" w:rsidTr="007871EF">
        <w:trPr>
          <w:cantSplit/>
        </w:trPr>
        <w:tc>
          <w:tcPr>
            <w:tcW w:w="0" w:type="auto"/>
          </w:tcPr>
          <w:p w14:paraId="72C19D84" w14:textId="77777777" w:rsidR="00672CF5" w:rsidRPr="00F7487A" w:rsidRDefault="00672CF5" w:rsidP="007871EF">
            <w:pPr>
              <w:pStyle w:val="InTable"/>
            </w:pPr>
            <w:r w:rsidRPr="00F7487A">
              <w:t>3.</w:t>
            </w:r>
          </w:p>
        </w:tc>
        <w:tc>
          <w:tcPr>
            <w:tcW w:w="0" w:type="auto"/>
          </w:tcPr>
          <w:p w14:paraId="08C4C03A" w14:textId="77777777" w:rsidR="00672CF5" w:rsidRDefault="00672CF5" w:rsidP="007871EF">
            <w:pPr>
              <w:pStyle w:val="InTable"/>
            </w:pPr>
            <w:r w:rsidRPr="00F7487A">
              <w:t>Pažymėjimo blanko pavadinimas</w:t>
            </w:r>
          </w:p>
          <w:p w14:paraId="7F0F1A81" w14:textId="77777777" w:rsidR="00672CF5" w:rsidRPr="00F7487A" w:rsidRDefault="00672CF5" w:rsidP="007871EF">
            <w:pPr>
              <w:pStyle w:val="InTable"/>
            </w:pPr>
            <w:r w:rsidRPr="00221B5D">
              <w:t>paz_pavad_lt</w:t>
            </w:r>
          </w:p>
        </w:tc>
        <w:tc>
          <w:tcPr>
            <w:tcW w:w="5676" w:type="dxa"/>
          </w:tcPr>
          <w:p w14:paraId="0178B1DD" w14:textId="77777777" w:rsidR="00672CF5" w:rsidRPr="00F7487A" w:rsidRDefault="00672CF5" w:rsidP="007871EF">
            <w:pPr>
              <w:pStyle w:val="InTable"/>
            </w:pPr>
          </w:p>
        </w:tc>
      </w:tr>
    </w:tbl>
    <w:p w14:paraId="1F1CB26B" w14:textId="608FCB47" w:rsidR="00AE6F2A" w:rsidRDefault="00AE6F2A">
      <w:pPr>
        <w:pStyle w:val="Antrat4"/>
      </w:pPr>
      <w:bookmarkStart w:id="147" w:name="_Ref262158927"/>
      <w:bookmarkStart w:id="148" w:name="_Toc324256566"/>
      <w:bookmarkStart w:id="149" w:name="_Ref324929600"/>
      <w:bookmarkStart w:id="150" w:name="_Toc451245003"/>
      <w:bookmarkStart w:id="151" w:name="_Toc499548767"/>
      <w:r w:rsidRPr="00F7487A">
        <w:t xml:space="preserve">Importas iš </w:t>
      </w:r>
      <w:bookmarkEnd w:id="147"/>
      <w:bookmarkEnd w:id="148"/>
      <w:bookmarkEnd w:id="149"/>
      <w:bookmarkEnd w:id="150"/>
      <w:r w:rsidR="00934EE0">
        <w:t>KRISIN</w:t>
      </w:r>
      <w:bookmarkEnd w:id="151"/>
    </w:p>
    <w:p w14:paraId="422D6EAD" w14:textId="77777777" w:rsidR="002055DF" w:rsidRPr="002055DF" w:rsidRDefault="002055DF" w:rsidP="002055DF"/>
    <w:p w14:paraId="09486A5B" w14:textId="2CC2BE97" w:rsidR="00AA1111" w:rsidRDefault="00AA1111" w:rsidP="002055DF">
      <w:r w:rsidRPr="00430C7D">
        <w:t xml:space="preserve">Klasifikatoriai užtikrina </w:t>
      </w:r>
      <w:r w:rsidR="005D4E67" w:rsidRPr="00430C7D">
        <w:t xml:space="preserve">SMPKR </w:t>
      </w:r>
      <w:r w:rsidRPr="00430C7D">
        <w:t>objektų registravimą ir sąveiką su kitais švietimo ir mokslo registrais, informacinėmis sistemomis.</w:t>
      </w:r>
    </w:p>
    <w:p w14:paraId="4D3C6C2F" w14:textId="77777777" w:rsidR="002055DF" w:rsidRDefault="002055DF" w:rsidP="002055DF">
      <w:r w:rsidRPr="002055DF">
        <w:t>Importuojant klasifikatorius iš klasifikatorių DB, importuoti tik pasikeitimus nėra optimalu – klasifikatorių apimtys nedidelės, o ir jų duomenų pasikeitimai dažniausiai yra arba naujų reikšmių atsiradimas / senų panaikinimas arba pavadinimų ar kodų patikslinimai, todėl optimaliausia yra visada importuoti pilnus klasifikatorius. Keičiantis klasifikatorių kodų prasmei (pvz. išsilavinimo klasifikatoriuje reikšmė 1 „Pradinis“ pakeičiama į reikšmę 1 „Vidurinis“) turės būti vykdomi SMPKR duomenų perkodavimai, tačiau beveik visos tokios situacijos yra unikalios ir jose reikia vykdyti atskirą analizę, todėl automatinio duomenų perkodavimo mechanizmo kurti nereikalaujama.</w:t>
      </w:r>
    </w:p>
    <w:p w14:paraId="0612BA73" w14:textId="77777777" w:rsidR="00C94D43" w:rsidRDefault="00C94D43" w:rsidP="00246C0A">
      <w:pPr>
        <w:keepNext/>
        <w:numPr>
          <w:ilvl w:val="3"/>
          <w:numId w:val="0"/>
        </w:numPr>
        <w:tabs>
          <w:tab w:val="left" w:pos="1985"/>
          <w:tab w:val="num" w:pos="2410"/>
        </w:tabs>
        <w:spacing w:line="276" w:lineRule="auto"/>
        <w:ind w:firstLine="862"/>
        <w:jc w:val="right"/>
        <w:outlineLvl w:val="3"/>
        <w:rPr>
          <w:sz w:val="20"/>
          <w:szCs w:val="20"/>
          <w:lang w:eastAsia="en-US"/>
        </w:rPr>
      </w:pPr>
    </w:p>
    <w:p w14:paraId="73FDAE4D" w14:textId="77777777" w:rsidR="00246C0A" w:rsidRPr="00E62D20" w:rsidRDefault="00246C0A" w:rsidP="00246C0A">
      <w:pPr>
        <w:keepNext/>
        <w:numPr>
          <w:ilvl w:val="3"/>
          <w:numId w:val="0"/>
        </w:numPr>
        <w:tabs>
          <w:tab w:val="left" w:pos="1985"/>
          <w:tab w:val="num" w:pos="2410"/>
        </w:tabs>
        <w:spacing w:line="276" w:lineRule="auto"/>
        <w:ind w:firstLine="862"/>
        <w:jc w:val="right"/>
        <w:outlineLvl w:val="3"/>
        <w:rPr>
          <w:sz w:val="20"/>
          <w:szCs w:val="20"/>
          <w:lang w:eastAsia="en-US"/>
        </w:rPr>
      </w:pPr>
      <w:bookmarkStart w:id="152" w:name="_Toc499548768"/>
      <w:r w:rsidRPr="00E62D20">
        <w:rPr>
          <w:sz w:val="20"/>
          <w:szCs w:val="20"/>
          <w:lang w:eastAsia="en-US"/>
        </w:rPr>
        <w:t>9 lentelė. Importas iš KRISIN</w:t>
      </w:r>
      <w:bookmarkEnd w:id="152"/>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5103"/>
      </w:tblGrid>
      <w:tr w:rsidR="00246C0A" w:rsidRPr="00A66620" w14:paraId="362ED393" w14:textId="77777777" w:rsidTr="001C25B7">
        <w:trPr>
          <w:cantSplit/>
          <w:trHeight w:val="586"/>
        </w:trPr>
        <w:tc>
          <w:tcPr>
            <w:tcW w:w="4395" w:type="dxa"/>
            <w:shd w:val="clear" w:color="auto" w:fill="D9D9D9" w:themeFill="background1" w:themeFillShade="D9"/>
            <w:vAlign w:val="center"/>
          </w:tcPr>
          <w:p w14:paraId="6614B8FB" w14:textId="77777777" w:rsidR="00246C0A" w:rsidRPr="00843606" w:rsidRDefault="00246C0A" w:rsidP="007871EF">
            <w:pPr>
              <w:ind w:firstLine="0"/>
              <w:rPr>
                <w:b/>
              </w:rPr>
            </w:pPr>
            <w:r w:rsidRPr="00843606">
              <w:rPr>
                <w:b/>
              </w:rPr>
              <w:t>Informacijos srauto šaltinis</w:t>
            </w:r>
          </w:p>
        </w:tc>
        <w:tc>
          <w:tcPr>
            <w:tcW w:w="5103" w:type="dxa"/>
            <w:shd w:val="clear" w:color="auto" w:fill="D9D9D9" w:themeFill="background1" w:themeFillShade="D9"/>
            <w:vAlign w:val="center"/>
          </w:tcPr>
          <w:p w14:paraId="44095C83" w14:textId="77777777" w:rsidR="00246C0A" w:rsidRPr="00843606" w:rsidRDefault="00246C0A" w:rsidP="007871EF">
            <w:pPr>
              <w:ind w:firstLine="0"/>
              <w:rPr>
                <w:b/>
              </w:rPr>
            </w:pPr>
            <w:r w:rsidRPr="00843606">
              <w:rPr>
                <w:b/>
              </w:rPr>
              <w:t>KRISIN</w:t>
            </w:r>
          </w:p>
        </w:tc>
      </w:tr>
      <w:tr w:rsidR="00246C0A" w:rsidRPr="00A66620" w14:paraId="0790AB05" w14:textId="77777777" w:rsidTr="007871EF">
        <w:trPr>
          <w:cantSplit/>
        </w:trPr>
        <w:tc>
          <w:tcPr>
            <w:tcW w:w="4395" w:type="dxa"/>
            <w:shd w:val="clear" w:color="auto" w:fill="FFFFFF" w:themeFill="background1"/>
            <w:vAlign w:val="center"/>
          </w:tcPr>
          <w:p w14:paraId="3D777AE8" w14:textId="77777777" w:rsidR="00246C0A" w:rsidRPr="00843606" w:rsidRDefault="00246C0A" w:rsidP="007871EF">
            <w:pPr>
              <w:ind w:firstLine="0"/>
            </w:pPr>
            <w:r w:rsidRPr="00843606">
              <w:t>Srautą priimantis registras</w:t>
            </w:r>
          </w:p>
        </w:tc>
        <w:tc>
          <w:tcPr>
            <w:tcW w:w="5103" w:type="dxa"/>
            <w:vAlign w:val="center"/>
          </w:tcPr>
          <w:p w14:paraId="2BB2DB38" w14:textId="77777777" w:rsidR="00246C0A" w:rsidRPr="00843606" w:rsidRDefault="00246C0A" w:rsidP="007871EF">
            <w:pPr>
              <w:ind w:firstLine="0"/>
            </w:pPr>
            <w:r w:rsidRPr="00843606">
              <w:t>SMPKR</w:t>
            </w:r>
          </w:p>
        </w:tc>
      </w:tr>
      <w:tr w:rsidR="00246C0A" w:rsidRPr="00A66620" w14:paraId="0E1C190F" w14:textId="77777777" w:rsidTr="007871EF">
        <w:trPr>
          <w:cantSplit/>
        </w:trPr>
        <w:tc>
          <w:tcPr>
            <w:tcW w:w="4395" w:type="dxa"/>
            <w:shd w:val="clear" w:color="auto" w:fill="FFFFFF" w:themeFill="background1"/>
            <w:vAlign w:val="center"/>
          </w:tcPr>
          <w:p w14:paraId="53FD90B8" w14:textId="77777777" w:rsidR="00246C0A" w:rsidRPr="00843606" w:rsidRDefault="00246C0A" w:rsidP="007871EF">
            <w:pPr>
              <w:ind w:firstLine="0"/>
            </w:pPr>
            <w:r w:rsidRPr="00843606">
              <w:t>Srauto tipas</w:t>
            </w:r>
          </w:p>
        </w:tc>
        <w:tc>
          <w:tcPr>
            <w:tcW w:w="5103" w:type="dxa"/>
            <w:vAlign w:val="center"/>
          </w:tcPr>
          <w:p w14:paraId="41A5BBA2" w14:textId="77777777" w:rsidR="00246C0A" w:rsidRPr="00843606" w:rsidRDefault="00246C0A" w:rsidP="007871EF">
            <w:pPr>
              <w:ind w:firstLine="0"/>
            </w:pPr>
            <w:r w:rsidRPr="00843606">
              <w:t>Klasifikatorių duomenys</w:t>
            </w:r>
          </w:p>
        </w:tc>
      </w:tr>
      <w:tr w:rsidR="00246C0A" w:rsidRPr="00A66620" w14:paraId="6021FB67" w14:textId="77777777" w:rsidTr="007871EF">
        <w:trPr>
          <w:cantSplit/>
        </w:trPr>
        <w:tc>
          <w:tcPr>
            <w:tcW w:w="4395" w:type="dxa"/>
            <w:shd w:val="clear" w:color="auto" w:fill="FFFFFF" w:themeFill="background1"/>
            <w:vAlign w:val="center"/>
          </w:tcPr>
          <w:p w14:paraId="66FA1ACE" w14:textId="77777777" w:rsidR="00246C0A" w:rsidRPr="00843606" w:rsidRDefault="00246C0A" w:rsidP="007871EF">
            <w:pPr>
              <w:ind w:firstLine="0"/>
            </w:pPr>
            <w:r w:rsidRPr="00843606">
              <w:t>Srauto perdavimo būdas</w:t>
            </w:r>
          </w:p>
        </w:tc>
        <w:tc>
          <w:tcPr>
            <w:tcW w:w="5103" w:type="dxa"/>
            <w:vAlign w:val="center"/>
          </w:tcPr>
          <w:p w14:paraId="23E3402E" w14:textId="77777777" w:rsidR="00246C0A" w:rsidRPr="00843606" w:rsidRDefault="00246C0A" w:rsidP="007871EF">
            <w:pPr>
              <w:ind w:firstLine="0"/>
            </w:pPr>
            <w:r w:rsidRPr="00843606">
              <w:t>Automatinis duomenų importas xml formatu</w:t>
            </w:r>
          </w:p>
        </w:tc>
      </w:tr>
      <w:tr w:rsidR="00246C0A" w:rsidRPr="00A66620" w14:paraId="256733D7" w14:textId="77777777" w:rsidTr="007871EF">
        <w:trPr>
          <w:cantSplit/>
        </w:trPr>
        <w:tc>
          <w:tcPr>
            <w:tcW w:w="4395" w:type="dxa"/>
            <w:shd w:val="clear" w:color="auto" w:fill="FFFFFF" w:themeFill="background1"/>
            <w:vAlign w:val="center"/>
          </w:tcPr>
          <w:p w14:paraId="12B67E54" w14:textId="77777777" w:rsidR="00246C0A" w:rsidRPr="00843606" w:rsidRDefault="00246C0A" w:rsidP="007871EF">
            <w:pPr>
              <w:ind w:firstLine="0"/>
            </w:pPr>
            <w:r w:rsidRPr="00843606">
              <w:t>Srauto apimtis</w:t>
            </w:r>
          </w:p>
        </w:tc>
        <w:tc>
          <w:tcPr>
            <w:tcW w:w="5103" w:type="dxa"/>
            <w:vAlign w:val="center"/>
          </w:tcPr>
          <w:p w14:paraId="7E19232B" w14:textId="77777777" w:rsidR="00246C0A" w:rsidRPr="00843606" w:rsidRDefault="00246C0A" w:rsidP="007871EF">
            <w:pPr>
              <w:ind w:firstLine="0"/>
            </w:pPr>
            <w:r w:rsidRPr="00843606">
              <w:t>Klasifikatoriaus duomenys</w:t>
            </w:r>
          </w:p>
        </w:tc>
      </w:tr>
      <w:tr w:rsidR="00246C0A" w:rsidRPr="00A66620" w14:paraId="745DC14F" w14:textId="77777777" w:rsidTr="007871EF">
        <w:trPr>
          <w:cantSplit/>
        </w:trPr>
        <w:tc>
          <w:tcPr>
            <w:tcW w:w="4395" w:type="dxa"/>
            <w:shd w:val="clear" w:color="auto" w:fill="FFFFFF" w:themeFill="background1"/>
            <w:vAlign w:val="center"/>
          </w:tcPr>
          <w:p w14:paraId="033C8578" w14:textId="77777777" w:rsidR="00246C0A" w:rsidRPr="00843606" w:rsidRDefault="00246C0A" w:rsidP="007871EF">
            <w:pPr>
              <w:ind w:firstLine="0"/>
            </w:pPr>
            <w:r w:rsidRPr="00843606">
              <w:t>Srauto perdavimo greitis</w:t>
            </w:r>
          </w:p>
        </w:tc>
        <w:tc>
          <w:tcPr>
            <w:tcW w:w="5103" w:type="dxa"/>
            <w:vAlign w:val="center"/>
          </w:tcPr>
          <w:p w14:paraId="43D8EF36" w14:textId="77777777" w:rsidR="00246C0A" w:rsidRPr="00843606" w:rsidRDefault="00246C0A" w:rsidP="007871EF">
            <w:pPr>
              <w:ind w:firstLine="0"/>
            </w:pPr>
            <w:r w:rsidRPr="00843606">
              <w:t>Pagal kanalo pralaidumą</w:t>
            </w:r>
          </w:p>
        </w:tc>
      </w:tr>
      <w:tr w:rsidR="00246C0A" w:rsidRPr="00A66620" w14:paraId="79DB2DAC" w14:textId="77777777" w:rsidTr="007871EF">
        <w:trPr>
          <w:cantSplit/>
        </w:trPr>
        <w:tc>
          <w:tcPr>
            <w:tcW w:w="4395" w:type="dxa"/>
            <w:shd w:val="clear" w:color="auto" w:fill="FFFFFF" w:themeFill="background1"/>
            <w:vAlign w:val="center"/>
          </w:tcPr>
          <w:p w14:paraId="4BCDEA9C" w14:textId="77777777" w:rsidR="00246C0A" w:rsidRPr="00843606" w:rsidRDefault="00246C0A" w:rsidP="007871EF">
            <w:pPr>
              <w:ind w:firstLine="0"/>
            </w:pPr>
            <w:r w:rsidRPr="00843606">
              <w:t>Srauto perdavimo periodiškumas arba sąlygos</w:t>
            </w:r>
          </w:p>
        </w:tc>
        <w:tc>
          <w:tcPr>
            <w:tcW w:w="5103" w:type="dxa"/>
            <w:vAlign w:val="center"/>
          </w:tcPr>
          <w:p w14:paraId="35AE46B4" w14:textId="51612539" w:rsidR="00246C0A" w:rsidRPr="00843606" w:rsidRDefault="00246C0A" w:rsidP="00B818A3">
            <w:pPr>
              <w:ind w:firstLine="0"/>
            </w:pPr>
            <w:r w:rsidRPr="00210CA4">
              <w:t>Nuolatinis.</w:t>
            </w:r>
            <w:r>
              <w:t xml:space="preserve"> </w:t>
            </w:r>
            <w:r w:rsidRPr="00210CA4">
              <w:t xml:space="preserve">Rekomenduojama </w:t>
            </w:r>
            <w:r w:rsidR="00B818A3">
              <w:t xml:space="preserve">bent </w:t>
            </w:r>
            <w:r w:rsidRPr="00D75986">
              <w:t>kartą per parą, formuo</w:t>
            </w:r>
            <w:r>
              <w:t>ti</w:t>
            </w:r>
            <w:r w:rsidRPr="00D75986">
              <w:t xml:space="preserve"> visų registro duomenų ir jų pasikeitimų išraš</w:t>
            </w:r>
            <w:r>
              <w:t>us</w:t>
            </w:r>
            <w:r w:rsidRPr="00D75986">
              <w:t xml:space="preserve"> xml formatu</w:t>
            </w:r>
            <w:r w:rsidRPr="00210CA4">
              <w:t>, realus dažnumas priklaus</w:t>
            </w:r>
            <w:r>
              <w:t>ys</w:t>
            </w:r>
            <w:r w:rsidRPr="00210CA4">
              <w:t xml:space="preserve"> nuo pasirinkto duomenų mainų sprendimo projektavimo metu</w:t>
            </w:r>
          </w:p>
        </w:tc>
      </w:tr>
      <w:tr w:rsidR="00246C0A" w:rsidRPr="00A66620" w14:paraId="2D41B4B4" w14:textId="77777777" w:rsidTr="007871EF">
        <w:trPr>
          <w:cantSplit/>
        </w:trPr>
        <w:tc>
          <w:tcPr>
            <w:tcW w:w="4395" w:type="dxa"/>
            <w:shd w:val="clear" w:color="auto" w:fill="FFFFFF" w:themeFill="background1"/>
            <w:vAlign w:val="center"/>
          </w:tcPr>
          <w:p w14:paraId="687407DB" w14:textId="77777777" w:rsidR="00246C0A" w:rsidRPr="00843606" w:rsidRDefault="00246C0A" w:rsidP="007871EF">
            <w:pPr>
              <w:ind w:firstLine="0"/>
            </w:pPr>
            <w:r w:rsidRPr="00843606">
              <w:t>Duomenų pavidalas</w:t>
            </w:r>
          </w:p>
        </w:tc>
        <w:tc>
          <w:tcPr>
            <w:tcW w:w="5103" w:type="dxa"/>
            <w:vAlign w:val="center"/>
          </w:tcPr>
          <w:p w14:paraId="465E5DCF" w14:textId="77777777" w:rsidR="00246C0A" w:rsidRPr="00843606" w:rsidRDefault="00246C0A" w:rsidP="007871EF">
            <w:pPr>
              <w:ind w:firstLine="0"/>
            </w:pPr>
            <w:r w:rsidRPr="00843606">
              <w:t>Duomenų srautas. Klasifikatorių duomenys</w:t>
            </w:r>
          </w:p>
        </w:tc>
      </w:tr>
      <w:tr w:rsidR="00246C0A" w:rsidRPr="00A66620" w14:paraId="295C4611" w14:textId="77777777" w:rsidTr="007871EF">
        <w:trPr>
          <w:cantSplit/>
        </w:trPr>
        <w:tc>
          <w:tcPr>
            <w:tcW w:w="4395" w:type="dxa"/>
            <w:shd w:val="clear" w:color="auto" w:fill="FFFFFF" w:themeFill="background1"/>
            <w:vAlign w:val="center"/>
          </w:tcPr>
          <w:p w14:paraId="4CBE2373" w14:textId="77777777" w:rsidR="00246C0A" w:rsidRPr="00843606" w:rsidRDefault="00246C0A" w:rsidP="007871EF">
            <w:pPr>
              <w:ind w:firstLine="0"/>
            </w:pPr>
            <w:r w:rsidRPr="00843606">
              <w:t>Intensyvumas</w:t>
            </w:r>
          </w:p>
        </w:tc>
        <w:tc>
          <w:tcPr>
            <w:tcW w:w="5103" w:type="dxa"/>
            <w:shd w:val="clear" w:color="auto" w:fill="FFFFFF"/>
            <w:vAlign w:val="center"/>
          </w:tcPr>
          <w:p w14:paraId="3562C640" w14:textId="77777777" w:rsidR="00246C0A" w:rsidRPr="00843606" w:rsidRDefault="00246C0A" w:rsidP="007871EF">
            <w:pPr>
              <w:ind w:firstLine="0"/>
            </w:pPr>
            <w:r w:rsidRPr="00843606">
              <w:t>Pagal poreikį</w:t>
            </w:r>
          </w:p>
        </w:tc>
      </w:tr>
      <w:tr w:rsidR="00246C0A" w:rsidRPr="00A66620" w14:paraId="75A96B53" w14:textId="77777777" w:rsidTr="007871EF">
        <w:trPr>
          <w:cantSplit/>
        </w:trPr>
        <w:tc>
          <w:tcPr>
            <w:tcW w:w="4395" w:type="dxa"/>
            <w:shd w:val="clear" w:color="auto" w:fill="FFFFFF" w:themeFill="background1"/>
            <w:vAlign w:val="center"/>
          </w:tcPr>
          <w:p w14:paraId="53F8B239" w14:textId="77777777" w:rsidR="00246C0A" w:rsidRPr="00843606" w:rsidRDefault="00246C0A" w:rsidP="007871EF">
            <w:pPr>
              <w:ind w:firstLine="0"/>
            </w:pPr>
            <w:r w:rsidRPr="00843606">
              <w:t>Duomenų srauto svarba registrui</w:t>
            </w:r>
          </w:p>
        </w:tc>
        <w:tc>
          <w:tcPr>
            <w:tcW w:w="5103" w:type="dxa"/>
            <w:vAlign w:val="center"/>
          </w:tcPr>
          <w:p w14:paraId="06DA0974" w14:textId="77777777" w:rsidR="00246C0A" w:rsidRPr="00843606" w:rsidRDefault="00246C0A" w:rsidP="007871EF">
            <w:pPr>
              <w:ind w:firstLine="0"/>
            </w:pPr>
            <w:r w:rsidRPr="00843606">
              <w:t>Aukšta</w:t>
            </w:r>
          </w:p>
        </w:tc>
      </w:tr>
      <w:tr w:rsidR="00246C0A" w:rsidRPr="00A66620" w14:paraId="68FE2DD9" w14:textId="77777777" w:rsidTr="007871EF">
        <w:trPr>
          <w:cantSplit/>
        </w:trPr>
        <w:tc>
          <w:tcPr>
            <w:tcW w:w="4395" w:type="dxa"/>
            <w:shd w:val="clear" w:color="auto" w:fill="FFFFFF" w:themeFill="background1"/>
            <w:vAlign w:val="center"/>
          </w:tcPr>
          <w:p w14:paraId="7F87343A" w14:textId="77777777" w:rsidR="00246C0A" w:rsidRPr="00843606" w:rsidRDefault="00246C0A" w:rsidP="007871EF">
            <w:pPr>
              <w:ind w:firstLine="0"/>
            </w:pPr>
            <w:r w:rsidRPr="00843606">
              <w:t>Pilnas srauto aprašymas</w:t>
            </w:r>
          </w:p>
        </w:tc>
        <w:tc>
          <w:tcPr>
            <w:tcW w:w="5103" w:type="dxa"/>
            <w:vAlign w:val="center"/>
          </w:tcPr>
          <w:p w14:paraId="00EB96A0" w14:textId="77777777" w:rsidR="00246C0A" w:rsidRPr="00843606" w:rsidRDefault="00246C0A" w:rsidP="007871EF">
            <w:pPr>
              <w:ind w:firstLine="0"/>
            </w:pPr>
            <w:r w:rsidRPr="00843606">
              <w:t>Klasifikatoriaus reikšmes</w:t>
            </w:r>
          </w:p>
        </w:tc>
      </w:tr>
      <w:tr w:rsidR="00246C0A" w:rsidRPr="00A66620" w14:paraId="01CB97E9" w14:textId="77777777" w:rsidTr="007871EF">
        <w:trPr>
          <w:cantSplit/>
        </w:trPr>
        <w:tc>
          <w:tcPr>
            <w:tcW w:w="4395" w:type="dxa"/>
            <w:shd w:val="clear" w:color="auto" w:fill="FFFFFF" w:themeFill="background1"/>
            <w:vAlign w:val="center"/>
          </w:tcPr>
          <w:p w14:paraId="7A31C0BC" w14:textId="77777777" w:rsidR="00246C0A" w:rsidRPr="00843606" w:rsidRDefault="00246C0A" w:rsidP="007871EF">
            <w:pPr>
              <w:ind w:firstLine="0"/>
            </w:pPr>
            <w:r w:rsidRPr="00843606">
              <w:t>Srauto palaikymo priemonės</w:t>
            </w:r>
          </w:p>
        </w:tc>
        <w:tc>
          <w:tcPr>
            <w:tcW w:w="5103" w:type="dxa"/>
            <w:shd w:val="clear" w:color="auto" w:fill="FFFFFF"/>
            <w:vAlign w:val="center"/>
          </w:tcPr>
          <w:p w14:paraId="61BBEEF8" w14:textId="77777777" w:rsidR="00246C0A" w:rsidRPr="00843606" w:rsidRDefault="00246C0A" w:rsidP="007871EF">
            <w:pPr>
              <w:ind w:firstLine="0"/>
            </w:pPr>
            <w:r w:rsidRPr="00843606">
              <w:t>On-line kreipinys – atsakymas - xml formatu</w:t>
            </w:r>
          </w:p>
        </w:tc>
      </w:tr>
    </w:tbl>
    <w:p w14:paraId="7A8F63C3" w14:textId="77777777" w:rsidR="00246C0A" w:rsidRDefault="00246C0A" w:rsidP="00246C0A">
      <w:pPr>
        <w:spacing w:line="276" w:lineRule="auto"/>
        <w:ind w:firstLine="862"/>
      </w:pPr>
    </w:p>
    <w:p w14:paraId="6E053303" w14:textId="77777777" w:rsidR="001B7CC4" w:rsidRDefault="001B7CC4" w:rsidP="00246C0A">
      <w:pPr>
        <w:spacing w:line="276" w:lineRule="auto"/>
        <w:ind w:firstLine="862"/>
      </w:pPr>
    </w:p>
    <w:p w14:paraId="6489F098" w14:textId="77777777" w:rsidR="001B7CC4" w:rsidRDefault="001B7CC4" w:rsidP="00246C0A">
      <w:pPr>
        <w:spacing w:line="276" w:lineRule="auto"/>
        <w:ind w:firstLine="862"/>
      </w:pPr>
    </w:p>
    <w:p w14:paraId="1ADFECC9" w14:textId="77777777" w:rsidR="001B7CC4" w:rsidRDefault="001B7CC4" w:rsidP="00246C0A">
      <w:pPr>
        <w:spacing w:line="276" w:lineRule="auto"/>
        <w:ind w:firstLine="862"/>
      </w:pPr>
    </w:p>
    <w:p w14:paraId="1B8B8E46" w14:textId="77777777" w:rsidR="001B7CC4" w:rsidRDefault="001B7CC4" w:rsidP="00246C0A">
      <w:pPr>
        <w:spacing w:line="276" w:lineRule="auto"/>
        <w:ind w:firstLine="862"/>
      </w:pPr>
    </w:p>
    <w:p w14:paraId="46A9D2F0" w14:textId="77777777" w:rsidR="00C94D43" w:rsidRDefault="00C94D43" w:rsidP="00246C0A">
      <w:pPr>
        <w:spacing w:line="276" w:lineRule="auto"/>
        <w:ind w:firstLine="862"/>
        <w:jc w:val="right"/>
        <w:rPr>
          <w:sz w:val="20"/>
          <w:szCs w:val="20"/>
          <w:lang w:eastAsia="en-US"/>
        </w:rPr>
      </w:pPr>
    </w:p>
    <w:p w14:paraId="69F330CB" w14:textId="77777777" w:rsidR="00246C0A" w:rsidRPr="00306F2D" w:rsidRDefault="00246C0A" w:rsidP="00246C0A">
      <w:pPr>
        <w:spacing w:line="276" w:lineRule="auto"/>
        <w:ind w:firstLine="862"/>
        <w:jc w:val="right"/>
        <w:rPr>
          <w:sz w:val="20"/>
          <w:szCs w:val="20"/>
          <w:lang w:eastAsia="en-US"/>
        </w:rPr>
      </w:pPr>
      <w:r w:rsidRPr="00306F2D">
        <w:rPr>
          <w:sz w:val="20"/>
          <w:szCs w:val="20"/>
          <w:lang w:eastAsia="en-US"/>
        </w:rPr>
        <w:t>10 lentelė. KRISIN srauto teikiami duomenys ir informacija</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423"/>
        <w:gridCol w:w="5103"/>
      </w:tblGrid>
      <w:tr w:rsidR="00246C0A" w:rsidRPr="00A66620" w14:paraId="61F2E246" w14:textId="77777777" w:rsidTr="001C25B7">
        <w:trPr>
          <w:cantSplit/>
          <w:trHeight w:val="687"/>
        </w:trPr>
        <w:tc>
          <w:tcPr>
            <w:tcW w:w="4423" w:type="dxa"/>
            <w:shd w:val="clear" w:color="auto" w:fill="D9D9D9" w:themeFill="background1" w:themeFillShade="D9"/>
            <w:vAlign w:val="center"/>
          </w:tcPr>
          <w:p w14:paraId="31A3BD61" w14:textId="77777777" w:rsidR="00246C0A" w:rsidRPr="00722149" w:rsidRDefault="00246C0A" w:rsidP="00722149">
            <w:pPr>
              <w:ind w:firstLine="0"/>
              <w:rPr>
                <w:b/>
              </w:rPr>
            </w:pPr>
            <w:r w:rsidRPr="00722149">
              <w:rPr>
                <w:b/>
              </w:rPr>
              <w:t>Klasifikatorius</w:t>
            </w:r>
          </w:p>
        </w:tc>
        <w:tc>
          <w:tcPr>
            <w:tcW w:w="5103" w:type="dxa"/>
            <w:shd w:val="clear" w:color="auto" w:fill="D9D9D9" w:themeFill="background1" w:themeFillShade="D9"/>
            <w:vAlign w:val="center"/>
          </w:tcPr>
          <w:p w14:paraId="71A4FFB6" w14:textId="77777777" w:rsidR="00246C0A" w:rsidRPr="00722149" w:rsidRDefault="00246C0A" w:rsidP="00722149">
            <w:pPr>
              <w:ind w:firstLine="0"/>
              <w:rPr>
                <w:b/>
              </w:rPr>
            </w:pPr>
            <w:r w:rsidRPr="00722149">
              <w:rPr>
                <w:b/>
              </w:rPr>
              <w:t>Lentelės pavadinimas Klasifikatorių DB</w:t>
            </w:r>
          </w:p>
        </w:tc>
      </w:tr>
      <w:tr w:rsidR="00246C0A" w:rsidRPr="00442665" w14:paraId="650AD108" w14:textId="77777777" w:rsidTr="007871EF">
        <w:tc>
          <w:tcPr>
            <w:tcW w:w="4423" w:type="dxa"/>
            <w:vAlign w:val="center"/>
          </w:tcPr>
          <w:p w14:paraId="3DDF8CB1" w14:textId="77777777" w:rsidR="00246C0A" w:rsidRPr="00722149" w:rsidRDefault="00246C0A" w:rsidP="00722149">
            <w:pPr>
              <w:ind w:firstLine="0"/>
            </w:pPr>
            <w:r>
              <w:t>Lietuvos švietimo klasifikatorius</w:t>
            </w:r>
          </w:p>
        </w:tc>
        <w:tc>
          <w:tcPr>
            <w:tcW w:w="5103" w:type="dxa"/>
            <w:vAlign w:val="center"/>
          </w:tcPr>
          <w:p w14:paraId="44254668" w14:textId="77777777" w:rsidR="00246C0A" w:rsidRPr="00722149" w:rsidRDefault="00246C0A" w:rsidP="00722149">
            <w:pPr>
              <w:pStyle w:val="InTable"/>
            </w:pPr>
            <w:r w:rsidRPr="00722149">
              <w:t>LŠK_v2</w:t>
            </w:r>
          </w:p>
        </w:tc>
      </w:tr>
      <w:tr w:rsidR="00246C0A" w:rsidRPr="00442665" w14:paraId="408025B7" w14:textId="77777777" w:rsidTr="007871EF">
        <w:tc>
          <w:tcPr>
            <w:tcW w:w="4423" w:type="dxa"/>
            <w:vAlign w:val="center"/>
          </w:tcPr>
          <w:p w14:paraId="6B020428" w14:textId="77777777" w:rsidR="00246C0A" w:rsidRPr="00722149" w:rsidRDefault="00246C0A" w:rsidP="00722149">
            <w:pPr>
              <w:ind w:firstLine="0"/>
            </w:pPr>
            <w:r>
              <w:t>Išsilavinimo klasifikatorius</w:t>
            </w:r>
          </w:p>
        </w:tc>
        <w:tc>
          <w:tcPr>
            <w:tcW w:w="5103" w:type="dxa"/>
            <w:vAlign w:val="center"/>
          </w:tcPr>
          <w:p w14:paraId="47667415" w14:textId="77777777" w:rsidR="00246C0A" w:rsidRPr="00722149" w:rsidRDefault="00246C0A" w:rsidP="00722149">
            <w:pPr>
              <w:pStyle w:val="InTable"/>
            </w:pPr>
            <w:r w:rsidRPr="00722149">
              <w:t>KL_ISSILAV</w:t>
            </w:r>
          </w:p>
        </w:tc>
      </w:tr>
      <w:tr w:rsidR="00246C0A" w:rsidRPr="00442665" w14:paraId="733D1306" w14:textId="77777777" w:rsidTr="007871EF">
        <w:tc>
          <w:tcPr>
            <w:tcW w:w="4423" w:type="dxa"/>
            <w:vAlign w:val="center"/>
          </w:tcPr>
          <w:p w14:paraId="0F33C064" w14:textId="77777777" w:rsidR="00246C0A" w:rsidRPr="00722149" w:rsidRDefault="00246C0A" w:rsidP="00722149">
            <w:pPr>
              <w:ind w:firstLine="0"/>
            </w:pPr>
            <w:r>
              <w:t>Kalbos</w:t>
            </w:r>
          </w:p>
        </w:tc>
        <w:tc>
          <w:tcPr>
            <w:tcW w:w="5103" w:type="dxa"/>
            <w:vAlign w:val="center"/>
          </w:tcPr>
          <w:p w14:paraId="4F6866D0" w14:textId="77777777" w:rsidR="00246C0A" w:rsidRPr="00722149" w:rsidRDefault="00246C0A" w:rsidP="00722149">
            <w:pPr>
              <w:pStyle w:val="InTable"/>
            </w:pPr>
            <w:r w:rsidRPr="00722149">
              <w:t>KL_K_KALBOS</w:t>
            </w:r>
          </w:p>
        </w:tc>
      </w:tr>
      <w:tr w:rsidR="00246C0A" w:rsidRPr="00442665" w14:paraId="0EF16379" w14:textId="77777777" w:rsidTr="007871EF">
        <w:tc>
          <w:tcPr>
            <w:tcW w:w="4423" w:type="dxa"/>
            <w:vAlign w:val="center"/>
          </w:tcPr>
          <w:p w14:paraId="090FC8BD" w14:textId="77777777" w:rsidR="00246C0A" w:rsidRPr="00722149" w:rsidRDefault="00246C0A" w:rsidP="00722149">
            <w:pPr>
              <w:ind w:firstLine="0"/>
            </w:pPr>
            <w:r>
              <w:t>Lietuvos kvalifikacijų sandaros lygis</w:t>
            </w:r>
          </w:p>
        </w:tc>
        <w:tc>
          <w:tcPr>
            <w:tcW w:w="5103" w:type="dxa"/>
            <w:vAlign w:val="center"/>
          </w:tcPr>
          <w:p w14:paraId="3D94C25E" w14:textId="77777777" w:rsidR="00246C0A" w:rsidRPr="00722149" w:rsidRDefault="00246C0A" w:rsidP="00722149">
            <w:pPr>
              <w:pStyle w:val="InTable"/>
            </w:pPr>
            <w:r w:rsidRPr="00722149">
              <w:t>KL_KVAL_LYGLT</w:t>
            </w:r>
          </w:p>
        </w:tc>
      </w:tr>
      <w:tr w:rsidR="00246C0A" w:rsidRPr="00442665" w14:paraId="5449B3E6" w14:textId="77777777" w:rsidTr="007871EF">
        <w:tc>
          <w:tcPr>
            <w:tcW w:w="4423" w:type="dxa"/>
            <w:vAlign w:val="center"/>
          </w:tcPr>
          <w:p w14:paraId="5D81CBD5" w14:textId="77777777" w:rsidR="00246C0A" w:rsidRPr="00722149" w:rsidRDefault="00246C0A" w:rsidP="00722149">
            <w:pPr>
              <w:ind w:firstLine="0"/>
            </w:pPr>
            <w:r w:rsidRPr="003F35E4">
              <w:t>Europos kvalifikacijų sąrangos lygmenys</w:t>
            </w:r>
          </w:p>
        </w:tc>
        <w:tc>
          <w:tcPr>
            <w:tcW w:w="5103" w:type="dxa"/>
            <w:vAlign w:val="center"/>
          </w:tcPr>
          <w:p w14:paraId="57759108" w14:textId="77777777" w:rsidR="00246C0A" w:rsidRPr="00722149" w:rsidRDefault="00246C0A" w:rsidP="00722149">
            <w:pPr>
              <w:pStyle w:val="InTable"/>
            </w:pPr>
            <w:r w:rsidRPr="00722149">
              <w:t>KL_KVAL_LYGEU</w:t>
            </w:r>
          </w:p>
        </w:tc>
      </w:tr>
      <w:tr w:rsidR="00246C0A" w:rsidRPr="00442665" w14:paraId="1FE7A484" w14:textId="77777777" w:rsidTr="007871EF">
        <w:tc>
          <w:tcPr>
            <w:tcW w:w="4423" w:type="dxa"/>
            <w:vAlign w:val="center"/>
          </w:tcPr>
          <w:sdt>
            <w:sdtPr>
              <w:alias w:val="18.2.1 p."/>
              <w:tag w:val="part_2b60d29b2d08415fa8ec068e7830fbbd"/>
              <w:id w:val="1829017861"/>
            </w:sdtPr>
            <w:sdtEndPr/>
            <w:sdtContent>
              <w:p w14:paraId="2A877026" w14:textId="77777777" w:rsidR="00246C0A" w:rsidRPr="00722149" w:rsidRDefault="00246C0A" w:rsidP="00722149">
                <w:pPr>
                  <w:ind w:firstLine="0"/>
                </w:pPr>
                <w:r>
                  <w:t>Pasaulio šalys ir teritorijos</w:t>
                </w:r>
              </w:p>
            </w:sdtContent>
          </w:sdt>
        </w:tc>
        <w:tc>
          <w:tcPr>
            <w:tcW w:w="5103" w:type="dxa"/>
            <w:vAlign w:val="center"/>
          </w:tcPr>
          <w:p w14:paraId="28E6235E" w14:textId="77777777" w:rsidR="00246C0A" w:rsidRPr="00722149" w:rsidRDefault="00246C0A" w:rsidP="00722149">
            <w:pPr>
              <w:pStyle w:val="InTable"/>
            </w:pPr>
            <w:r w:rsidRPr="00722149">
              <w:t>KL_SALYS</w:t>
            </w:r>
          </w:p>
        </w:tc>
      </w:tr>
      <w:tr w:rsidR="00246C0A" w:rsidRPr="00442665" w14:paraId="1C07AB13" w14:textId="77777777" w:rsidTr="007871EF">
        <w:tc>
          <w:tcPr>
            <w:tcW w:w="4423" w:type="dxa"/>
            <w:vAlign w:val="center"/>
          </w:tcPr>
          <w:sdt>
            <w:sdtPr>
              <w:alias w:val="18.2.2 p."/>
              <w:tag w:val="part_d9bb0c6ac00e4985926699810021895f"/>
              <w:id w:val="-27257238"/>
            </w:sdtPr>
            <w:sdtEndPr/>
            <w:sdtContent>
              <w:p w14:paraId="149F2DDA" w14:textId="77777777" w:rsidR="00246C0A" w:rsidRDefault="00246C0A" w:rsidP="00722149">
                <w:pPr>
                  <w:ind w:firstLine="0"/>
                </w:pPr>
                <w:r>
                  <w:t>Mokymosi pagal formaliojo švietimo programas formos</w:t>
                </w:r>
              </w:p>
            </w:sdtContent>
          </w:sdt>
          <w:p w14:paraId="39AECC21" w14:textId="77777777" w:rsidR="00246C0A" w:rsidRPr="00722149" w:rsidRDefault="00246C0A" w:rsidP="00722149">
            <w:pPr>
              <w:ind w:firstLine="0"/>
            </w:pPr>
          </w:p>
        </w:tc>
        <w:tc>
          <w:tcPr>
            <w:tcW w:w="5103" w:type="dxa"/>
            <w:vAlign w:val="center"/>
          </w:tcPr>
          <w:p w14:paraId="01D9CFDB" w14:textId="77777777" w:rsidR="00246C0A" w:rsidRPr="00722149" w:rsidRDefault="00246C0A" w:rsidP="00722149">
            <w:pPr>
              <w:pStyle w:val="InTable"/>
            </w:pPr>
            <w:r w:rsidRPr="00722149">
              <w:t>KL_M_FORMA</w:t>
            </w:r>
          </w:p>
        </w:tc>
      </w:tr>
      <w:tr w:rsidR="00246C0A" w:rsidRPr="00442665" w14:paraId="3F0F7E84" w14:textId="77777777" w:rsidTr="007871EF">
        <w:tc>
          <w:tcPr>
            <w:tcW w:w="4423" w:type="dxa"/>
            <w:vAlign w:val="center"/>
          </w:tcPr>
          <w:sdt>
            <w:sdtPr>
              <w:alias w:val="18.2.3 p."/>
              <w:tag w:val="part_ab2852aa99934d24bf7cda89d49491d8"/>
              <w:id w:val="994763779"/>
            </w:sdtPr>
            <w:sdtEndPr/>
            <w:sdtContent>
              <w:p w14:paraId="6D3AB951" w14:textId="77777777" w:rsidR="00246C0A" w:rsidRDefault="00246C0A" w:rsidP="00722149">
                <w:pPr>
                  <w:ind w:firstLine="0"/>
                </w:pPr>
                <w:r>
                  <w:t>Studijų ir mokymo programų išregistravimo priežastys</w:t>
                </w:r>
              </w:p>
            </w:sdtContent>
          </w:sdt>
          <w:p w14:paraId="00E438DD" w14:textId="77777777" w:rsidR="00246C0A" w:rsidRPr="00722149" w:rsidRDefault="00246C0A" w:rsidP="00722149">
            <w:pPr>
              <w:ind w:firstLine="0"/>
            </w:pPr>
          </w:p>
        </w:tc>
        <w:tc>
          <w:tcPr>
            <w:tcW w:w="5103" w:type="dxa"/>
            <w:vAlign w:val="center"/>
          </w:tcPr>
          <w:p w14:paraId="4E662112" w14:textId="77777777" w:rsidR="00246C0A" w:rsidRPr="00722149" w:rsidRDefault="00246C0A" w:rsidP="00722149">
            <w:pPr>
              <w:pStyle w:val="InTable"/>
            </w:pPr>
            <w:r w:rsidRPr="00722149">
              <w:t>KL_PRG_ISREG</w:t>
            </w:r>
          </w:p>
        </w:tc>
      </w:tr>
      <w:tr w:rsidR="00246C0A" w:rsidRPr="00442665" w14:paraId="059D8E5E" w14:textId="77777777" w:rsidTr="007871EF">
        <w:tc>
          <w:tcPr>
            <w:tcW w:w="4423" w:type="dxa"/>
            <w:vAlign w:val="center"/>
          </w:tcPr>
          <w:p w14:paraId="50755E20" w14:textId="77777777" w:rsidR="00246C0A" w:rsidRPr="00722149" w:rsidRDefault="00246C0A" w:rsidP="00722149">
            <w:pPr>
              <w:ind w:firstLine="0"/>
            </w:pPr>
            <w:r>
              <w:t>Studijų ir mokymo programų lygmenys</w:t>
            </w:r>
          </w:p>
        </w:tc>
        <w:tc>
          <w:tcPr>
            <w:tcW w:w="5103" w:type="dxa"/>
            <w:vAlign w:val="center"/>
          </w:tcPr>
          <w:p w14:paraId="41A8D91A" w14:textId="77777777" w:rsidR="00246C0A" w:rsidRPr="00722149" w:rsidRDefault="00246C0A" w:rsidP="00722149">
            <w:pPr>
              <w:pStyle w:val="InTable"/>
            </w:pPr>
            <w:r w:rsidRPr="00722149">
              <w:t>KL_PRG_LYGMENYS</w:t>
            </w:r>
          </w:p>
        </w:tc>
      </w:tr>
      <w:tr w:rsidR="00246C0A" w:rsidRPr="00442665" w14:paraId="2DB86902" w14:textId="77777777" w:rsidTr="007871EF">
        <w:tc>
          <w:tcPr>
            <w:tcW w:w="4423" w:type="dxa"/>
            <w:vAlign w:val="center"/>
          </w:tcPr>
          <w:p w14:paraId="086B7069" w14:textId="77777777" w:rsidR="00246C0A" w:rsidRPr="00722149" w:rsidRDefault="00246C0A" w:rsidP="00722149">
            <w:pPr>
              <w:ind w:firstLine="0"/>
            </w:pPr>
            <w:r>
              <w:t>Studijų kryptys</w:t>
            </w:r>
          </w:p>
        </w:tc>
        <w:tc>
          <w:tcPr>
            <w:tcW w:w="5103" w:type="dxa"/>
            <w:vAlign w:val="center"/>
          </w:tcPr>
          <w:p w14:paraId="1CC431D5" w14:textId="77777777" w:rsidR="00246C0A" w:rsidRPr="00722149" w:rsidRDefault="00246C0A" w:rsidP="00722149">
            <w:pPr>
              <w:pStyle w:val="InTable"/>
            </w:pPr>
            <w:r w:rsidRPr="00722149">
              <w:t>KL_STUD_KRYPT3</w:t>
            </w:r>
          </w:p>
        </w:tc>
      </w:tr>
      <w:tr w:rsidR="00246C0A" w:rsidRPr="00442665" w14:paraId="7B37872B" w14:textId="77777777" w:rsidTr="007871EF">
        <w:tc>
          <w:tcPr>
            <w:tcW w:w="4423" w:type="dxa"/>
            <w:vAlign w:val="center"/>
          </w:tcPr>
          <w:p w14:paraId="16A14726" w14:textId="77777777" w:rsidR="00246C0A" w:rsidRPr="00722149" w:rsidRDefault="00246C0A" w:rsidP="00722149">
            <w:pPr>
              <w:ind w:firstLine="0"/>
            </w:pPr>
            <w:r>
              <w:t>Studijų sritys (istoriniams duomenims)</w:t>
            </w:r>
          </w:p>
        </w:tc>
        <w:tc>
          <w:tcPr>
            <w:tcW w:w="5103" w:type="dxa"/>
            <w:vAlign w:val="center"/>
          </w:tcPr>
          <w:p w14:paraId="443332FA" w14:textId="77777777" w:rsidR="00246C0A" w:rsidRPr="00722149" w:rsidRDefault="00246C0A" w:rsidP="00722149">
            <w:pPr>
              <w:pStyle w:val="InTable"/>
            </w:pPr>
            <w:r w:rsidRPr="00722149">
              <w:t>KL_STUD_SRIT</w:t>
            </w:r>
          </w:p>
        </w:tc>
      </w:tr>
      <w:tr w:rsidR="00246C0A" w:rsidRPr="00442665" w14:paraId="422CDAA2" w14:textId="77777777" w:rsidTr="007871EF">
        <w:tc>
          <w:tcPr>
            <w:tcW w:w="4423" w:type="dxa"/>
            <w:vAlign w:val="center"/>
          </w:tcPr>
          <w:p w14:paraId="1C498179" w14:textId="77777777" w:rsidR="00246C0A" w:rsidRDefault="00246C0A" w:rsidP="007871EF">
            <w:pPr>
              <w:ind w:firstLine="0"/>
            </w:pPr>
            <w:r>
              <w:t>S</w:t>
            </w:r>
            <w:r w:rsidRPr="00971AF6">
              <w:t>tudijų krypčių šakos</w:t>
            </w:r>
            <w:r>
              <w:t xml:space="preserve"> (istoriniams duomenims)</w:t>
            </w:r>
          </w:p>
        </w:tc>
        <w:tc>
          <w:tcPr>
            <w:tcW w:w="5103" w:type="dxa"/>
            <w:vAlign w:val="center"/>
          </w:tcPr>
          <w:p w14:paraId="4AF8B461" w14:textId="77777777" w:rsidR="00246C0A" w:rsidRPr="00CB053D" w:rsidRDefault="00246C0A" w:rsidP="007871EF">
            <w:pPr>
              <w:pStyle w:val="InTable"/>
            </w:pPr>
            <w:r w:rsidRPr="005D4E67">
              <w:t>KL_STUDKRYP_SAKOS</w:t>
            </w:r>
          </w:p>
        </w:tc>
      </w:tr>
      <w:tr w:rsidR="00246C0A" w:rsidRPr="00442665" w14:paraId="39777556" w14:textId="77777777" w:rsidTr="007871EF">
        <w:tc>
          <w:tcPr>
            <w:tcW w:w="4423" w:type="dxa"/>
            <w:vAlign w:val="center"/>
          </w:tcPr>
          <w:sdt>
            <w:sdtPr>
              <w:alias w:val="18.2.8 p."/>
              <w:tag w:val="part_c513444e6d5646b595cc6bd630496a8b"/>
              <w:id w:val="1257167275"/>
            </w:sdtPr>
            <w:sdtEndPr/>
            <w:sdtContent>
              <w:p w14:paraId="4DCC5A2F" w14:textId="77777777" w:rsidR="00246C0A" w:rsidRDefault="00246C0A" w:rsidP="00722149">
                <w:pPr>
                  <w:ind w:firstLine="0"/>
                </w:pPr>
                <w:r>
                  <w:t>Švietimo sritys</w:t>
                </w:r>
              </w:p>
            </w:sdtContent>
          </w:sdt>
          <w:p w14:paraId="33AC950B" w14:textId="77777777" w:rsidR="00246C0A" w:rsidRPr="00722149" w:rsidRDefault="00246C0A" w:rsidP="00722149">
            <w:pPr>
              <w:ind w:firstLine="0"/>
            </w:pPr>
          </w:p>
        </w:tc>
        <w:tc>
          <w:tcPr>
            <w:tcW w:w="5103" w:type="dxa"/>
            <w:vAlign w:val="center"/>
          </w:tcPr>
          <w:p w14:paraId="7EDE83E9" w14:textId="77777777" w:rsidR="00246C0A" w:rsidRPr="00722149" w:rsidRDefault="00246C0A" w:rsidP="00722149">
            <w:pPr>
              <w:pStyle w:val="InTable"/>
            </w:pPr>
            <w:r w:rsidRPr="00722149">
              <w:t>KL_MOKSRIT2</w:t>
            </w:r>
          </w:p>
        </w:tc>
      </w:tr>
      <w:tr w:rsidR="00246C0A" w:rsidRPr="00442665" w14:paraId="5E06FAFA" w14:textId="77777777" w:rsidTr="007871EF">
        <w:tc>
          <w:tcPr>
            <w:tcW w:w="4423" w:type="dxa"/>
            <w:vAlign w:val="center"/>
          </w:tcPr>
          <w:p w14:paraId="36DD291A" w14:textId="77777777" w:rsidR="00246C0A" w:rsidRPr="00722149" w:rsidRDefault="00246C0A" w:rsidP="00722149">
            <w:pPr>
              <w:ind w:firstLine="0"/>
            </w:pPr>
            <w:r>
              <w:t>Švietimo posričiai</w:t>
            </w:r>
          </w:p>
        </w:tc>
        <w:tc>
          <w:tcPr>
            <w:tcW w:w="5103" w:type="dxa"/>
            <w:vAlign w:val="center"/>
          </w:tcPr>
          <w:p w14:paraId="5D7EA183" w14:textId="77777777" w:rsidR="00246C0A" w:rsidRPr="00722149" w:rsidRDefault="00246C0A" w:rsidP="00722149">
            <w:pPr>
              <w:pStyle w:val="InTable"/>
            </w:pPr>
            <w:r w:rsidRPr="00722149">
              <w:t>KL_MOK_POSR2</w:t>
            </w:r>
          </w:p>
        </w:tc>
      </w:tr>
      <w:tr w:rsidR="00246C0A" w:rsidRPr="00442665" w14:paraId="7932ACA4" w14:textId="77777777" w:rsidTr="007871EF">
        <w:tc>
          <w:tcPr>
            <w:tcW w:w="4423" w:type="dxa"/>
            <w:vAlign w:val="center"/>
          </w:tcPr>
          <w:p w14:paraId="4CD7213C" w14:textId="77777777" w:rsidR="00246C0A" w:rsidRPr="00722149" w:rsidRDefault="00246C0A" w:rsidP="00722149">
            <w:pPr>
              <w:ind w:firstLine="0"/>
            </w:pPr>
            <w:r>
              <w:t>Studijų tipai</w:t>
            </w:r>
          </w:p>
        </w:tc>
        <w:tc>
          <w:tcPr>
            <w:tcW w:w="5103" w:type="dxa"/>
            <w:vAlign w:val="center"/>
          </w:tcPr>
          <w:p w14:paraId="7422E185" w14:textId="77777777" w:rsidR="00246C0A" w:rsidRPr="00722149" w:rsidRDefault="00246C0A" w:rsidP="00722149">
            <w:pPr>
              <w:pStyle w:val="InTable"/>
            </w:pPr>
            <w:r w:rsidRPr="0035552E">
              <w:t>KL_STUD_TIP</w:t>
            </w:r>
          </w:p>
        </w:tc>
      </w:tr>
      <w:tr w:rsidR="00246C0A" w:rsidRPr="00442665" w14:paraId="72D1E3E3" w14:textId="77777777" w:rsidTr="007871EF">
        <w:tc>
          <w:tcPr>
            <w:tcW w:w="4423" w:type="dxa"/>
            <w:vAlign w:val="center"/>
          </w:tcPr>
          <w:p w14:paraId="2815FD33" w14:textId="77777777" w:rsidR="00246C0A" w:rsidRPr="00722149" w:rsidRDefault="00246C0A" w:rsidP="00722149">
            <w:pPr>
              <w:ind w:firstLine="0"/>
            </w:pPr>
            <w:r>
              <w:t>Studijų sistemos sandara</w:t>
            </w:r>
          </w:p>
        </w:tc>
        <w:tc>
          <w:tcPr>
            <w:tcW w:w="5103" w:type="dxa"/>
            <w:vAlign w:val="center"/>
          </w:tcPr>
          <w:p w14:paraId="6E9F5D79" w14:textId="77777777" w:rsidR="00246C0A" w:rsidRPr="00722149" w:rsidRDefault="00246C0A" w:rsidP="00722149">
            <w:pPr>
              <w:pStyle w:val="InTable"/>
            </w:pPr>
            <w:r w:rsidRPr="00722149">
              <w:t>KL_STUD_PAKOP</w:t>
            </w:r>
          </w:p>
        </w:tc>
      </w:tr>
      <w:tr w:rsidR="001B7CC4" w:rsidRPr="00442665" w14:paraId="6F6F2B75" w14:textId="77777777" w:rsidTr="008D1C42">
        <w:trPr>
          <w:trHeight w:val="1078"/>
        </w:trPr>
        <w:tc>
          <w:tcPr>
            <w:tcW w:w="4423" w:type="dxa"/>
            <w:vAlign w:val="center"/>
          </w:tcPr>
          <w:p w14:paraId="79208242" w14:textId="77777777" w:rsidR="001B7CC4" w:rsidRPr="00722149" w:rsidRDefault="001B7CC4" w:rsidP="00722149">
            <w:pPr>
              <w:ind w:firstLine="0"/>
            </w:pPr>
            <w:r>
              <w:t>Išsilavinimo pažymėjimų grupės</w:t>
            </w:r>
          </w:p>
        </w:tc>
        <w:tc>
          <w:tcPr>
            <w:tcW w:w="5103" w:type="dxa"/>
            <w:vAlign w:val="center"/>
          </w:tcPr>
          <w:p w14:paraId="6F32157C" w14:textId="77777777" w:rsidR="001B7CC4" w:rsidRPr="00722149" w:rsidRDefault="001B7CC4" w:rsidP="00722149">
            <w:pPr>
              <w:pStyle w:val="InTable"/>
            </w:pPr>
            <w:r w:rsidRPr="00722149">
              <w:t>KL_PAZ_GRUPE</w:t>
            </w:r>
          </w:p>
        </w:tc>
      </w:tr>
    </w:tbl>
    <w:p w14:paraId="26B7C566" w14:textId="6711F440" w:rsidR="00AE6F2A" w:rsidRDefault="00AE6F2A">
      <w:pPr>
        <w:pStyle w:val="Antrat4"/>
      </w:pPr>
      <w:bookmarkStart w:id="153" w:name="_Ref338855217"/>
      <w:bookmarkStart w:id="154" w:name="_Toc451245004"/>
      <w:bookmarkStart w:id="155" w:name="_Toc499548769"/>
      <w:r w:rsidRPr="00F7487A">
        <w:t>Importas iš Lic</w:t>
      </w:r>
      <w:bookmarkEnd w:id="153"/>
      <w:bookmarkEnd w:id="154"/>
      <w:r w:rsidR="004349E3">
        <w:t>R</w:t>
      </w:r>
      <w:bookmarkEnd w:id="155"/>
    </w:p>
    <w:p w14:paraId="7B8FDD14" w14:textId="77777777" w:rsidR="00FB7810" w:rsidRPr="0059179C" w:rsidRDefault="00FB7810" w:rsidP="00FB7810">
      <w:pPr>
        <w:keepNext/>
        <w:numPr>
          <w:ilvl w:val="3"/>
          <w:numId w:val="0"/>
        </w:numPr>
        <w:tabs>
          <w:tab w:val="left" w:pos="1985"/>
          <w:tab w:val="num" w:pos="2410"/>
        </w:tabs>
        <w:spacing w:line="276" w:lineRule="auto"/>
        <w:ind w:firstLine="862"/>
        <w:jc w:val="right"/>
        <w:outlineLvl w:val="3"/>
        <w:rPr>
          <w:sz w:val="20"/>
          <w:szCs w:val="20"/>
          <w:lang w:eastAsia="en-US"/>
        </w:rPr>
      </w:pPr>
      <w:bookmarkStart w:id="156" w:name="_Toc499548770"/>
      <w:r w:rsidRPr="0059179C">
        <w:rPr>
          <w:sz w:val="20"/>
          <w:szCs w:val="20"/>
          <w:lang w:eastAsia="en-US"/>
        </w:rPr>
        <w:t>11 lentelė. Importas iš LicR</w:t>
      </w:r>
      <w:bookmarkEnd w:id="156"/>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5103"/>
      </w:tblGrid>
      <w:tr w:rsidR="00FB7810" w:rsidRPr="00A66620" w14:paraId="2D5C86E0" w14:textId="77777777" w:rsidTr="001C25B7">
        <w:trPr>
          <w:cantSplit/>
          <w:trHeight w:val="721"/>
        </w:trPr>
        <w:tc>
          <w:tcPr>
            <w:tcW w:w="4395" w:type="dxa"/>
            <w:shd w:val="clear" w:color="auto" w:fill="D9D9D9" w:themeFill="background1" w:themeFillShade="D9"/>
            <w:vAlign w:val="center"/>
          </w:tcPr>
          <w:p w14:paraId="59214E03" w14:textId="77777777" w:rsidR="00FB7810" w:rsidRPr="008902E4" w:rsidRDefault="00FB7810" w:rsidP="00245F31">
            <w:pPr>
              <w:ind w:firstLine="0"/>
              <w:rPr>
                <w:b/>
              </w:rPr>
            </w:pPr>
            <w:r w:rsidRPr="008902E4">
              <w:rPr>
                <w:b/>
              </w:rPr>
              <w:t>Informacijos srauto šaltinis</w:t>
            </w:r>
          </w:p>
        </w:tc>
        <w:tc>
          <w:tcPr>
            <w:tcW w:w="5103" w:type="dxa"/>
            <w:shd w:val="clear" w:color="auto" w:fill="D9D9D9" w:themeFill="background1" w:themeFillShade="D9"/>
            <w:vAlign w:val="center"/>
          </w:tcPr>
          <w:p w14:paraId="6DBAABC5" w14:textId="77777777" w:rsidR="00FB7810" w:rsidRPr="008902E4" w:rsidRDefault="00FB7810" w:rsidP="00245F31">
            <w:pPr>
              <w:ind w:firstLine="0"/>
              <w:rPr>
                <w:b/>
              </w:rPr>
            </w:pPr>
            <w:r w:rsidRPr="008902E4">
              <w:rPr>
                <w:b/>
              </w:rPr>
              <w:t>LicR</w:t>
            </w:r>
          </w:p>
        </w:tc>
      </w:tr>
      <w:tr w:rsidR="00FB7810" w:rsidRPr="00A66620" w14:paraId="00245A8C" w14:textId="77777777" w:rsidTr="00245F31">
        <w:trPr>
          <w:cantSplit/>
        </w:trPr>
        <w:tc>
          <w:tcPr>
            <w:tcW w:w="4395" w:type="dxa"/>
            <w:shd w:val="clear" w:color="auto" w:fill="FFFFFF" w:themeFill="background1"/>
            <w:vAlign w:val="center"/>
          </w:tcPr>
          <w:p w14:paraId="51AEFED7" w14:textId="77777777" w:rsidR="00FB7810" w:rsidRPr="008902E4" w:rsidRDefault="00FB7810" w:rsidP="00245F31">
            <w:pPr>
              <w:ind w:firstLine="0"/>
            </w:pPr>
            <w:r w:rsidRPr="008902E4">
              <w:t>Srautą priimantis registras</w:t>
            </w:r>
          </w:p>
        </w:tc>
        <w:tc>
          <w:tcPr>
            <w:tcW w:w="5103" w:type="dxa"/>
            <w:vAlign w:val="center"/>
          </w:tcPr>
          <w:p w14:paraId="4173522D" w14:textId="77777777" w:rsidR="00FB7810" w:rsidRPr="008902E4" w:rsidRDefault="00FB7810" w:rsidP="00245F31">
            <w:pPr>
              <w:ind w:firstLine="0"/>
            </w:pPr>
            <w:r w:rsidRPr="008902E4">
              <w:t>SMPKR</w:t>
            </w:r>
          </w:p>
        </w:tc>
      </w:tr>
      <w:tr w:rsidR="00FB7810" w:rsidRPr="00A66620" w14:paraId="20C0C03A" w14:textId="77777777" w:rsidTr="00245F31">
        <w:trPr>
          <w:cantSplit/>
        </w:trPr>
        <w:tc>
          <w:tcPr>
            <w:tcW w:w="4395" w:type="dxa"/>
            <w:shd w:val="clear" w:color="auto" w:fill="FFFFFF" w:themeFill="background1"/>
            <w:vAlign w:val="center"/>
          </w:tcPr>
          <w:p w14:paraId="0DB26A4E" w14:textId="77777777" w:rsidR="00FB7810" w:rsidRPr="008902E4" w:rsidRDefault="00FB7810" w:rsidP="00245F31">
            <w:pPr>
              <w:ind w:firstLine="0"/>
            </w:pPr>
            <w:r w:rsidRPr="008902E4">
              <w:t>Srauto tipas</w:t>
            </w:r>
          </w:p>
        </w:tc>
        <w:tc>
          <w:tcPr>
            <w:tcW w:w="5103" w:type="dxa"/>
            <w:vAlign w:val="center"/>
          </w:tcPr>
          <w:p w14:paraId="10A4E3B8" w14:textId="77777777" w:rsidR="00FB7810" w:rsidRPr="008902E4" w:rsidRDefault="00FB7810" w:rsidP="00245F31">
            <w:pPr>
              <w:ind w:firstLine="0"/>
            </w:pPr>
            <w:r w:rsidRPr="008902E4">
              <w:t>Importas iš LicR</w:t>
            </w:r>
          </w:p>
        </w:tc>
      </w:tr>
      <w:tr w:rsidR="00FB7810" w:rsidRPr="00A66620" w14:paraId="503CDA07" w14:textId="77777777" w:rsidTr="00245F31">
        <w:trPr>
          <w:cantSplit/>
        </w:trPr>
        <w:tc>
          <w:tcPr>
            <w:tcW w:w="4395" w:type="dxa"/>
            <w:shd w:val="clear" w:color="auto" w:fill="FFFFFF" w:themeFill="background1"/>
            <w:vAlign w:val="center"/>
          </w:tcPr>
          <w:p w14:paraId="1D9B2774" w14:textId="77777777" w:rsidR="00FB7810" w:rsidRPr="008902E4" w:rsidRDefault="00FB7810" w:rsidP="00245F31">
            <w:pPr>
              <w:ind w:firstLine="0"/>
            </w:pPr>
            <w:r w:rsidRPr="008902E4">
              <w:t>Srauto perdavimo būdas</w:t>
            </w:r>
          </w:p>
        </w:tc>
        <w:tc>
          <w:tcPr>
            <w:tcW w:w="5103" w:type="dxa"/>
            <w:vAlign w:val="center"/>
          </w:tcPr>
          <w:p w14:paraId="64454389" w14:textId="77777777" w:rsidR="00FB7810" w:rsidRPr="008902E4" w:rsidRDefault="00FB7810" w:rsidP="00245F31">
            <w:pPr>
              <w:ind w:firstLine="0"/>
            </w:pPr>
            <w:r w:rsidRPr="008902E4">
              <w:t>Automatinis duomenų importas xml formatu</w:t>
            </w:r>
          </w:p>
        </w:tc>
      </w:tr>
      <w:tr w:rsidR="00FB7810" w:rsidRPr="00A66620" w14:paraId="0F1E7116" w14:textId="77777777" w:rsidTr="00245F31">
        <w:trPr>
          <w:cantSplit/>
        </w:trPr>
        <w:tc>
          <w:tcPr>
            <w:tcW w:w="4395" w:type="dxa"/>
            <w:shd w:val="clear" w:color="auto" w:fill="FFFFFF" w:themeFill="background1"/>
            <w:vAlign w:val="center"/>
          </w:tcPr>
          <w:p w14:paraId="498510AA" w14:textId="77777777" w:rsidR="00FB7810" w:rsidRPr="008902E4" w:rsidRDefault="00FB7810" w:rsidP="00245F31">
            <w:pPr>
              <w:ind w:firstLine="0"/>
            </w:pPr>
            <w:r w:rsidRPr="008902E4">
              <w:t>Srauto apimtis</w:t>
            </w:r>
          </w:p>
        </w:tc>
        <w:tc>
          <w:tcPr>
            <w:tcW w:w="5103" w:type="dxa"/>
            <w:vAlign w:val="center"/>
          </w:tcPr>
          <w:p w14:paraId="10DD2699" w14:textId="77777777" w:rsidR="00FB7810" w:rsidRPr="008902E4" w:rsidRDefault="00FB7810" w:rsidP="00245F31">
            <w:pPr>
              <w:ind w:firstLine="0"/>
            </w:pPr>
            <w:r w:rsidRPr="008902E4">
              <w:t>Perduodama išduotų licencijų ir leidimų informacija</w:t>
            </w:r>
          </w:p>
        </w:tc>
      </w:tr>
      <w:tr w:rsidR="00FB7810" w:rsidRPr="00A66620" w14:paraId="7EF2945D" w14:textId="77777777" w:rsidTr="00245F31">
        <w:trPr>
          <w:cantSplit/>
        </w:trPr>
        <w:tc>
          <w:tcPr>
            <w:tcW w:w="4395" w:type="dxa"/>
            <w:shd w:val="clear" w:color="auto" w:fill="FFFFFF" w:themeFill="background1"/>
            <w:vAlign w:val="center"/>
          </w:tcPr>
          <w:p w14:paraId="1DE500A2" w14:textId="77777777" w:rsidR="00FB7810" w:rsidRPr="008902E4" w:rsidRDefault="00FB7810" w:rsidP="00245F31">
            <w:pPr>
              <w:ind w:firstLine="0"/>
            </w:pPr>
            <w:r w:rsidRPr="008902E4">
              <w:t>Srauto perdavimo greitis</w:t>
            </w:r>
          </w:p>
        </w:tc>
        <w:tc>
          <w:tcPr>
            <w:tcW w:w="5103" w:type="dxa"/>
            <w:vAlign w:val="center"/>
          </w:tcPr>
          <w:p w14:paraId="7555FDB2" w14:textId="77777777" w:rsidR="00FB7810" w:rsidRPr="008902E4" w:rsidRDefault="00FB7810" w:rsidP="00245F31">
            <w:pPr>
              <w:ind w:firstLine="0"/>
            </w:pPr>
            <w:r w:rsidRPr="008902E4">
              <w:t>Pagal kanalo pralaidumą</w:t>
            </w:r>
          </w:p>
        </w:tc>
      </w:tr>
      <w:tr w:rsidR="00FB7810" w:rsidRPr="00A66620" w14:paraId="704C9EA4" w14:textId="77777777" w:rsidTr="00245F31">
        <w:trPr>
          <w:cantSplit/>
        </w:trPr>
        <w:tc>
          <w:tcPr>
            <w:tcW w:w="4395" w:type="dxa"/>
            <w:shd w:val="clear" w:color="auto" w:fill="FFFFFF" w:themeFill="background1"/>
            <w:vAlign w:val="center"/>
          </w:tcPr>
          <w:p w14:paraId="3B32B9FB" w14:textId="77777777" w:rsidR="00FB7810" w:rsidRPr="008902E4" w:rsidRDefault="00FB7810" w:rsidP="00245F31">
            <w:pPr>
              <w:ind w:firstLine="0"/>
            </w:pPr>
            <w:r w:rsidRPr="008902E4">
              <w:t>Srauto perdavimo periodiškumas arba sąlygos</w:t>
            </w:r>
          </w:p>
        </w:tc>
        <w:tc>
          <w:tcPr>
            <w:tcW w:w="5103" w:type="dxa"/>
            <w:vAlign w:val="center"/>
          </w:tcPr>
          <w:p w14:paraId="2415B850" w14:textId="6EBE9998" w:rsidR="00FB7810" w:rsidRPr="008902E4" w:rsidRDefault="00FB7810" w:rsidP="00B818A3">
            <w:pPr>
              <w:ind w:firstLine="0"/>
            </w:pPr>
            <w:r w:rsidRPr="00210CA4">
              <w:t>Nuolatinis.</w:t>
            </w:r>
            <w:r>
              <w:t xml:space="preserve"> </w:t>
            </w:r>
            <w:r w:rsidRPr="00210CA4">
              <w:t xml:space="preserve">Rekomenduojama </w:t>
            </w:r>
            <w:r w:rsidR="00B818A3">
              <w:t xml:space="preserve">bent </w:t>
            </w:r>
            <w:r w:rsidRPr="00D75986">
              <w:t>kartą per parą, formuo</w:t>
            </w:r>
            <w:r>
              <w:t>ti</w:t>
            </w:r>
            <w:r w:rsidRPr="00D75986">
              <w:t xml:space="preserve"> visų registro duomenų ir jų pasikeitimų išraš</w:t>
            </w:r>
            <w:r>
              <w:t>us</w:t>
            </w:r>
            <w:r w:rsidRPr="00D75986">
              <w:t xml:space="preserve"> xml formatu</w:t>
            </w:r>
            <w:r w:rsidRPr="00210CA4">
              <w:t>, realus dažnumas priklaus</w:t>
            </w:r>
            <w:r>
              <w:t>ys</w:t>
            </w:r>
            <w:r w:rsidRPr="00210CA4">
              <w:t xml:space="preserve"> nuo pasirinkto duomenų mainų sprendimo projektavimo metu</w:t>
            </w:r>
          </w:p>
        </w:tc>
      </w:tr>
      <w:tr w:rsidR="00FB7810" w:rsidRPr="00A66620" w14:paraId="210901FC" w14:textId="77777777" w:rsidTr="00245F31">
        <w:trPr>
          <w:cantSplit/>
        </w:trPr>
        <w:tc>
          <w:tcPr>
            <w:tcW w:w="4395" w:type="dxa"/>
            <w:shd w:val="clear" w:color="auto" w:fill="FFFFFF" w:themeFill="background1"/>
            <w:vAlign w:val="center"/>
          </w:tcPr>
          <w:p w14:paraId="466EE1A7" w14:textId="77777777" w:rsidR="00FB7810" w:rsidRPr="008902E4" w:rsidRDefault="00FB7810" w:rsidP="00245F31">
            <w:pPr>
              <w:ind w:firstLine="0"/>
            </w:pPr>
            <w:r w:rsidRPr="008902E4">
              <w:t>Duomenų pavidalas</w:t>
            </w:r>
          </w:p>
        </w:tc>
        <w:tc>
          <w:tcPr>
            <w:tcW w:w="5103" w:type="dxa"/>
            <w:vAlign w:val="center"/>
          </w:tcPr>
          <w:p w14:paraId="26D3A90C" w14:textId="77777777" w:rsidR="00FB7810" w:rsidRPr="008902E4" w:rsidRDefault="00FB7810" w:rsidP="00245F31">
            <w:pPr>
              <w:ind w:firstLine="0"/>
            </w:pPr>
            <w:r w:rsidRPr="008902E4">
              <w:t>Duomenų srautas. Perduodama išduotų licencijų ir leidimų informacija</w:t>
            </w:r>
          </w:p>
        </w:tc>
      </w:tr>
      <w:tr w:rsidR="00FB7810" w:rsidRPr="00A66620" w14:paraId="1578C2CF" w14:textId="77777777" w:rsidTr="00245F31">
        <w:trPr>
          <w:cantSplit/>
        </w:trPr>
        <w:tc>
          <w:tcPr>
            <w:tcW w:w="4395" w:type="dxa"/>
            <w:shd w:val="clear" w:color="auto" w:fill="FFFFFF" w:themeFill="background1"/>
            <w:vAlign w:val="center"/>
          </w:tcPr>
          <w:p w14:paraId="719DE51B" w14:textId="77777777" w:rsidR="00FB7810" w:rsidRPr="008902E4" w:rsidRDefault="00FB7810" w:rsidP="00245F31">
            <w:pPr>
              <w:ind w:firstLine="0"/>
            </w:pPr>
            <w:r w:rsidRPr="008902E4">
              <w:t>Intensyvumas</w:t>
            </w:r>
          </w:p>
        </w:tc>
        <w:tc>
          <w:tcPr>
            <w:tcW w:w="5103" w:type="dxa"/>
            <w:shd w:val="clear" w:color="auto" w:fill="FFFFFF"/>
            <w:vAlign w:val="center"/>
          </w:tcPr>
          <w:p w14:paraId="516B1E5D" w14:textId="77777777" w:rsidR="00FB7810" w:rsidRPr="008902E4" w:rsidRDefault="00FB7810" w:rsidP="00245F31">
            <w:pPr>
              <w:ind w:firstLine="0"/>
            </w:pPr>
            <w:r w:rsidRPr="008902E4">
              <w:t>Pagal poreikį</w:t>
            </w:r>
          </w:p>
        </w:tc>
      </w:tr>
      <w:tr w:rsidR="00FB7810" w:rsidRPr="00A66620" w14:paraId="17EDDDA3" w14:textId="77777777" w:rsidTr="00245F31">
        <w:trPr>
          <w:cantSplit/>
        </w:trPr>
        <w:tc>
          <w:tcPr>
            <w:tcW w:w="4395" w:type="dxa"/>
            <w:shd w:val="clear" w:color="auto" w:fill="FFFFFF" w:themeFill="background1"/>
            <w:vAlign w:val="center"/>
          </w:tcPr>
          <w:p w14:paraId="54D63DB0" w14:textId="77777777" w:rsidR="00FB7810" w:rsidRPr="008902E4" w:rsidRDefault="00FB7810" w:rsidP="00245F31">
            <w:pPr>
              <w:ind w:firstLine="0"/>
            </w:pPr>
            <w:r w:rsidRPr="008902E4">
              <w:t>Duomenų srauto svarba registrui</w:t>
            </w:r>
          </w:p>
        </w:tc>
        <w:tc>
          <w:tcPr>
            <w:tcW w:w="5103" w:type="dxa"/>
            <w:vAlign w:val="center"/>
          </w:tcPr>
          <w:p w14:paraId="3A097582" w14:textId="77777777" w:rsidR="00FB7810" w:rsidRPr="008902E4" w:rsidRDefault="00FB7810" w:rsidP="00245F31">
            <w:pPr>
              <w:ind w:firstLine="0"/>
            </w:pPr>
            <w:r w:rsidRPr="008902E4">
              <w:t>Aukšta</w:t>
            </w:r>
          </w:p>
        </w:tc>
      </w:tr>
      <w:tr w:rsidR="00FB7810" w:rsidRPr="00A66620" w14:paraId="262E566A" w14:textId="77777777" w:rsidTr="00245F31">
        <w:trPr>
          <w:cantSplit/>
        </w:trPr>
        <w:tc>
          <w:tcPr>
            <w:tcW w:w="4395" w:type="dxa"/>
            <w:shd w:val="clear" w:color="auto" w:fill="FFFFFF" w:themeFill="background1"/>
            <w:vAlign w:val="center"/>
          </w:tcPr>
          <w:p w14:paraId="1B5C6ECA" w14:textId="77777777" w:rsidR="00FB7810" w:rsidRPr="008902E4" w:rsidRDefault="00FB7810" w:rsidP="00245F31">
            <w:pPr>
              <w:ind w:firstLine="0"/>
            </w:pPr>
            <w:r w:rsidRPr="008902E4">
              <w:t>Pilnas srauto aprašymas</w:t>
            </w:r>
          </w:p>
        </w:tc>
        <w:tc>
          <w:tcPr>
            <w:tcW w:w="5103" w:type="dxa"/>
            <w:vAlign w:val="center"/>
          </w:tcPr>
          <w:p w14:paraId="4412F42E" w14:textId="5321E9A3" w:rsidR="00FB7810" w:rsidRPr="008902E4" w:rsidRDefault="00FB7810" w:rsidP="00245F31">
            <w:pPr>
              <w:ind w:firstLine="0"/>
            </w:pPr>
            <w:r w:rsidRPr="008902E4">
              <w:t>Iš LicR į SMPKR perduodama išduotų licencijų ir leidimų informacija – kokiems švietimo teikėjams</w:t>
            </w:r>
            <w:r w:rsidR="00766494">
              <w:t>,</w:t>
            </w:r>
            <w:r w:rsidRPr="008902E4">
              <w:t xml:space="preserve"> kokias programas leidžiama teikti</w:t>
            </w:r>
          </w:p>
        </w:tc>
      </w:tr>
      <w:tr w:rsidR="00FB7810" w:rsidRPr="00A66620" w14:paraId="11FF8F82" w14:textId="77777777" w:rsidTr="00245F31">
        <w:trPr>
          <w:cantSplit/>
        </w:trPr>
        <w:tc>
          <w:tcPr>
            <w:tcW w:w="4395" w:type="dxa"/>
            <w:shd w:val="clear" w:color="auto" w:fill="FFFFFF" w:themeFill="background1"/>
            <w:vAlign w:val="center"/>
          </w:tcPr>
          <w:p w14:paraId="5AB5E1D8" w14:textId="77777777" w:rsidR="00FB7810" w:rsidRPr="008902E4" w:rsidRDefault="00FB7810" w:rsidP="00245F31">
            <w:pPr>
              <w:ind w:firstLine="0"/>
            </w:pPr>
            <w:r w:rsidRPr="008902E4">
              <w:t>Srauto palaikymo priemonės</w:t>
            </w:r>
          </w:p>
        </w:tc>
        <w:tc>
          <w:tcPr>
            <w:tcW w:w="5103" w:type="dxa"/>
            <w:shd w:val="clear" w:color="auto" w:fill="FFFFFF"/>
            <w:vAlign w:val="center"/>
          </w:tcPr>
          <w:p w14:paraId="0EA6044C" w14:textId="77777777" w:rsidR="00FB7810" w:rsidRPr="008902E4" w:rsidRDefault="00FB7810" w:rsidP="00245F31">
            <w:pPr>
              <w:ind w:firstLine="0"/>
            </w:pPr>
            <w:r w:rsidRPr="008902E4">
              <w:t>On-line kreipinys – atsakymas - xml formatu</w:t>
            </w:r>
          </w:p>
        </w:tc>
      </w:tr>
    </w:tbl>
    <w:p w14:paraId="14313509" w14:textId="77777777" w:rsidR="00FB7810" w:rsidRDefault="00FB7810" w:rsidP="00FB7810"/>
    <w:p w14:paraId="3ECC66B2" w14:textId="77777777" w:rsidR="00FB7810" w:rsidRPr="0059179C" w:rsidRDefault="00FB7810" w:rsidP="00FB7810">
      <w:pPr>
        <w:keepNext/>
        <w:numPr>
          <w:ilvl w:val="3"/>
          <w:numId w:val="0"/>
        </w:numPr>
        <w:tabs>
          <w:tab w:val="left" w:pos="1985"/>
          <w:tab w:val="num" w:pos="2410"/>
        </w:tabs>
        <w:spacing w:line="276" w:lineRule="auto"/>
        <w:ind w:firstLine="862"/>
        <w:jc w:val="right"/>
        <w:outlineLvl w:val="3"/>
        <w:rPr>
          <w:sz w:val="20"/>
          <w:szCs w:val="20"/>
          <w:lang w:eastAsia="en-US"/>
        </w:rPr>
      </w:pPr>
      <w:bookmarkStart w:id="157" w:name="_Toc499548771"/>
      <w:r w:rsidRPr="0059179C">
        <w:rPr>
          <w:sz w:val="20"/>
          <w:szCs w:val="20"/>
          <w:lang w:eastAsia="en-US"/>
        </w:rPr>
        <w:t xml:space="preserve">12 lentelė. </w:t>
      </w:r>
      <w:r w:rsidRPr="00E62D20">
        <w:rPr>
          <w:sz w:val="20"/>
          <w:szCs w:val="20"/>
          <w:lang w:eastAsia="en-US"/>
        </w:rPr>
        <w:t>Iš IPBR į SMPKR perduodami duomenys</w:t>
      </w:r>
      <w:bookmarkEnd w:id="157"/>
    </w:p>
    <w:tbl>
      <w:tblPr>
        <w:tblW w:w="492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855"/>
        <w:gridCol w:w="5080"/>
      </w:tblGrid>
      <w:tr w:rsidR="00FB7810" w:rsidRPr="00F7487A" w14:paraId="36FFC682" w14:textId="77777777" w:rsidTr="00446E7D">
        <w:trPr>
          <w:cantSplit/>
          <w:trHeight w:val="663"/>
          <w:tblHeader/>
        </w:trPr>
        <w:tc>
          <w:tcPr>
            <w:tcW w:w="275" w:type="pct"/>
            <w:shd w:val="clear" w:color="auto" w:fill="D9D9D9" w:themeFill="background1" w:themeFillShade="D9"/>
            <w:vAlign w:val="center"/>
          </w:tcPr>
          <w:p w14:paraId="428C9EFE" w14:textId="77777777" w:rsidR="00FB7810" w:rsidRPr="00F7487A" w:rsidRDefault="00FB7810" w:rsidP="00245F31">
            <w:pPr>
              <w:pStyle w:val="InTableBold"/>
            </w:pPr>
            <w:r w:rsidRPr="00F7487A">
              <w:t>Nr.</w:t>
            </w:r>
          </w:p>
        </w:tc>
        <w:tc>
          <w:tcPr>
            <w:tcW w:w="2040" w:type="pct"/>
            <w:shd w:val="clear" w:color="auto" w:fill="D9D9D9" w:themeFill="background1" w:themeFillShade="D9"/>
            <w:vAlign w:val="center"/>
          </w:tcPr>
          <w:p w14:paraId="27BC586E" w14:textId="77777777" w:rsidR="00FB7810" w:rsidRPr="00F7487A" w:rsidRDefault="00FB7810" w:rsidP="00245F31">
            <w:pPr>
              <w:pStyle w:val="InTableBold"/>
            </w:pPr>
            <w:r w:rsidRPr="00F7487A">
              <w:t>Duomuo</w:t>
            </w:r>
          </w:p>
        </w:tc>
        <w:tc>
          <w:tcPr>
            <w:tcW w:w="2685" w:type="pct"/>
            <w:shd w:val="clear" w:color="auto" w:fill="D9D9D9" w:themeFill="background1" w:themeFillShade="D9"/>
            <w:vAlign w:val="center"/>
          </w:tcPr>
          <w:p w14:paraId="7F994BD9" w14:textId="77777777" w:rsidR="00FB7810" w:rsidRPr="00F7487A" w:rsidRDefault="00FB7810" w:rsidP="00245F31">
            <w:pPr>
              <w:pStyle w:val="InTableBold"/>
            </w:pPr>
            <w:r w:rsidRPr="00F7487A">
              <w:t>Aprašymas / pastabos</w:t>
            </w:r>
          </w:p>
        </w:tc>
      </w:tr>
      <w:tr w:rsidR="00FB7810" w:rsidRPr="00F7487A" w14:paraId="275EBC4D" w14:textId="77777777" w:rsidTr="00446E7D">
        <w:trPr>
          <w:cantSplit/>
        </w:trPr>
        <w:tc>
          <w:tcPr>
            <w:tcW w:w="275" w:type="pct"/>
          </w:tcPr>
          <w:p w14:paraId="0D6F3AAD" w14:textId="77777777" w:rsidR="00FB7810" w:rsidRPr="00F7487A" w:rsidRDefault="00FB7810" w:rsidP="00245F31">
            <w:pPr>
              <w:pStyle w:val="InTable"/>
            </w:pPr>
            <w:r w:rsidRPr="00F7487A">
              <w:t>1.</w:t>
            </w:r>
          </w:p>
        </w:tc>
        <w:tc>
          <w:tcPr>
            <w:tcW w:w="2040" w:type="pct"/>
          </w:tcPr>
          <w:p w14:paraId="7F2AC354" w14:textId="77777777" w:rsidR="00FB7810" w:rsidRPr="00F7487A" w:rsidRDefault="00FB7810" w:rsidP="00245F31">
            <w:pPr>
              <w:pStyle w:val="InTable"/>
            </w:pPr>
            <w:r w:rsidRPr="00EC5418">
              <w:t>Licencijos ar leidimo turėtojas</w:t>
            </w:r>
            <w:r w:rsidRPr="00F7487A">
              <w:t xml:space="preserve"> </w:t>
            </w:r>
          </w:p>
        </w:tc>
        <w:tc>
          <w:tcPr>
            <w:tcW w:w="2685" w:type="pct"/>
          </w:tcPr>
          <w:p w14:paraId="26946E78" w14:textId="77777777" w:rsidR="00FB7810" w:rsidRPr="00F7487A" w:rsidRDefault="00FB7810" w:rsidP="00245F31">
            <w:pPr>
              <w:pStyle w:val="InTable"/>
            </w:pPr>
            <w:r w:rsidRPr="00005513">
              <w:t xml:space="preserve">pasirenkamas kriterijus - </w:t>
            </w:r>
            <w:r>
              <w:t>pasirenkama iš institucijų ir laisvųjų mokytojų bendro sąrašo (t.y. iš ŠMIR duomenų)</w:t>
            </w:r>
          </w:p>
        </w:tc>
      </w:tr>
      <w:tr w:rsidR="00FB7810" w:rsidRPr="00F7487A" w14:paraId="751DA8BB" w14:textId="77777777" w:rsidTr="00446E7D">
        <w:trPr>
          <w:cantSplit/>
        </w:trPr>
        <w:tc>
          <w:tcPr>
            <w:tcW w:w="275" w:type="pct"/>
          </w:tcPr>
          <w:p w14:paraId="786A8D1E" w14:textId="77777777" w:rsidR="00FB7810" w:rsidRPr="00F7487A" w:rsidRDefault="00FB7810" w:rsidP="00245F31">
            <w:pPr>
              <w:pStyle w:val="InTable"/>
            </w:pPr>
            <w:r w:rsidRPr="00F7487A">
              <w:t>2.</w:t>
            </w:r>
          </w:p>
        </w:tc>
        <w:tc>
          <w:tcPr>
            <w:tcW w:w="2040" w:type="pct"/>
          </w:tcPr>
          <w:p w14:paraId="2AB4AC1D" w14:textId="77777777" w:rsidR="00FB7810" w:rsidRDefault="00FB7810" w:rsidP="00245F31">
            <w:pPr>
              <w:pStyle w:val="InTable"/>
            </w:pPr>
            <w:r w:rsidRPr="00EC5418">
              <w:t>Pagal licenciją ar leidimą teikiamos programos su galiojimo datomis</w:t>
            </w:r>
          </w:p>
          <w:p w14:paraId="703BA3E2" w14:textId="77777777" w:rsidR="00FB7810" w:rsidRDefault="00FB7810" w:rsidP="00245F31">
            <w:pPr>
              <w:pStyle w:val="InTable"/>
            </w:pPr>
            <w:r w:rsidRPr="00760F7B">
              <w:t>prg_valst_kodas</w:t>
            </w:r>
          </w:p>
          <w:p w14:paraId="3B0AFCA7" w14:textId="77777777" w:rsidR="00FB7810" w:rsidRDefault="00FB7810" w:rsidP="00245F31">
            <w:pPr>
              <w:pStyle w:val="InTable"/>
            </w:pPr>
            <w:r w:rsidRPr="00265507">
              <w:t>lpr_galioj_nuo</w:t>
            </w:r>
          </w:p>
          <w:p w14:paraId="2F8B6DB5" w14:textId="77777777" w:rsidR="00FB7810" w:rsidRPr="00F7487A" w:rsidRDefault="00FB7810" w:rsidP="00245F31">
            <w:pPr>
              <w:pStyle w:val="InTable"/>
            </w:pPr>
            <w:r w:rsidRPr="00265507">
              <w:t>lpr_galioj_iki</w:t>
            </w:r>
          </w:p>
        </w:tc>
        <w:tc>
          <w:tcPr>
            <w:tcW w:w="2685" w:type="pct"/>
          </w:tcPr>
          <w:p w14:paraId="6C96ED62" w14:textId="34B197AF" w:rsidR="00FB7810" w:rsidRPr="00F7487A" w:rsidRDefault="00FB7810" w:rsidP="00245F31">
            <w:pPr>
              <w:pStyle w:val="InTable"/>
            </w:pPr>
          </w:p>
        </w:tc>
      </w:tr>
    </w:tbl>
    <w:p w14:paraId="0B3C92AB" w14:textId="3CB24064" w:rsidR="00AE6F2A" w:rsidRDefault="00AE6F2A">
      <w:pPr>
        <w:pStyle w:val="Antrat4"/>
      </w:pPr>
      <w:bookmarkStart w:id="158" w:name="_Ref261210468"/>
      <w:bookmarkStart w:id="159" w:name="_Toc324256567"/>
      <w:bookmarkStart w:id="160" w:name="_Toc451245005"/>
      <w:bookmarkStart w:id="161" w:name="_Toc499548772"/>
      <w:r w:rsidRPr="00F7487A">
        <w:t>Eksportas į AIKOS</w:t>
      </w:r>
      <w:bookmarkEnd w:id="158"/>
      <w:bookmarkEnd w:id="159"/>
      <w:bookmarkEnd w:id="160"/>
      <w:r w:rsidR="004948CF">
        <w:t xml:space="preserve"> </w:t>
      </w:r>
      <w:r w:rsidR="00B818A3">
        <w:t xml:space="preserve">2 </w:t>
      </w:r>
      <w:r w:rsidR="004948CF">
        <w:t>svetainę</w:t>
      </w:r>
      <w:bookmarkEnd w:id="161"/>
    </w:p>
    <w:p w14:paraId="1C06DAAC" w14:textId="77777777" w:rsidR="00446E7D" w:rsidRPr="00446E7D" w:rsidRDefault="00446E7D" w:rsidP="00446E7D"/>
    <w:p w14:paraId="3D73BC2D" w14:textId="0177A124" w:rsidR="00446E7D" w:rsidRDefault="00446E7D" w:rsidP="00446E7D">
      <w:r w:rsidRPr="00446E7D">
        <w:t>SMPKR duomenys AIKOS 2 sistemai yra kritiniai, todėl turi būti atnaujinami kuo dažniau, tačiau, įvertinant perduodamų duomenų kiekį, planuojamą AIKOS 2 sistemos naudotojų skaičių ir tai, kaip tie duomenys bus pateikiami AIKOS 2 svetainėje, duomenų mainai bus vykdomi kartą per parą.</w:t>
      </w:r>
    </w:p>
    <w:p w14:paraId="22C7B991" w14:textId="77777777" w:rsidR="002D0C5B" w:rsidRPr="00446E7D" w:rsidRDefault="002D0C5B" w:rsidP="00446E7D"/>
    <w:p w14:paraId="3F8AFD51" w14:textId="40174AD2" w:rsidR="00446E7D" w:rsidRPr="00446E7D" w:rsidRDefault="00446E7D" w:rsidP="00446E7D">
      <w:pPr>
        <w:pStyle w:val="Paragraphheader"/>
      </w:pPr>
      <w:r w:rsidRPr="00446E7D">
        <w:t>Duomenų mainų realizacija</w:t>
      </w:r>
    </w:p>
    <w:p w14:paraId="6D82C649" w14:textId="3BBF5CA7" w:rsidR="00446E7D" w:rsidRPr="00446E7D" w:rsidRDefault="00446E7D" w:rsidP="00446E7D">
      <w:r w:rsidRPr="00446E7D">
        <w:t xml:space="preserve">Duomenų teikimo paslaugos naudojimas – kaip aprašyta skyriuje </w:t>
      </w:r>
      <w:r w:rsidRPr="00446E7D">
        <w:fldChar w:fldCharType="begin"/>
      </w:r>
      <w:r w:rsidRPr="00446E7D">
        <w:instrText xml:space="preserve"> REF _Ref337735012 \r \h  \* MERGEFORMAT </w:instrText>
      </w:r>
      <w:r w:rsidRPr="00446E7D">
        <w:fldChar w:fldCharType="separate"/>
      </w:r>
      <w:r w:rsidR="00390FE5">
        <w:t>6.1.3.1</w:t>
      </w:r>
      <w:r w:rsidRPr="00446E7D">
        <w:fldChar w:fldCharType="end"/>
      </w:r>
      <w:r w:rsidRPr="00446E7D">
        <w:t>, bus sukurta visų AIKOS 2 sistemos registrų duomenų teikimo paslauga. Siekiant nedubliuoti funkcijų ir duomenų srautų, SMPKR duomenis į AIKOS</w:t>
      </w:r>
      <w:r w:rsidR="007C2688">
        <w:t xml:space="preserve"> 2 svetainę</w:t>
      </w:r>
      <w:r w:rsidRPr="00446E7D">
        <w:t xml:space="preserve"> rekomenduojama eksportuoti naudojantis būtent ta paslauga.</w:t>
      </w:r>
    </w:p>
    <w:p w14:paraId="4A7DA46B" w14:textId="77777777" w:rsidR="00A46BAF" w:rsidRPr="0059179C" w:rsidRDefault="00A46BAF" w:rsidP="00A46BAF">
      <w:pPr>
        <w:keepNext/>
        <w:numPr>
          <w:ilvl w:val="3"/>
          <w:numId w:val="0"/>
        </w:numPr>
        <w:tabs>
          <w:tab w:val="left" w:pos="1985"/>
          <w:tab w:val="num" w:pos="2410"/>
        </w:tabs>
        <w:spacing w:line="276" w:lineRule="auto"/>
        <w:ind w:firstLine="862"/>
        <w:jc w:val="right"/>
        <w:outlineLvl w:val="3"/>
        <w:rPr>
          <w:sz w:val="20"/>
          <w:szCs w:val="20"/>
          <w:lang w:eastAsia="en-US"/>
        </w:rPr>
      </w:pPr>
      <w:bookmarkStart w:id="162" w:name="_Toc499548773"/>
      <w:r w:rsidRPr="0059179C">
        <w:rPr>
          <w:sz w:val="20"/>
          <w:szCs w:val="20"/>
          <w:lang w:eastAsia="en-US"/>
        </w:rPr>
        <w:t>13 lentelė. Eksportas į AIKOS 2 svetainę</w:t>
      </w:r>
      <w:bookmarkEnd w:id="162"/>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5103"/>
      </w:tblGrid>
      <w:tr w:rsidR="00A46BAF" w:rsidRPr="00A66620" w14:paraId="57758626" w14:textId="77777777" w:rsidTr="001C25B7">
        <w:trPr>
          <w:cantSplit/>
          <w:trHeight w:val="698"/>
        </w:trPr>
        <w:tc>
          <w:tcPr>
            <w:tcW w:w="4395" w:type="dxa"/>
            <w:shd w:val="clear" w:color="auto" w:fill="D9D9D9" w:themeFill="background1" w:themeFillShade="D9"/>
            <w:vAlign w:val="center"/>
          </w:tcPr>
          <w:p w14:paraId="51197D4E" w14:textId="77777777" w:rsidR="00A46BAF" w:rsidRPr="00154B16" w:rsidRDefault="00A46BAF" w:rsidP="00245F31">
            <w:pPr>
              <w:ind w:firstLine="0"/>
              <w:rPr>
                <w:b/>
              </w:rPr>
            </w:pPr>
            <w:r>
              <w:rPr>
                <w:b/>
              </w:rPr>
              <w:t>I</w:t>
            </w:r>
            <w:r w:rsidRPr="008902E4">
              <w:rPr>
                <w:b/>
              </w:rPr>
              <w:t>nformacijos sraut</w:t>
            </w:r>
            <w:r>
              <w:rPr>
                <w:b/>
              </w:rPr>
              <w:t>as</w:t>
            </w:r>
          </w:p>
        </w:tc>
        <w:tc>
          <w:tcPr>
            <w:tcW w:w="5103" w:type="dxa"/>
            <w:shd w:val="clear" w:color="auto" w:fill="D9D9D9" w:themeFill="background1" w:themeFillShade="D9"/>
            <w:vAlign w:val="center"/>
          </w:tcPr>
          <w:p w14:paraId="59E8EA68" w14:textId="77777777" w:rsidR="00A46BAF" w:rsidRPr="00154B16" w:rsidRDefault="00A46BAF" w:rsidP="00245F31">
            <w:pPr>
              <w:ind w:firstLine="0"/>
              <w:rPr>
                <w:b/>
              </w:rPr>
            </w:pPr>
            <w:r w:rsidRPr="00154B16">
              <w:rPr>
                <w:b/>
              </w:rPr>
              <w:t>AIKOS 2 svetainė</w:t>
            </w:r>
          </w:p>
        </w:tc>
      </w:tr>
      <w:tr w:rsidR="00A46BAF" w:rsidRPr="00A66620" w14:paraId="6DF78343" w14:textId="77777777" w:rsidTr="00245F31">
        <w:trPr>
          <w:cantSplit/>
        </w:trPr>
        <w:tc>
          <w:tcPr>
            <w:tcW w:w="4395" w:type="dxa"/>
            <w:shd w:val="clear" w:color="auto" w:fill="FFFFFF" w:themeFill="background1"/>
            <w:vAlign w:val="center"/>
          </w:tcPr>
          <w:p w14:paraId="52A84EFF" w14:textId="77777777" w:rsidR="00A46BAF" w:rsidRPr="00154B16" w:rsidRDefault="00A46BAF" w:rsidP="00245F31">
            <w:pPr>
              <w:ind w:firstLine="0"/>
            </w:pPr>
            <w:r w:rsidRPr="00154B16">
              <w:t>Srautą priimantis registras</w:t>
            </w:r>
          </w:p>
        </w:tc>
        <w:tc>
          <w:tcPr>
            <w:tcW w:w="5103" w:type="dxa"/>
            <w:vAlign w:val="center"/>
          </w:tcPr>
          <w:p w14:paraId="1DEB7BC2" w14:textId="77777777" w:rsidR="00A46BAF" w:rsidRPr="00154B16" w:rsidRDefault="00A46BAF" w:rsidP="00245F31">
            <w:pPr>
              <w:ind w:firstLine="0"/>
            </w:pPr>
            <w:r w:rsidRPr="00154B16">
              <w:t>AIKOS 2 svetainė</w:t>
            </w:r>
          </w:p>
        </w:tc>
      </w:tr>
      <w:tr w:rsidR="00A46BAF" w:rsidRPr="00A66620" w14:paraId="1A6FDAF8" w14:textId="77777777" w:rsidTr="00245F31">
        <w:trPr>
          <w:cantSplit/>
        </w:trPr>
        <w:tc>
          <w:tcPr>
            <w:tcW w:w="4395" w:type="dxa"/>
            <w:shd w:val="clear" w:color="auto" w:fill="FFFFFF" w:themeFill="background1"/>
            <w:vAlign w:val="center"/>
          </w:tcPr>
          <w:p w14:paraId="4B738D9C" w14:textId="77777777" w:rsidR="00A46BAF" w:rsidRPr="00154B16" w:rsidRDefault="00A46BAF" w:rsidP="00245F31">
            <w:pPr>
              <w:ind w:firstLine="0"/>
            </w:pPr>
            <w:r w:rsidRPr="00154B16">
              <w:t>Srauto tipas</w:t>
            </w:r>
          </w:p>
        </w:tc>
        <w:tc>
          <w:tcPr>
            <w:tcW w:w="5103" w:type="dxa"/>
            <w:vAlign w:val="center"/>
          </w:tcPr>
          <w:p w14:paraId="2B0C85A5" w14:textId="77777777" w:rsidR="00A46BAF" w:rsidRPr="00154B16" w:rsidRDefault="00A46BAF" w:rsidP="00245F31">
            <w:pPr>
              <w:ind w:firstLine="0"/>
            </w:pPr>
            <w:r w:rsidRPr="00154B16">
              <w:t>Eksportas į AIKOS</w:t>
            </w:r>
          </w:p>
        </w:tc>
      </w:tr>
      <w:tr w:rsidR="00A46BAF" w:rsidRPr="00A66620" w14:paraId="05E3E8F3" w14:textId="77777777" w:rsidTr="00245F31">
        <w:trPr>
          <w:cantSplit/>
        </w:trPr>
        <w:tc>
          <w:tcPr>
            <w:tcW w:w="4395" w:type="dxa"/>
            <w:shd w:val="clear" w:color="auto" w:fill="FFFFFF" w:themeFill="background1"/>
            <w:vAlign w:val="center"/>
          </w:tcPr>
          <w:p w14:paraId="50300F45" w14:textId="77777777" w:rsidR="00A46BAF" w:rsidRPr="00154B16" w:rsidRDefault="00A46BAF" w:rsidP="00245F31">
            <w:pPr>
              <w:ind w:firstLine="0"/>
            </w:pPr>
            <w:r w:rsidRPr="00154B16">
              <w:t>Srauto perdavimo būdas</w:t>
            </w:r>
          </w:p>
        </w:tc>
        <w:tc>
          <w:tcPr>
            <w:tcW w:w="5103" w:type="dxa"/>
            <w:vAlign w:val="center"/>
          </w:tcPr>
          <w:p w14:paraId="5EC6A63A" w14:textId="77777777" w:rsidR="00A46BAF" w:rsidRPr="00154B16" w:rsidRDefault="00A46BAF" w:rsidP="00245F31">
            <w:pPr>
              <w:ind w:firstLine="0"/>
            </w:pPr>
            <w:r w:rsidRPr="00154B16">
              <w:t>Automatinis duomenų eksportas xml formatu</w:t>
            </w:r>
          </w:p>
        </w:tc>
      </w:tr>
      <w:tr w:rsidR="00A46BAF" w:rsidRPr="00A66620" w14:paraId="6AEC8B8A" w14:textId="77777777" w:rsidTr="00245F31">
        <w:trPr>
          <w:cantSplit/>
        </w:trPr>
        <w:tc>
          <w:tcPr>
            <w:tcW w:w="4395" w:type="dxa"/>
            <w:shd w:val="clear" w:color="auto" w:fill="FFFFFF" w:themeFill="background1"/>
            <w:vAlign w:val="center"/>
          </w:tcPr>
          <w:p w14:paraId="136C58A5" w14:textId="77777777" w:rsidR="00A46BAF" w:rsidRPr="00154B16" w:rsidRDefault="00A46BAF" w:rsidP="00245F31">
            <w:pPr>
              <w:ind w:firstLine="0"/>
            </w:pPr>
            <w:r w:rsidRPr="00154B16">
              <w:t>Srauto apimtis</w:t>
            </w:r>
          </w:p>
        </w:tc>
        <w:tc>
          <w:tcPr>
            <w:tcW w:w="5103" w:type="dxa"/>
            <w:vAlign w:val="center"/>
          </w:tcPr>
          <w:p w14:paraId="3E91656B" w14:textId="77777777" w:rsidR="00A46BAF" w:rsidRPr="00154B16" w:rsidRDefault="00A46BAF" w:rsidP="00245F31">
            <w:pPr>
              <w:ind w:firstLine="0"/>
            </w:pPr>
            <w:r w:rsidRPr="00154B16">
              <w:t>Teikiami tik aktualūs duomenys apie įregistruotas programas, kvalifikacijas ir standartus, taip pat suderintos formos statistinės lentelės ir suderintos apimties sąrašai</w:t>
            </w:r>
          </w:p>
        </w:tc>
      </w:tr>
      <w:tr w:rsidR="00A46BAF" w:rsidRPr="00A66620" w14:paraId="1FB907ED" w14:textId="77777777" w:rsidTr="00245F31">
        <w:trPr>
          <w:cantSplit/>
        </w:trPr>
        <w:tc>
          <w:tcPr>
            <w:tcW w:w="4395" w:type="dxa"/>
            <w:shd w:val="clear" w:color="auto" w:fill="FFFFFF" w:themeFill="background1"/>
            <w:vAlign w:val="center"/>
          </w:tcPr>
          <w:p w14:paraId="0FB22CE4" w14:textId="77777777" w:rsidR="00A46BAF" w:rsidRPr="00154B16" w:rsidRDefault="00A46BAF" w:rsidP="00245F31">
            <w:pPr>
              <w:ind w:firstLine="0"/>
            </w:pPr>
            <w:r w:rsidRPr="00154B16">
              <w:t>Srauto perdavimo greitis</w:t>
            </w:r>
          </w:p>
        </w:tc>
        <w:tc>
          <w:tcPr>
            <w:tcW w:w="5103" w:type="dxa"/>
            <w:vAlign w:val="center"/>
          </w:tcPr>
          <w:p w14:paraId="4170CEC4" w14:textId="77777777" w:rsidR="00A46BAF" w:rsidRPr="00154B16" w:rsidRDefault="00A46BAF" w:rsidP="00245F31">
            <w:pPr>
              <w:ind w:firstLine="0"/>
            </w:pPr>
            <w:r w:rsidRPr="00154B16">
              <w:t>Pagal kanalo pralaidumą</w:t>
            </w:r>
          </w:p>
        </w:tc>
      </w:tr>
      <w:tr w:rsidR="00A46BAF" w:rsidRPr="00A66620" w14:paraId="394A5B8E" w14:textId="77777777" w:rsidTr="00245F31">
        <w:trPr>
          <w:cantSplit/>
        </w:trPr>
        <w:tc>
          <w:tcPr>
            <w:tcW w:w="4395" w:type="dxa"/>
            <w:shd w:val="clear" w:color="auto" w:fill="FFFFFF" w:themeFill="background1"/>
            <w:vAlign w:val="center"/>
          </w:tcPr>
          <w:p w14:paraId="1871D6F5" w14:textId="77777777" w:rsidR="00A46BAF" w:rsidRPr="00154B16" w:rsidRDefault="00A46BAF" w:rsidP="00245F31">
            <w:pPr>
              <w:ind w:firstLine="0"/>
            </w:pPr>
            <w:r w:rsidRPr="00154B16">
              <w:t>Srauto perdavimo periodiškumas arba sąlygos</w:t>
            </w:r>
          </w:p>
        </w:tc>
        <w:tc>
          <w:tcPr>
            <w:tcW w:w="5103" w:type="dxa"/>
            <w:vAlign w:val="center"/>
          </w:tcPr>
          <w:p w14:paraId="62502FE5" w14:textId="77777777" w:rsidR="00A46BAF" w:rsidRPr="00154B16" w:rsidRDefault="00A46BAF" w:rsidP="00245F31">
            <w:pPr>
              <w:ind w:firstLine="0"/>
            </w:pPr>
            <w:r w:rsidRPr="00154B16">
              <w:t>Automatiniu būdu, kartą per parą, formuojami visų registro duomenų ir jų pasikeitimų išrašai xml formatu. Realus dažnumas priklauso nuo pasirinkto duomenų mainų sprendimo projektavimo metu</w:t>
            </w:r>
          </w:p>
        </w:tc>
      </w:tr>
      <w:tr w:rsidR="00A46BAF" w:rsidRPr="00A66620" w14:paraId="092221BA" w14:textId="77777777" w:rsidTr="00245F31">
        <w:trPr>
          <w:cantSplit/>
        </w:trPr>
        <w:tc>
          <w:tcPr>
            <w:tcW w:w="4395" w:type="dxa"/>
            <w:shd w:val="clear" w:color="auto" w:fill="FFFFFF" w:themeFill="background1"/>
            <w:vAlign w:val="center"/>
          </w:tcPr>
          <w:p w14:paraId="74A7179F" w14:textId="77777777" w:rsidR="00A46BAF" w:rsidRPr="00154B16" w:rsidRDefault="00A46BAF" w:rsidP="00245F31">
            <w:pPr>
              <w:ind w:firstLine="0"/>
            </w:pPr>
            <w:r w:rsidRPr="00154B16">
              <w:t>Duomenų pavidalas</w:t>
            </w:r>
          </w:p>
        </w:tc>
        <w:tc>
          <w:tcPr>
            <w:tcW w:w="5103" w:type="dxa"/>
            <w:vAlign w:val="center"/>
          </w:tcPr>
          <w:p w14:paraId="49422213" w14:textId="77777777" w:rsidR="00A46BAF" w:rsidRPr="00154B16" w:rsidRDefault="00A46BAF" w:rsidP="00245F31">
            <w:pPr>
              <w:ind w:firstLine="0"/>
            </w:pPr>
            <w:r w:rsidRPr="00154B16">
              <w:t>Duomenų srautas. Perduodama aktuali SMPKR informacija</w:t>
            </w:r>
          </w:p>
        </w:tc>
      </w:tr>
      <w:tr w:rsidR="00A46BAF" w:rsidRPr="00A66620" w14:paraId="21DDA42A" w14:textId="77777777" w:rsidTr="00245F31">
        <w:trPr>
          <w:cantSplit/>
        </w:trPr>
        <w:tc>
          <w:tcPr>
            <w:tcW w:w="4395" w:type="dxa"/>
            <w:shd w:val="clear" w:color="auto" w:fill="FFFFFF" w:themeFill="background1"/>
            <w:vAlign w:val="center"/>
          </w:tcPr>
          <w:p w14:paraId="7D74827B" w14:textId="77777777" w:rsidR="00A46BAF" w:rsidRPr="00154B16" w:rsidRDefault="00A46BAF" w:rsidP="00245F31">
            <w:pPr>
              <w:ind w:firstLine="0"/>
            </w:pPr>
            <w:r w:rsidRPr="00154B16">
              <w:t>Intensyvumas</w:t>
            </w:r>
          </w:p>
        </w:tc>
        <w:tc>
          <w:tcPr>
            <w:tcW w:w="5103" w:type="dxa"/>
            <w:shd w:val="clear" w:color="auto" w:fill="FFFFFF"/>
            <w:vAlign w:val="center"/>
          </w:tcPr>
          <w:p w14:paraId="79BEA570" w14:textId="77777777" w:rsidR="00A46BAF" w:rsidRPr="00154B16" w:rsidRDefault="00A46BAF" w:rsidP="00245F31">
            <w:pPr>
              <w:ind w:firstLine="0"/>
            </w:pPr>
            <w:r w:rsidRPr="00154B16">
              <w:t>Kartą per parą</w:t>
            </w:r>
          </w:p>
        </w:tc>
      </w:tr>
      <w:tr w:rsidR="00A46BAF" w:rsidRPr="00A66620" w14:paraId="517B8C24" w14:textId="77777777" w:rsidTr="00245F31">
        <w:trPr>
          <w:cantSplit/>
        </w:trPr>
        <w:tc>
          <w:tcPr>
            <w:tcW w:w="4395" w:type="dxa"/>
            <w:shd w:val="clear" w:color="auto" w:fill="FFFFFF" w:themeFill="background1"/>
            <w:vAlign w:val="center"/>
          </w:tcPr>
          <w:p w14:paraId="4EEF9714" w14:textId="77777777" w:rsidR="00A46BAF" w:rsidRPr="00154B16" w:rsidRDefault="00A46BAF" w:rsidP="00245F31">
            <w:pPr>
              <w:ind w:firstLine="0"/>
            </w:pPr>
            <w:r w:rsidRPr="00154B16">
              <w:t>Duomenų srauto svarba</w:t>
            </w:r>
          </w:p>
        </w:tc>
        <w:tc>
          <w:tcPr>
            <w:tcW w:w="5103" w:type="dxa"/>
            <w:vAlign w:val="center"/>
          </w:tcPr>
          <w:p w14:paraId="5883C077" w14:textId="77777777" w:rsidR="00A46BAF" w:rsidRPr="00154B16" w:rsidRDefault="00A46BAF" w:rsidP="00245F31">
            <w:pPr>
              <w:ind w:firstLine="0"/>
            </w:pPr>
            <w:r w:rsidRPr="00154B16">
              <w:t>Aukšta</w:t>
            </w:r>
          </w:p>
        </w:tc>
      </w:tr>
      <w:tr w:rsidR="00A46BAF" w:rsidRPr="00A66620" w14:paraId="3FDC05A0" w14:textId="77777777" w:rsidTr="00245F31">
        <w:trPr>
          <w:cantSplit/>
        </w:trPr>
        <w:tc>
          <w:tcPr>
            <w:tcW w:w="4395" w:type="dxa"/>
            <w:shd w:val="clear" w:color="auto" w:fill="FFFFFF" w:themeFill="background1"/>
            <w:vAlign w:val="center"/>
          </w:tcPr>
          <w:p w14:paraId="0BBC2509" w14:textId="77777777" w:rsidR="00A46BAF" w:rsidRPr="00154B16" w:rsidRDefault="00A46BAF" w:rsidP="00245F31">
            <w:pPr>
              <w:ind w:firstLine="0"/>
            </w:pPr>
            <w:r w:rsidRPr="00154B16">
              <w:t>Pilnas srauto aprašymas</w:t>
            </w:r>
          </w:p>
        </w:tc>
        <w:tc>
          <w:tcPr>
            <w:tcW w:w="5103" w:type="dxa"/>
            <w:vAlign w:val="center"/>
          </w:tcPr>
          <w:p w14:paraId="4BE58995" w14:textId="4843F658" w:rsidR="00A46BAF" w:rsidRPr="00154B16" w:rsidRDefault="00A46BAF" w:rsidP="00245F31">
            <w:pPr>
              <w:ind w:firstLine="0"/>
            </w:pPr>
            <w:r w:rsidRPr="00154B16">
              <w:t>AIKOS 2 sistema yra vienintelė vieta, kurioje SMPKR duomenis gali matyti viešieji naudotojai, į ją turi būti perduodama praktiškai visa SMPKR informacija – t.y. visos galiojančios programos</w:t>
            </w:r>
            <w:r w:rsidR="00B71921">
              <w:t xml:space="preserve"> ir jų duomenys</w:t>
            </w:r>
            <w:r w:rsidRPr="00154B16">
              <w:t>. Duomenų mainai tarp dabar veikiančių SMPKR ir AIKOS 2 sistemų yra vykdomi kiekvieną naktį formuojant duomenų išrašus iš SMPKR ir juos užkraunant į AIKOS 2 svetainės duomenų bazę (</w:t>
            </w:r>
            <w:r w:rsidRPr="00A46BAF">
              <w:t>ataskaitos perkeliamos į AIKOS aplikacijų tarnybinės stoties failų sistemą)</w:t>
            </w:r>
            <w:r w:rsidRPr="00154B16">
              <w:t xml:space="preserve">. Duomenys perduodami ne tik atvaizdavimui AIKOS 2 svetainėje, bet ir į AIKOS 2 statistinės analizės ir </w:t>
            </w:r>
            <w:r w:rsidRPr="00A46BAF">
              <w:t>apdorojimo posistemį</w:t>
            </w:r>
          </w:p>
        </w:tc>
      </w:tr>
      <w:tr w:rsidR="00A46BAF" w:rsidRPr="00A66620" w14:paraId="02ECBD16" w14:textId="77777777" w:rsidTr="00245F31">
        <w:trPr>
          <w:cantSplit/>
        </w:trPr>
        <w:tc>
          <w:tcPr>
            <w:tcW w:w="4395" w:type="dxa"/>
            <w:shd w:val="clear" w:color="auto" w:fill="FFFFFF" w:themeFill="background1"/>
            <w:vAlign w:val="center"/>
          </w:tcPr>
          <w:p w14:paraId="76D0A58F" w14:textId="77777777" w:rsidR="00A46BAF" w:rsidRPr="00154B16" w:rsidRDefault="00A46BAF" w:rsidP="00245F31">
            <w:pPr>
              <w:ind w:firstLine="0"/>
            </w:pPr>
            <w:r w:rsidRPr="00154B16">
              <w:t>Srauto palaikymo priemonės</w:t>
            </w:r>
          </w:p>
        </w:tc>
        <w:tc>
          <w:tcPr>
            <w:tcW w:w="5103" w:type="dxa"/>
            <w:shd w:val="clear" w:color="auto" w:fill="FFFFFF"/>
            <w:vAlign w:val="center"/>
          </w:tcPr>
          <w:p w14:paraId="3D6C685E" w14:textId="77777777" w:rsidR="00A46BAF" w:rsidRPr="00154B16" w:rsidRDefault="00A46BAF" w:rsidP="00245F31">
            <w:pPr>
              <w:ind w:firstLine="0"/>
            </w:pPr>
            <w:r w:rsidRPr="00154B16">
              <w:t>xml formatu</w:t>
            </w:r>
          </w:p>
        </w:tc>
      </w:tr>
    </w:tbl>
    <w:p w14:paraId="3DE8FCA3" w14:textId="77777777" w:rsidR="00A46BAF" w:rsidRDefault="00A46BAF" w:rsidP="00A46BAF">
      <w:pPr>
        <w:pStyle w:val="Paragraphheader"/>
      </w:pPr>
    </w:p>
    <w:p w14:paraId="2E30D84D" w14:textId="77777777" w:rsidR="00A46BAF" w:rsidRPr="0059179C" w:rsidRDefault="00A46BAF" w:rsidP="00A46BAF">
      <w:pPr>
        <w:keepNext/>
        <w:numPr>
          <w:ilvl w:val="3"/>
          <w:numId w:val="0"/>
        </w:numPr>
        <w:tabs>
          <w:tab w:val="left" w:pos="1985"/>
          <w:tab w:val="num" w:pos="2410"/>
        </w:tabs>
        <w:spacing w:line="276" w:lineRule="auto"/>
        <w:ind w:firstLine="862"/>
        <w:jc w:val="right"/>
        <w:outlineLvl w:val="3"/>
        <w:rPr>
          <w:sz w:val="20"/>
          <w:szCs w:val="20"/>
          <w:lang w:eastAsia="en-US"/>
        </w:rPr>
      </w:pPr>
      <w:bookmarkStart w:id="163" w:name="_Toc499548774"/>
      <w:r w:rsidRPr="0059179C">
        <w:rPr>
          <w:sz w:val="20"/>
          <w:szCs w:val="20"/>
          <w:lang w:eastAsia="en-US"/>
        </w:rPr>
        <w:t xml:space="preserve">14 lentelė. </w:t>
      </w:r>
      <w:r w:rsidRPr="00E62D20">
        <w:rPr>
          <w:sz w:val="20"/>
          <w:szCs w:val="20"/>
          <w:lang w:eastAsia="en-US"/>
        </w:rPr>
        <w:t xml:space="preserve">Iš SMPKR </w:t>
      </w:r>
      <w:r>
        <w:rPr>
          <w:sz w:val="20"/>
          <w:szCs w:val="20"/>
          <w:lang w:eastAsia="en-US"/>
        </w:rPr>
        <w:t xml:space="preserve">į AIKOS 2 svetainę </w:t>
      </w:r>
      <w:r w:rsidRPr="00E62D20">
        <w:rPr>
          <w:sz w:val="20"/>
          <w:szCs w:val="20"/>
          <w:lang w:eastAsia="en-US"/>
        </w:rPr>
        <w:t>perduodami duomenys</w:t>
      </w:r>
      <w:bookmarkEnd w:id="163"/>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5"/>
        <w:gridCol w:w="5097"/>
      </w:tblGrid>
      <w:tr w:rsidR="00A46BAF" w:rsidRPr="00F7487A" w14:paraId="03D622F6" w14:textId="77777777" w:rsidTr="001C25B7">
        <w:trPr>
          <w:cantSplit/>
          <w:trHeight w:val="661"/>
          <w:tblHeader/>
        </w:trPr>
        <w:tc>
          <w:tcPr>
            <w:tcW w:w="709" w:type="dxa"/>
            <w:shd w:val="clear" w:color="auto" w:fill="D9D9D9" w:themeFill="background1" w:themeFillShade="D9"/>
            <w:vAlign w:val="center"/>
          </w:tcPr>
          <w:p w14:paraId="22E6C8B5" w14:textId="77777777" w:rsidR="00A46BAF" w:rsidRPr="00F7487A" w:rsidRDefault="00A46BAF" w:rsidP="00245F31">
            <w:pPr>
              <w:pStyle w:val="InTableBold"/>
            </w:pPr>
            <w:r w:rsidRPr="00F7487A">
              <w:t>Nr.</w:t>
            </w:r>
          </w:p>
        </w:tc>
        <w:tc>
          <w:tcPr>
            <w:tcW w:w="3685" w:type="dxa"/>
            <w:shd w:val="clear" w:color="auto" w:fill="D9D9D9" w:themeFill="background1" w:themeFillShade="D9"/>
            <w:vAlign w:val="center"/>
          </w:tcPr>
          <w:p w14:paraId="0AAE8D37" w14:textId="77777777" w:rsidR="00A46BAF" w:rsidRPr="00F7487A" w:rsidRDefault="00A46BAF" w:rsidP="00245F31">
            <w:pPr>
              <w:pStyle w:val="InTableBold"/>
            </w:pPr>
            <w:r w:rsidRPr="00F7487A">
              <w:t>Duomuo</w:t>
            </w:r>
          </w:p>
        </w:tc>
        <w:tc>
          <w:tcPr>
            <w:tcW w:w="5097" w:type="dxa"/>
            <w:shd w:val="clear" w:color="auto" w:fill="D9D9D9" w:themeFill="background1" w:themeFillShade="D9"/>
            <w:vAlign w:val="center"/>
          </w:tcPr>
          <w:p w14:paraId="656C3911" w14:textId="77777777" w:rsidR="00A46BAF" w:rsidRPr="00F7487A" w:rsidRDefault="00A46BAF" w:rsidP="00245F31">
            <w:pPr>
              <w:pStyle w:val="InTableBold"/>
            </w:pPr>
            <w:r w:rsidRPr="00F7487A">
              <w:t>Aprašymas / pastabos</w:t>
            </w:r>
          </w:p>
        </w:tc>
      </w:tr>
      <w:tr w:rsidR="00A46BAF" w:rsidRPr="00F7487A" w14:paraId="68182613" w14:textId="77777777" w:rsidTr="00A46BAF">
        <w:trPr>
          <w:cantSplit/>
        </w:trPr>
        <w:tc>
          <w:tcPr>
            <w:tcW w:w="709" w:type="dxa"/>
          </w:tcPr>
          <w:p w14:paraId="4907EC6B" w14:textId="77777777" w:rsidR="00A46BAF" w:rsidRPr="00F7487A" w:rsidRDefault="00A46BAF" w:rsidP="00245F31">
            <w:pPr>
              <w:pStyle w:val="InTable"/>
            </w:pPr>
            <w:r w:rsidRPr="00F7487A">
              <w:t>1.</w:t>
            </w:r>
          </w:p>
        </w:tc>
        <w:tc>
          <w:tcPr>
            <w:tcW w:w="3685" w:type="dxa"/>
          </w:tcPr>
          <w:p w14:paraId="50058F6D" w14:textId="77777777" w:rsidR="00A46BAF" w:rsidRPr="00F7487A" w:rsidRDefault="00A46BAF" w:rsidP="00245F31">
            <w:pPr>
              <w:pStyle w:val="InTable"/>
            </w:pPr>
            <w:r w:rsidRPr="00F7487A">
              <w:t>Programos identifikacinis kodas</w:t>
            </w:r>
          </w:p>
        </w:tc>
        <w:tc>
          <w:tcPr>
            <w:tcW w:w="5097" w:type="dxa"/>
          </w:tcPr>
          <w:p w14:paraId="005C182D" w14:textId="77777777" w:rsidR="00A46BAF" w:rsidRPr="00F7487A" w:rsidRDefault="00A46BAF" w:rsidP="00245F31">
            <w:pPr>
              <w:pStyle w:val="InTable"/>
            </w:pPr>
          </w:p>
        </w:tc>
      </w:tr>
      <w:tr w:rsidR="00A46BAF" w:rsidRPr="00F7487A" w14:paraId="2A27BF05" w14:textId="77777777" w:rsidTr="00A46BAF">
        <w:trPr>
          <w:cantSplit/>
        </w:trPr>
        <w:tc>
          <w:tcPr>
            <w:tcW w:w="709" w:type="dxa"/>
          </w:tcPr>
          <w:p w14:paraId="01799BCC" w14:textId="77777777" w:rsidR="00A46BAF" w:rsidRPr="00F7487A" w:rsidRDefault="00A46BAF" w:rsidP="00245F31">
            <w:pPr>
              <w:pStyle w:val="InTable"/>
            </w:pPr>
            <w:r w:rsidRPr="00F7487A">
              <w:t>2.</w:t>
            </w:r>
          </w:p>
        </w:tc>
        <w:tc>
          <w:tcPr>
            <w:tcW w:w="3685" w:type="dxa"/>
          </w:tcPr>
          <w:p w14:paraId="315A8A65" w14:textId="77777777" w:rsidR="00A46BAF" w:rsidRPr="00F7487A" w:rsidRDefault="00A46BAF" w:rsidP="00245F31">
            <w:pPr>
              <w:pStyle w:val="InTable"/>
            </w:pPr>
            <w:r w:rsidRPr="00F7487A">
              <w:t>Programos valstybinis kodas</w:t>
            </w:r>
          </w:p>
        </w:tc>
        <w:tc>
          <w:tcPr>
            <w:tcW w:w="5097" w:type="dxa"/>
          </w:tcPr>
          <w:p w14:paraId="797C21C0" w14:textId="77777777" w:rsidR="00A46BAF" w:rsidRPr="00F7487A" w:rsidRDefault="00A46BAF" w:rsidP="00245F31">
            <w:pPr>
              <w:pStyle w:val="InTable"/>
            </w:pPr>
          </w:p>
        </w:tc>
      </w:tr>
      <w:tr w:rsidR="00A46BAF" w:rsidRPr="00F7487A" w14:paraId="2BB0F156" w14:textId="77777777" w:rsidTr="00A46BAF">
        <w:trPr>
          <w:cantSplit/>
        </w:trPr>
        <w:tc>
          <w:tcPr>
            <w:tcW w:w="709" w:type="dxa"/>
          </w:tcPr>
          <w:p w14:paraId="51D7F337" w14:textId="77777777" w:rsidR="00A46BAF" w:rsidRPr="00F7487A" w:rsidRDefault="00A46BAF" w:rsidP="00245F31">
            <w:pPr>
              <w:pStyle w:val="InTable"/>
            </w:pPr>
            <w:r w:rsidRPr="00F7487A">
              <w:t>3.</w:t>
            </w:r>
          </w:p>
        </w:tc>
        <w:tc>
          <w:tcPr>
            <w:tcW w:w="3685" w:type="dxa"/>
          </w:tcPr>
          <w:p w14:paraId="649A5AFF" w14:textId="77777777" w:rsidR="00A46BAF" w:rsidRPr="00F7487A" w:rsidRDefault="00A46BAF" w:rsidP="00245F31">
            <w:pPr>
              <w:pStyle w:val="InTable"/>
            </w:pPr>
            <w:r w:rsidRPr="00F7487A">
              <w:t>Programos valstybinis kodas prieš perkodavimą</w:t>
            </w:r>
          </w:p>
        </w:tc>
        <w:tc>
          <w:tcPr>
            <w:tcW w:w="5097" w:type="dxa"/>
          </w:tcPr>
          <w:p w14:paraId="10A1D68F" w14:textId="77777777" w:rsidR="00A46BAF" w:rsidRPr="00F7487A" w:rsidRDefault="00A46BAF" w:rsidP="00245F31">
            <w:pPr>
              <w:pStyle w:val="InTable"/>
            </w:pPr>
          </w:p>
        </w:tc>
      </w:tr>
      <w:tr w:rsidR="00A46BAF" w:rsidRPr="00F7487A" w14:paraId="01E8A2F5" w14:textId="77777777" w:rsidTr="00A46BAF">
        <w:trPr>
          <w:cantSplit/>
        </w:trPr>
        <w:tc>
          <w:tcPr>
            <w:tcW w:w="709" w:type="dxa"/>
          </w:tcPr>
          <w:p w14:paraId="3E272B5C" w14:textId="77777777" w:rsidR="00A46BAF" w:rsidRPr="00F7487A" w:rsidRDefault="00A46BAF" w:rsidP="00245F31">
            <w:pPr>
              <w:pStyle w:val="InTable"/>
            </w:pPr>
            <w:r w:rsidRPr="00F7487A">
              <w:t>4.</w:t>
            </w:r>
          </w:p>
        </w:tc>
        <w:tc>
          <w:tcPr>
            <w:tcW w:w="3685" w:type="dxa"/>
          </w:tcPr>
          <w:p w14:paraId="7FB74E52" w14:textId="77777777" w:rsidR="00A46BAF" w:rsidRPr="00F7487A" w:rsidRDefault="00A46BAF" w:rsidP="00245F31">
            <w:pPr>
              <w:pStyle w:val="InTable"/>
            </w:pPr>
            <w:r w:rsidRPr="00F7487A">
              <w:t>Programos kodas pagal ISCED</w:t>
            </w:r>
          </w:p>
        </w:tc>
        <w:tc>
          <w:tcPr>
            <w:tcW w:w="5097" w:type="dxa"/>
          </w:tcPr>
          <w:p w14:paraId="3644A131" w14:textId="77777777" w:rsidR="00A46BAF" w:rsidRPr="00F7487A" w:rsidRDefault="00A46BAF" w:rsidP="00245F31">
            <w:pPr>
              <w:pStyle w:val="InTable"/>
            </w:pPr>
          </w:p>
        </w:tc>
      </w:tr>
      <w:tr w:rsidR="00A46BAF" w:rsidRPr="00F7487A" w14:paraId="4D7E1966" w14:textId="77777777" w:rsidTr="00A46BAF">
        <w:trPr>
          <w:cantSplit/>
        </w:trPr>
        <w:tc>
          <w:tcPr>
            <w:tcW w:w="709" w:type="dxa"/>
          </w:tcPr>
          <w:p w14:paraId="54C02F6D" w14:textId="77777777" w:rsidR="00A46BAF" w:rsidRPr="00F7487A" w:rsidRDefault="00A46BAF" w:rsidP="00245F31">
            <w:pPr>
              <w:pStyle w:val="InTable"/>
            </w:pPr>
            <w:r w:rsidRPr="00F7487A">
              <w:t>5.</w:t>
            </w:r>
          </w:p>
        </w:tc>
        <w:tc>
          <w:tcPr>
            <w:tcW w:w="3685" w:type="dxa"/>
          </w:tcPr>
          <w:p w14:paraId="6BE838B2" w14:textId="77777777" w:rsidR="00A46BAF" w:rsidRPr="00F7487A" w:rsidRDefault="00A46BAF" w:rsidP="00245F31">
            <w:pPr>
              <w:pStyle w:val="InTable"/>
            </w:pPr>
            <w:r w:rsidRPr="00F7487A">
              <w:t>Programos pavadinimas</w:t>
            </w:r>
          </w:p>
        </w:tc>
        <w:tc>
          <w:tcPr>
            <w:tcW w:w="5097" w:type="dxa"/>
          </w:tcPr>
          <w:p w14:paraId="46D3FC2D" w14:textId="77777777" w:rsidR="00A46BAF" w:rsidRPr="00F7487A" w:rsidRDefault="00A46BAF" w:rsidP="00245F31">
            <w:pPr>
              <w:pStyle w:val="InTable"/>
            </w:pPr>
            <w:r w:rsidRPr="00F7487A">
              <w:t>Lietuvių ir anglų kalbomis</w:t>
            </w:r>
          </w:p>
        </w:tc>
      </w:tr>
      <w:tr w:rsidR="00A46BAF" w:rsidRPr="00F7487A" w14:paraId="0868E4A0" w14:textId="77777777" w:rsidTr="00A46BAF">
        <w:trPr>
          <w:cantSplit/>
        </w:trPr>
        <w:tc>
          <w:tcPr>
            <w:tcW w:w="709" w:type="dxa"/>
          </w:tcPr>
          <w:p w14:paraId="79A129BB" w14:textId="77777777" w:rsidR="00A46BAF" w:rsidRPr="00F7487A" w:rsidRDefault="00A46BAF" w:rsidP="00245F31">
            <w:pPr>
              <w:pStyle w:val="InTable"/>
            </w:pPr>
            <w:r w:rsidRPr="00F7487A">
              <w:t>6.</w:t>
            </w:r>
          </w:p>
        </w:tc>
        <w:tc>
          <w:tcPr>
            <w:tcW w:w="3685" w:type="dxa"/>
          </w:tcPr>
          <w:p w14:paraId="36CAD64F" w14:textId="77777777" w:rsidR="00A46BAF" w:rsidRPr="00F7487A" w:rsidRDefault="00A46BAF" w:rsidP="00245F31">
            <w:pPr>
              <w:pStyle w:val="InTable"/>
            </w:pPr>
            <w:r w:rsidRPr="00F7487A">
              <w:t>minimalus išsilavinimas, kurį būtina turėti norint mokytis (studijuoti) pagal atitinkamą programą</w:t>
            </w:r>
          </w:p>
        </w:tc>
        <w:tc>
          <w:tcPr>
            <w:tcW w:w="5097" w:type="dxa"/>
          </w:tcPr>
          <w:p w14:paraId="1E8C536B" w14:textId="77777777" w:rsidR="00A46BAF" w:rsidRPr="00F7487A" w:rsidRDefault="00A46BAF" w:rsidP="00245F31">
            <w:pPr>
              <w:pStyle w:val="InTable"/>
            </w:pPr>
          </w:p>
        </w:tc>
      </w:tr>
      <w:tr w:rsidR="00A46BAF" w:rsidRPr="00F7487A" w14:paraId="11BD06A2" w14:textId="77777777" w:rsidTr="00A46BAF">
        <w:trPr>
          <w:cantSplit/>
        </w:trPr>
        <w:tc>
          <w:tcPr>
            <w:tcW w:w="709" w:type="dxa"/>
          </w:tcPr>
          <w:p w14:paraId="3B177CCE" w14:textId="77777777" w:rsidR="00A46BAF" w:rsidRPr="00F7487A" w:rsidRDefault="00A46BAF" w:rsidP="00245F31">
            <w:pPr>
              <w:pStyle w:val="InTable"/>
            </w:pPr>
            <w:r w:rsidRPr="00F7487A">
              <w:t>7.</w:t>
            </w:r>
          </w:p>
        </w:tc>
        <w:tc>
          <w:tcPr>
            <w:tcW w:w="3685" w:type="dxa"/>
          </w:tcPr>
          <w:p w14:paraId="0F1BCAE6" w14:textId="77777777" w:rsidR="00A46BAF" w:rsidRPr="00F7487A" w:rsidRDefault="00A46BAF" w:rsidP="00245F31">
            <w:pPr>
              <w:pStyle w:val="InTable"/>
            </w:pPr>
            <w:r w:rsidRPr="00F7487A">
              <w:t>suteikiamos kvalifikacijos valstybinis kodas</w:t>
            </w:r>
          </w:p>
        </w:tc>
        <w:tc>
          <w:tcPr>
            <w:tcW w:w="5097" w:type="dxa"/>
          </w:tcPr>
          <w:p w14:paraId="384387C9" w14:textId="77777777" w:rsidR="00A46BAF" w:rsidRPr="00F7487A" w:rsidRDefault="00A46BAF" w:rsidP="00245F31">
            <w:pPr>
              <w:pStyle w:val="InTable"/>
            </w:pPr>
          </w:p>
        </w:tc>
      </w:tr>
      <w:tr w:rsidR="00A46BAF" w:rsidRPr="00F7487A" w14:paraId="26F11A09" w14:textId="77777777" w:rsidTr="00A46BAF">
        <w:trPr>
          <w:cantSplit/>
        </w:trPr>
        <w:tc>
          <w:tcPr>
            <w:tcW w:w="709" w:type="dxa"/>
          </w:tcPr>
          <w:p w14:paraId="1BB43BD0" w14:textId="77777777" w:rsidR="00A46BAF" w:rsidRPr="00F7487A" w:rsidRDefault="00A46BAF" w:rsidP="00245F31">
            <w:pPr>
              <w:pStyle w:val="InTable"/>
            </w:pPr>
            <w:r w:rsidRPr="00F7487A">
              <w:t>8.</w:t>
            </w:r>
          </w:p>
        </w:tc>
        <w:tc>
          <w:tcPr>
            <w:tcW w:w="3685" w:type="dxa"/>
          </w:tcPr>
          <w:p w14:paraId="6C674E8F" w14:textId="77777777" w:rsidR="00A46BAF" w:rsidRPr="00F7487A" w:rsidRDefault="00A46BAF" w:rsidP="00245F31">
            <w:pPr>
              <w:pStyle w:val="InTable"/>
            </w:pPr>
            <w:r w:rsidRPr="00F7487A">
              <w:t>būtinos kvalifikacijos norint pradėti mokytis (studijuoti) pagal programą kodas (jeigu nustatyta)</w:t>
            </w:r>
          </w:p>
        </w:tc>
        <w:tc>
          <w:tcPr>
            <w:tcW w:w="5097" w:type="dxa"/>
          </w:tcPr>
          <w:p w14:paraId="523DC666" w14:textId="77777777" w:rsidR="00A46BAF" w:rsidRPr="00F7487A" w:rsidRDefault="00A46BAF" w:rsidP="00245F31">
            <w:pPr>
              <w:pStyle w:val="InTable"/>
            </w:pPr>
          </w:p>
        </w:tc>
      </w:tr>
      <w:tr w:rsidR="00A46BAF" w:rsidRPr="00F7487A" w14:paraId="18B5DFAD" w14:textId="77777777" w:rsidTr="00A46BAF">
        <w:trPr>
          <w:cantSplit/>
        </w:trPr>
        <w:tc>
          <w:tcPr>
            <w:tcW w:w="709" w:type="dxa"/>
          </w:tcPr>
          <w:p w14:paraId="0A80A317" w14:textId="77777777" w:rsidR="00A46BAF" w:rsidRPr="00F7487A" w:rsidRDefault="00A46BAF" w:rsidP="00245F31">
            <w:pPr>
              <w:pStyle w:val="InTable"/>
            </w:pPr>
            <w:r w:rsidRPr="00F7487A">
              <w:t>9.</w:t>
            </w:r>
          </w:p>
        </w:tc>
        <w:tc>
          <w:tcPr>
            <w:tcW w:w="3685" w:type="dxa"/>
          </w:tcPr>
          <w:p w14:paraId="03FD5857" w14:textId="77777777" w:rsidR="00A46BAF" w:rsidRPr="00F7487A" w:rsidRDefault="00A46BAF" w:rsidP="00245F31">
            <w:pPr>
              <w:pStyle w:val="InTable"/>
            </w:pPr>
            <w:r w:rsidRPr="00F7487A">
              <w:t>Aprašymo santrauka</w:t>
            </w:r>
          </w:p>
        </w:tc>
        <w:tc>
          <w:tcPr>
            <w:tcW w:w="5097" w:type="dxa"/>
          </w:tcPr>
          <w:p w14:paraId="2932B0D0" w14:textId="77777777" w:rsidR="00A46BAF" w:rsidRPr="00F7487A" w:rsidRDefault="00A46BAF" w:rsidP="00245F31">
            <w:pPr>
              <w:pStyle w:val="InTable"/>
            </w:pPr>
            <w:r w:rsidRPr="00F7487A">
              <w:t>Lietuvių ir anglų kalbomis (tame tarpe ir aprašai, reikalingi EuroPass priedėliui)</w:t>
            </w:r>
          </w:p>
        </w:tc>
      </w:tr>
      <w:tr w:rsidR="00A46BAF" w:rsidRPr="00F7487A" w14:paraId="08CA1FC8" w14:textId="77777777" w:rsidTr="00A46BAF">
        <w:trPr>
          <w:cantSplit/>
        </w:trPr>
        <w:tc>
          <w:tcPr>
            <w:tcW w:w="709" w:type="dxa"/>
          </w:tcPr>
          <w:p w14:paraId="1452A799" w14:textId="77777777" w:rsidR="00A46BAF" w:rsidRPr="00F7487A" w:rsidRDefault="00A46BAF" w:rsidP="00245F31">
            <w:pPr>
              <w:pStyle w:val="InTable"/>
            </w:pPr>
            <w:r w:rsidRPr="00F7487A">
              <w:t>10.</w:t>
            </w:r>
          </w:p>
        </w:tc>
        <w:tc>
          <w:tcPr>
            <w:tcW w:w="3685" w:type="dxa"/>
          </w:tcPr>
          <w:p w14:paraId="41F45174" w14:textId="77777777" w:rsidR="00A46BAF" w:rsidRPr="00F7487A" w:rsidRDefault="00A46BAF" w:rsidP="00245F31">
            <w:pPr>
              <w:pStyle w:val="InTable"/>
            </w:pPr>
            <w:r w:rsidRPr="00F7487A">
              <w:t>programos vykdymo kalba (-os)</w:t>
            </w:r>
          </w:p>
        </w:tc>
        <w:tc>
          <w:tcPr>
            <w:tcW w:w="5097" w:type="dxa"/>
          </w:tcPr>
          <w:p w14:paraId="54E5A3CF" w14:textId="77777777" w:rsidR="00A46BAF" w:rsidRPr="00F7487A" w:rsidRDefault="00A46BAF" w:rsidP="00245F31">
            <w:pPr>
              <w:pStyle w:val="InTable"/>
            </w:pPr>
          </w:p>
        </w:tc>
      </w:tr>
      <w:tr w:rsidR="00A46BAF" w:rsidRPr="00F7487A" w14:paraId="301BB0D5" w14:textId="77777777" w:rsidTr="00A46BAF">
        <w:trPr>
          <w:cantSplit/>
        </w:trPr>
        <w:tc>
          <w:tcPr>
            <w:tcW w:w="709" w:type="dxa"/>
          </w:tcPr>
          <w:p w14:paraId="4D31FE7E" w14:textId="77777777" w:rsidR="00A46BAF" w:rsidRPr="00F7487A" w:rsidRDefault="00A46BAF" w:rsidP="00245F31">
            <w:pPr>
              <w:pStyle w:val="InTable"/>
            </w:pPr>
            <w:r w:rsidRPr="00F7487A">
              <w:t>11.</w:t>
            </w:r>
          </w:p>
        </w:tc>
        <w:tc>
          <w:tcPr>
            <w:tcW w:w="3685" w:type="dxa"/>
          </w:tcPr>
          <w:p w14:paraId="11FD0284" w14:textId="77777777" w:rsidR="00A46BAF" w:rsidRPr="00F7487A" w:rsidRDefault="00A46BAF" w:rsidP="00245F31">
            <w:pPr>
              <w:pStyle w:val="InTable"/>
            </w:pPr>
            <w:r w:rsidRPr="00F7487A">
              <w:t>išduodamo išsilavinimo pažymėjimo lygmens kodas, pažymėjimo kodas</w:t>
            </w:r>
          </w:p>
        </w:tc>
        <w:tc>
          <w:tcPr>
            <w:tcW w:w="5097" w:type="dxa"/>
          </w:tcPr>
          <w:p w14:paraId="32563428" w14:textId="77777777" w:rsidR="00A46BAF" w:rsidRPr="00F7487A" w:rsidRDefault="00A46BAF" w:rsidP="00245F31">
            <w:pPr>
              <w:pStyle w:val="InTable"/>
            </w:pPr>
          </w:p>
        </w:tc>
      </w:tr>
      <w:tr w:rsidR="00A46BAF" w:rsidRPr="00F7487A" w14:paraId="3661C26F" w14:textId="77777777" w:rsidTr="00A46BAF">
        <w:trPr>
          <w:cantSplit/>
        </w:trPr>
        <w:tc>
          <w:tcPr>
            <w:tcW w:w="709" w:type="dxa"/>
          </w:tcPr>
          <w:p w14:paraId="315BAE1A" w14:textId="77777777" w:rsidR="00A46BAF" w:rsidRPr="00F7487A" w:rsidRDefault="00A46BAF" w:rsidP="00245F31">
            <w:pPr>
              <w:pStyle w:val="InTable"/>
            </w:pPr>
            <w:r w:rsidRPr="00F7487A">
              <w:t>12.</w:t>
            </w:r>
          </w:p>
        </w:tc>
        <w:tc>
          <w:tcPr>
            <w:tcW w:w="3685" w:type="dxa"/>
          </w:tcPr>
          <w:p w14:paraId="2532E34E" w14:textId="77777777" w:rsidR="00A46BAF" w:rsidRPr="00F7487A" w:rsidRDefault="00A46BAF" w:rsidP="00245F31">
            <w:pPr>
              <w:pStyle w:val="InTable"/>
            </w:pPr>
            <w:r w:rsidRPr="00F7487A">
              <w:t>programą pateikusio juridinio asmens pavadinimas ir kodas</w:t>
            </w:r>
          </w:p>
        </w:tc>
        <w:tc>
          <w:tcPr>
            <w:tcW w:w="5097" w:type="dxa"/>
          </w:tcPr>
          <w:p w14:paraId="2C46E23B" w14:textId="77777777" w:rsidR="00A46BAF" w:rsidRPr="00F7487A" w:rsidRDefault="00A46BAF" w:rsidP="00245F31">
            <w:pPr>
              <w:pStyle w:val="InTable"/>
            </w:pPr>
          </w:p>
        </w:tc>
      </w:tr>
      <w:tr w:rsidR="00A46BAF" w:rsidRPr="00F7487A" w14:paraId="6C912774" w14:textId="77777777" w:rsidTr="00A46BAF">
        <w:trPr>
          <w:cantSplit/>
        </w:trPr>
        <w:tc>
          <w:tcPr>
            <w:tcW w:w="709" w:type="dxa"/>
          </w:tcPr>
          <w:p w14:paraId="5F6CDD5C" w14:textId="77777777" w:rsidR="00A46BAF" w:rsidRPr="00F7487A" w:rsidRDefault="00A46BAF" w:rsidP="00245F31">
            <w:pPr>
              <w:pStyle w:val="InTable"/>
            </w:pPr>
          </w:p>
        </w:tc>
        <w:tc>
          <w:tcPr>
            <w:tcW w:w="3685" w:type="dxa"/>
          </w:tcPr>
          <w:p w14:paraId="6E7505BC" w14:textId="77777777" w:rsidR="00A46BAF" w:rsidRPr="00F7487A" w:rsidRDefault="00A46BAF" w:rsidP="00245F31">
            <w:pPr>
              <w:pStyle w:val="InTable"/>
            </w:pPr>
            <w:r w:rsidRPr="00F7487A">
              <w:t>ekspertinį vertinimą atlikusių institucijų pavadinimai ir juridinio asmens kodai (jeigu yra Švietimo ir mokslo institucijų registre)</w:t>
            </w:r>
          </w:p>
        </w:tc>
        <w:tc>
          <w:tcPr>
            <w:tcW w:w="5097" w:type="dxa"/>
          </w:tcPr>
          <w:p w14:paraId="1A69EC0B" w14:textId="77777777" w:rsidR="00A46BAF" w:rsidRPr="00F7487A" w:rsidRDefault="00A46BAF" w:rsidP="00245F31">
            <w:pPr>
              <w:pStyle w:val="InTable"/>
            </w:pPr>
          </w:p>
        </w:tc>
      </w:tr>
      <w:tr w:rsidR="00A46BAF" w:rsidRPr="00F7487A" w14:paraId="796141F8" w14:textId="77777777" w:rsidTr="00A46BAF">
        <w:trPr>
          <w:cantSplit/>
        </w:trPr>
        <w:tc>
          <w:tcPr>
            <w:tcW w:w="709" w:type="dxa"/>
          </w:tcPr>
          <w:p w14:paraId="17A37598" w14:textId="77777777" w:rsidR="00A46BAF" w:rsidRPr="00F7487A" w:rsidRDefault="00A46BAF" w:rsidP="00245F31">
            <w:pPr>
              <w:pStyle w:val="InTable"/>
            </w:pPr>
            <w:r w:rsidRPr="00F7487A">
              <w:t>13.</w:t>
            </w:r>
          </w:p>
        </w:tc>
        <w:tc>
          <w:tcPr>
            <w:tcW w:w="3685" w:type="dxa"/>
          </w:tcPr>
          <w:p w14:paraId="74E303C9" w14:textId="77777777" w:rsidR="00A46BAF" w:rsidRPr="00F7487A" w:rsidRDefault="00A46BAF" w:rsidP="00245F31">
            <w:pPr>
              <w:pStyle w:val="InTable"/>
            </w:pPr>
            <w:r w:rsidRPr="00F7487A">
              <w:t>ekspertinį vertinimą atlikusių institucijų pavadinimai ir juridinio asmens kodai (jeigu nėra Švietimo ir mokslo institucijų registre)</w:t>
            </w:r>
          </w:p>
        </w:tc>
        <w:tc>
          <w:tcPr>
            <w:tcW w:w="5097" w:type="dxa"/>
          </w:tcPr>
          <w:p w14:paraId="44151F5E" w14:textId="77777777" w:rsidR="00A46BAF" w:rsidRPr="00F7487A" w:rsidRDefault="00A46BAF" w:rsidP="00245F31">
            <w:pPr>
              <w:pStyle w:val="InTable"/>
            </w:pPr>
          </w:p>
        </w:tc>
      </w:tr>
      <w:tr w:rsidR="00A46BAF" w:rsidRPr="00F7487A" w14:paraId="7487CFD4" w14:textId="77777777" w:rsidTr="00A46BAF">
        <w:trPr>
          <w:cantSplit/>
        </w:trPr>
        <w:tc>
          <w:tcPr>
            <w:tcW w:w="709" w:type="dxa"/>
          </w:tcPr>
          <w:p w14:paraId="232CCBB8" w14:textId="77777777" w:rsidR="00A46BAF" w:rsidRPr="00F7487A" w:rsidRDefault="00A46BAF" w:rsidP="00245F31">
            <w:pPr>
              <w:pStyle w:val="InTable"/>
            </w:pPr>
            <w:r w:rsidRPr="00F7487A">
              <w:t>14.</w:t>
            </w:r>
          </w:p>
        </w:tc>
        <w:tc>
          <w:tcPr>
            <w:tcW w:w="3685" w:type="dxa"/>
            <w:shd w:val="clear" w:color="auto" w:fill="auto"/>
          </w:tcPr>
          <w:p w14:paraId="089018CE" w14:textId="77777777" w:rsidR="00A46BAF" w:rsidRPr="00F7487A" w:rsidRDefault="00A46BAF" w:rsidP="00245F31">
            <w:pPr>
              <w:pStyle w:val="InTable"/>
            </w:pPr>
            <w:r w:rsidRPr="00F7487A">
              <w:t>ekspertinio įvertinimo datos</w:t>
            </w:r>
          </w:p>
        </w:tc>
        <w:tc>
          <w:tcPr>
            <w:tcW w:w="5097" w:type="dxa"/>
          </w:tcPr>
          <w:p w14:paraId="1B144AD7" w14:textId="77777777" w:rsidR="00A46BAF" w:rsidRPr="00F7487A" w:rsidRDefault="00A46BAF" w:rsidP="00245F31">
            <w:pPr>
              <w:pStyle w:val="InTable"/>
            </w:pPr>
          </w:p>
        </w:tc>
      </w:tr>
      <w:tr w:rsidR="00A46BAF" w:rsidRPr="00F7487A" w14:paraId="22E3556A" w14:textId="77777777" w:rsidTr="00A46BAF">
        <w:trPr>
          <w:cantSplit/>
        </w:trPr>
        <w:tc>
          <w:tcPr>
            <w:tcW w:w="709" w:type="dxa"/>
            <w:shd w:val="clear" w:color="auto" w:fill="auto"/>
          </w:tcPr>
          <w:p w14:paraId="193CDAEC" w14:textId="77777777" w:rsidR="00A46BAF" w:rsidRPr="00F7487A" w:rsidRDefault="00A46BAF" w:rsidP="00245F31">
            <w:pPr>
              <w:pStyle w:val="InTable"/>
            </w:pPr>
            <w:r w:rsidRPr="00F7487A">
              <w:t>15.</w:t>
            </w:r>
          </w:p>
        </w:tc>
        <w:tc>
          <w:tcPr>
            <w:tcW w:w="3685" w:type="dxa"/>
            <w:shd w:val="clear" w:color="auto" w:fill="auto"/>
          </w:tcPr>
          <w:p w14:paraId="4EA76095" w14:textId="77777777" w:rsidR="00A46BAF" w:rsidRPr="00F7487A" w:rsidRDefault="00A46BAF" w:rsidP="00245F31">
            <w:pPr>
              <w:pStyle w:val="InTable"/>
              <w:rPr>
                <w:highlight w:val="yellow"/>
              </w:rPr>
            </w:pPr>
            <w:r w:rsidRPr="00F7487A">
              <w:t xml:space="preserve">programos išregistravimo iš </w:t>
            </w:r>
            <w:r>
              <w:t>r</w:t>
            </w:r>
            <w:r w:rsidRPr="00F7487A">
              <w:t>egistro priežastis, data</w:t>
            </w:r>
          </w:p>
        </w:tc>
        <w:tc>
          <w:tcPr>
            <w:tcW w:w="5097" w:type="dxa"/>
            <w:shd w:val="clear" w:color="auto" w:fill="auto"/>
          </w:tcPr>
          <w:p w14:paraId="06310D99" w14:textId="77777777" w:rsidR="00A46BAF" w:rsidRPr="00F7487A" w:rsidRDefault="00A46BAF" w:rsidP="00245F31">
            <w:pPr>
              <w:pStyle w:val="InTable"/>
              <w:rPr>
                <w:highlight w:val="yellow"/>
              </w:rPr>
            </w:pPr>
          </w:p>
        </w:tc>
      </w:tr>
      <w:tr w:rsidR="00A46BAF" w:rsidRPr="00F7487A" w14:paraId="2B98B511" w14:textId="77777777" w:rsidTr="00A46BAF">
        <w:trPr>
          <w:cantSplit/>
        </w:trPr>
        <w:tc>
          <w:tcPr>
            <w:tcW w:w="709" w:type="dxa"/>
            <w:shd w:val="clear" w:color="auto" w:fill="auto"/>
          </w:tcPr>
          <w:p w14:paraId="06508B25" w14:textId="77777777" w:rsidR="00A46BAF" w:rsidRPr="00F7487A" w:rsidRDefault="00A46BAF" w:rsidP="00245F31">
            <w:pPr>
              <w:pStyle w:val="InTable"/>
            </w:pPr>
            <w:r w:rsidRPr="00F7487A">
              <w:t>16.</w:t>
            </w:r>
          </w:p>
        </w:tc>
        <w:tc>
          <w:tcPr>
            <w:tcW w:w="3685" w:type="dxa"/>
            <w:shd w:val="clear" w:color="auto" w:fill="auto"/>
          </w:tcPr>
          <w:p w14:paraId="5AF6B06E" w14:textId="77777777" w:rsidR="00A46BAF" w:rsidRPr="00F7487A" w:rsidRDefault="00A46BAF" w:rsidP="00245F31">
            <w:pPr>
              <w:pStyle w:val="InTable"/>
            </w:pPr>
            <w:r w:rsidRPr="00F7487A">
              <w:t>Apie bendrojo ugdymo programas papildomai</w:t>
            </w:r>
            <w:r>
              <w:t>:</w:t>
            </w:r>
          </w:p>
        </w:tc>
        <w:tc>
          <w:tcPr>
            <w:tcW w:w="5097" w:type="dxa"/>
            <w:shd w:val="clear" w:color="auto" w:fill="auto"/>
          </w:tcPr>
          <w:p w14:paraId="44DB4952" w14:textId="77777777" w:rsidR="00A46BAF" w:rsidRPr="00F7487A" w:rsidRDefault="00A46BAF" w:rsidP="00245F31">
            <w:pPr>
              <w:pStyle w:val="InTable"/>
              <w:rPr>
                <w:highlight w:val="yellow"/>
              </w:rPr>
            </w:pPr>
          </w:p>
        </w:tc>
      </w:tr>
      <w:tr w:rsidR="00A46BAF" w:rsidRPr="00F7487A" w14:paraId="6CBA6864" w14:textId="77777777" w:rsidTr="00A46BAF">
        <w:trPr>
          <w:cantSplit/>
        </w:trPr>
        <w:tc>
          <w:tcPr>
            <w:tcW w:w="709" w:type="dxa"/>
          </w:tcPr>
          <w:p w14:paraId="1C6724B2" w14:textId="77777777" w:rsidR="00A46BAF" w:rsidRPr="00F7487A" w:rsidRDefault="00A46BAF" w:rsidP="00245F31">
            <w:pPr>
              <w:pStyle w:val="InTable"/>
            </w:pPr>
            <w:r w:rsidRPr="00F7487A">
              <w:t>16.1.</w:t>
            </w:r>
          </w:p>
        </w:tc>
        <w:tc>
          <w:tcPr>
            <w:tcW w:w="3685" w:type="dxa"/>
          </w:tcPr>
          <w:p w14:paraId="3BF77A22" w14:textId="77777777" w:rsidR="00A46BAF" w:rsidRPr="00F7487A" w:rsidRDefault="00A46BAF" w:rsidP="00245F31">
            <w:pPr>
              <w:pStyle w:val="InTable"/>
            </w:pPr>
            <w:r w:rsidRPr="00F7487A">
              <w:t>įgyjamas išsilavinimas (jeigu suteikiamas)</w:t>
            </w:r>
          </w:p>
        </w:tc>
        <w:tc>
          <w:tcPr>
            <w:tcW w:w="5097" w:type="dxa"/>
          </w:tcPr>
          <w:p w14:paraId="20155068" w14:textId="77777777" w:rsidR="00A46BAF" w:rsidRPr="00F7487A" w:rsidRDefault="00A46BAF" w:rsidP="00245F31">
            <w:pPr>
              <w:pStyle w:val="InTable"/>
            </w:pPr>
          </w:p>
        </w:tc>
      </w:tr>
      <w:tr w:rsidR="00A46BAF" w:rsidRPr="00F7487A" w14:paraId="128AAC1F" w14:textId="77777777" w:rsidTr="00A46BAF">
        <w:trPr>
          <w:cantSplit/>
        </w:trPr>
        <w:tc>
          <w:tcPr>
            <w:tcW w:w="709" w:type="dxa"/>
          </w:tcPr>
          <w:p w14:paraId="4643B086" w14:textId="77777777" w:rsidR="00A46BAF" w:rsidRPr="00F7487A" w:rsidRDefault="00A46BAF" w:rsidP="00245F31">
            <w:pPr>
              <w:pStyle w:val="InTable"/>
            </w:pPr>
            <w:r w:rsidRPr="00F7487A">
              <w:t>16.2.</w:t>
            </w:r>
          </w:p>
        </w:tc>
        <w:tc>
          <w:tcPr>
            <w:tcW w:w="3685" w:type="dxa"/>
            <w:shd w:val="clear" w:color="auto" w:fill="auto"/>
          </w:tcPr>
          <w:p w14:paraId="2DD7E99C" w14:textId="77777777" w:rsidR="00A46BAF" w:rsidRPr="00F7487A" w:rsidRDefault="00A46BAF" w:rsidP="00245F31">
            <w:pPr>
              <w:pStyle w:val="InTable"/>
            </w:pPr>
            <w:r w:rsidRPr="00F7487A">
              <w:t>programą vykdančių bendrojo ugdymo mokyklų, kitų švietimo teikėjų pavadinimai, juridinio asmens kodai; laisvųjų mokytojų vardai, pavardės, verslo liudijimų, individualios veiklos pažymų išdavimo duomenys (data ir numeris)</w:t>
            </w:r>
          </w:p>
        </w:tc>
        <w:tc>
          <w:tcPr>
            <w:tcW w:w="5097" w:type="dxa"/>
          </w:tcPr>
          <w:p w14:paraId="4F29D2D9" w14:textId="77777777" w:rsidR="00A46BAF" w:rsidRPr="00F7487A" w:rsidRDefault="00A46BAF" w:rsidP="00245F31">
            <w:pPr>
              <w:pStyle w:val="InTable"/>
            </w:pPr>
          </w:p>
        </w:tc>
      </w:tr>
      <w:tr w:rsidR="00A46BAF" w:rsidRPr="00F7487A" w14:paraId="49CEC9F7" w14:textId="77777777" w:rsidTr="00A46BAF">
        <w:trPr>
          <w:cantSplit/>
        </w:trPr>
        <w:tc>
          <w:tcPr>
            <w:tcW w:w="709" w:type="dxa"/>
          </w:tcPr>
          <w:p w14:paraId="6CF9DA34" w14:textId="77777777" w:rsidR="00A46BAF" w:rsidRPr="00F7487A" w:rsidRDefault="00A46BAF" w:rsidP="00245F31">
            <w:pPr>
              <w:pStyle w:val="InTable"/>
            </w:pPr>
            <w:r w:rsidRPr="00F7487A">
              <w:t>17.</w:t>
            </w:r>
          </w:p>
        </w:tc>
        <w:tc>
          <w:tcPr>
            <w:tcW w:w="3685" w:type="dxa"/>
            <w:shd w:val="clear" w:color="auto" w:fill="auto"/>
          </w:tcPr>
          <w:p w14:paraId="4834FEE4" w14:textId="77777777" w:rsidR="00A46BAF" w:rsidRPr="00F7487A" w:rsidRDefault="00A46BAF" w:rsidP="00245F31">
            <w:pPr>
              <w:pStyle w:val="InTable"/>
            </w:pPr>
            <w:r w:rsidRPr="00F7487A">
              <w:t>apie formaliojo profesinio mokymo programas papildomai</w:t>
            </w:r>
            <w:r>
              <w:t>:</w:t>
            </w:r>
          </w:p>
        </w:tc>
        <w:tc>
          <w:tcPr>
            <w:tcW w:w="5097" w:type="dxa"/>
          </w:tcPr>
          <w:p w14:paraId="3423505D" w14:textId="77777777" w:rsidR="00A46BAF" w:rsidRPr="00F7487A" w:rsidRDefault="00A46BAF" w:rsidP="00245F31">
            <w:pPr>
              <w:pStyle w:val="InTable"/>
            </w:pPr>
          </w:p>
        </w:tc>
      </w:tr>
      <w:tr w:rsidR="00A46BAF" w:rsidRPr="00F7487A" w14:paraId="36738647" w14:textId="77777777" w:rsidTr="00A46BAF">
        <w:trPr>
          <w:cantSplit/>
        </w:trPr>
        <w:tc>
          <w:tcPr>
            <w:tcW w:w="709" w:type="dxa"/>
          </w:tcPr>
          <w:p w14:paraId="1D26DBD4" w14:textId="77777777" w:rsidR="00A46BAF" w:rsidRPr="00F7487A" w:rsidRDefault="00A46BAF" w:rsidP="00245F31">
            <w:pPr>
              <w:pStyle w:val="InTable"/>
            </w:pPr>
            <w:r w:rsidRPr="00F7487A">
              <w:t>17.1.</w:t>
            </w:r>
          </w:p>
        </w:tc>
        <w:tc>
          <w:tcPr>
            <w:tcW w:w="3685" w:type="dxa"/>
          </w:tcPr>
          <w:p w14:paraId="76CC1859" w14:textId="77777777" w:rsidR="00A46BAF" w:rsidRPr="00F7487A" w:rsidRDefault="00A46BAF" w:rsidP="00245F31">
            <w:pPr>
              <w:pStyle w:val="InTable"/>
            </w:pPr>
            <w:r w:rsidRPr="00F7487A">
              <w:t>suteikiamos teisės atlikti darbą arba funkciją pavadinimas, įrašytas lietuvių ir anglų kalbomis (jeigu suteikiamas)</w:t>
            </w:r>
          </w:p>
        </w:tc>
        <w:tc>
          <w:tcPr>
            <w:tcW w:w="5097" w:type="dxa"/>
          </w:tcPr>
          <w:p w14:paraId="0ECF015A" w14:textId="77777777" w:rsidR="00A46BAF" w:rsidRPr="00F7487A" w:rsidRDefault="00A46BAF" w:rsidP="00245F31">
            <w:pPr>
              <w:pStyle w:val="InTable"/>
            </w:pPr>
          </w:p>
        </w:tc>
      </w:tr>
      <w:tr w:rsidR="00A46BAF" w:rsidRPr="00F7487A" w14:paraId="0C29DDAD" w14:textId="77777777" w:rsidTr="00A46BAF">
        <w:trPr>
          <w:cantSplit/>
        </w:trPr>
        <w:tc>
          <w:tcPr>
            <w:tcW w:w="709" w:type="dxa"/>
          </w:tcPr>
          <w:p w14:paraId="08F32E8F" w14:textId="77777777" w:rsidR="00A46BAF" w:rsidRPr="00F7487A" w:rsidRDefault="00A46BAF" w:rsidP="00245F31">
            <w:pPr>
              <w:pStyle w:val="InTable"/>
            </w:pPr>
            <w:r w:rsidRPr="00F7487A">
              <w:t>17.2.</w:t>
            </w:r>
          </w:p>
        </w:tc>
        <w:tc>
          <w:tcPr>
            <w:tcW w:w="3685" w:type="dxa"/>
          </w:tcPr>
          <w:p w14:paraId="744DD27A" w14:textId="77777777" w:rsidR="00A46BAF" w:rsidRPr="00F7487A" w:rsidRDefault="00A46BAF" w:rsidP="00245F31">
            <w:pPr>
              <w:pStyle w:val="InTable"/>
            </w:pPr>
            <w:r w:rsidRPr="00F7487A">
              <w:t>suteikiamos teisės atlikti darbą arba funkciją aprašas</w:t>
            </w:r>
          </w:p>
        </w:tc>
        <w:tc>
          <w:tcPr>
            <w:tcW w:w="5097" w:type="dxa"/>
          </w:tcPr>
          <w:p w14:paraId="68908ACE" w14:textId="77777777" w:rsidR="00A46BAF" w:rsidRPr="00F7487A" w:rsidRDefault="00A46BAF" w:rsidP="00245F31">
            <w:pPr>
              <w:pStyle w:val="InTable"/>
            </w:pPr>
          </w:p>
        </w:tc>
      </w:tr>
      <w:tr w:rsidR="00A46BAF" w:rsidRPr="00F7487A" w14:paraId="52BD17B2" w14:textId="77777777" w:rsidTr="00A46BAF">
        <w:trPr>
          <w:cantSplit/>
        </w:trPr>
        <w:tc>
          <w:tcPr>
            <w:tcW w:w="709" w:type="dxa"/>
          </w:tcPr>
          <w:p w14:paraId="3D29EB59" w14:textId="77777777" w:rsidR="00A46BAF" w:rsidRPr="00F7487A" w:rsidRDefault="00A46BAF" w:rsidP="00245F31">
            <w:pPr>
              <w:pStyle w:val="InTable"/>
            </w:pPr>
            <w:r w:rsidRPr="00F7487A">
              <w:t>17.3.</w:t>
            </w:r>
          </w:p>
        </w:tc>
        <w:tc>
          <w:tcPr>
            <w:tcW w:w="3685" w:type="dxa"/>
          </w:tcPr>
          <w:p w14:paraId="0C368356" w14:textId="77777777" w:rsidR="00A46BAF" w:rsidRPr="00F7487A" w:rsidRDefault="00A46BAF" w:rsidP="00245F31">
            <w:pPr>
              <w:pStyle w:val="InTable"/>
            </w:pPr>
            <w:r w:rsidRPr="00F7487A">
              <w:t>mokymosi forma (jeigu nustatyta), trukmė (jeigu nustatyta), apimtis (jeigu nustatyta), teorinio mokymo trukmė (jeigu nustatyta), praktinio mokymo (įskaitant baigiamąją praktiką) trukmė (jeigu nustatyta)</w:t>
            </w:r>
          </w:p>
        </w:tc>
        <w:tc>
          <w:tcPr>
            <w:tcW w:w="5097" w:type="dxa"/>
          </w:tcPr>
          <w:p w14:paraId="22593118" w14:textId="77777777" w:rsidR="00A46BAF" w:rsidRPr="00F7487A" w:rsidRDefault="00A46BAF" w:rsidP="00245F31">
            <w:pPr>
              <w:pStyle w:val="InTable"/>
            </w:pPr>
          </w:p>
        </w:tc>
      </w:tr>
      <w:tr w:rsidR="00A46BAF" w:rsidRPr="00F7487A" w14:paraId="2C882B24" w14:textId="77777777" w:rsidTr="00A46BAF">
        <w:trPr>
          <w:cantSplit/>
        </w:trPr>
        <w:tc>
          <w:tcPr>
            <w:tcW w:w="709" w:type="dxa"/>
          </w:tcPr>
          <w:p w14:paraId="3B42E76C" w14:textId="77777777" w:rsidR="00A46BAF" w:rsidRPr="00F7487A" w:rsidRDefault="00A46BAF" w:rsidP="00245F31">
            <w:pPr>
              <w:pStyle w:val="InTable"/>
            </w:pPr>
            <w:r w:rsidRPr="00F7487A">
              <w:t>17.4.</w:t>
            </w:r>
          </w:p>
        </w:tc>
        <w:tc>
          <w:tcPr>
            <w:tcW w:w="3685" w:type="dxa"/>
          </w:tcPr>
          <w:p w14:paraId="10B4F952" w14:textId="77777777" w:rsidR="00A46BAF" w:rsidRPr="00F7487A" w:rsidRDefault="00A46BAF" w:rsidP="00245F31">
            <w:pPr>
              <w:pStyle w:val="InTable"/>
            </w:pPr>
            <w:r w:rsidRPr="00F7487A">
              <w:t>programos modulių pavadinimai, kodai</w:t>
            </w:r>
          </w:p>
        </w:tc>
        <w:tc>
          <w:tcPr>
            <w:tcW w:w="5097" w:type="dxa"/>
          </w:tcPr>
          <w:p w14:paraId="09CD8586" w14:textId="77777777" w:rsidR="00A46BAF" w:rsidRPr="00F7487A" w:rsidRDefault="00A46BAF" w:rsidP="00245F31">
            <w:pPr>
              <w:pStyle w:val="InTable"/>
            </w:pPr>
          </w:p>
        </w:tc>
      </w:tr>
      <w:tr w:rsidR="00A46BAF" w:rsidRPr="00F7487A" w14:paraId="6D5CB8C8" w14:textId="77777777" w:rsidTr="00A46BAF">
        <w:trPr>
          <w:cantSplit/>
        </w:trPr>
        <w:tc>
          <w:tcPr>
            <w:tcW w:w="709" w:type="dxa"/>
          </w:tcPr>
          <w:p w14:paraId="7EEBC629" w14:textId="77777777" w:rsidR="00A46BAF" w:rsidRPr="00F7487A" w:rsidRDefault="00A46BAF" w:rsidP="00245F31">
            <w:pPr>
              <w:pStyle w:val="InTable"/>
            </w:pPr>
            <w:r w:rsidRPr="00F7487A">
              <w:t>17.5.</w:t>
            </w:r>
          </w:p>
        </w:tc>
        <w:tc>
          <w:tcPr>
            <w:tcW w:w="3685" w:type="dxa"/>
            <w:shd w:val="clear" w:color="auto" w:fill="auto"/>
          </w:tcPr>
          <w:p w14:paraId="361E1B0A" w14:textId="77777777" w:rsidR="00A46BAF" w:rsidRPr="00F7487A" w:rsidRDefault="00A46BAF" w:rsidP="00245F31">
            <w:pPr>
              <w:pStyle w:val="InTable"/>
            </w:pPr>
            <w:r w:rsidRPr="00F7487A">
              <w:t>profesinio rengimo standarto, profesinio standarto kodai, (jeigu yra)</w:t>
            </w:r>
          </w:p>
        </w:tc>
        <w:tc>
          <w:tcPr>
            <w:tcW w:w="5097" w:type="dxa"/>
            <w:shd w:val="clear" w:color="auto" w:fill="auto"/>
          </w:tcPr>
          <w:p w14:paraId="3C002A1F" w14:textId="77777777" w:rsidR="00A46BAF" w:rsidRPr="00F7487A" w:rsidRDefault="00A46BAF" w:rsidP="00245F31">
            <w:pPr>
              <w:pStyle w:val="InTable"/>
            </w:pPr>
          </w:p>
        </w:tc>
      </w:tr>
      <w:tr w:rsidR="00A46BAF" w:rsidRPr="00F7487A" w14:paraId="69887301" w14:textId="77777777" w:rsidTr="00A46BAF">
        <w:trPr>
          <w:cantSplit/>
        </w:trPr>
        <w:tc>
          <w:tcPr>
            <w:tcW w:w="709" w:type="dxa"/>
          </w:tcPr>
          <w:p w14:paraId="1929C27A" w14:textId="77777777" w:rsidR="00A46BAF" w:rsidRPr="00F7487A" w:rsidRDefault="00A46BAF" w:rsidP="00245F31">
            <w:pPr>
              <w:pStyle w:val="InTable"/>
            </w:pPr>
            <w:r w:rsidRPr="00F7487A">
              <w:t>17.6.</w:t>
            </w:r>
          </w:p>
        </w:tc>
        <w:tc>
          <w:tcPr>
            <w:tcW w:w="3685" w:type="dxa"/>
            <w:shd w:val="clear" w:color="auto" w:fill="auto"/>
          </w:tcPr>
          <w:p w14:paraId="7216727F" w14:textId="77777777" w:rsidR="00A46BAF" w:rsidRPr="00F7487A" w:rsidRDefault="00A46BAF" w:rsidP="00245F31">
            <w:pPr>
              <w:pStyle w:val="InTable"/>
              <w:rPr>
                <w:highlight w:val="yellow"/>
              </w:rPr>
            </w:pPr>
            <w:r w:rsidRPr="00F7487A">
              <w:t>amžiaus reikalavimai norintiesiems mokytis pagal atitinkamą programą (jeigu ribojama)</w:t>
            </w:r>
          </w:p>
        </w:tc>
        <w:tc>
          <w:tcPr>
            <w:tcW w:w="5097" w:type="dxa"/>
          </w:tcPr>
          <w:p w14:paraId="62336A78" w14:textId="77777777" w:rsidR="00A46BAF" w:rsidRPr="00F7487A" w:rsidRDefault="00A46BAF" w:rsidP="00245F31">
            <w:pPr>
              <w:pStyle w:val="InTable"/>
              <w:rPr>
                <w:shd w:val="clear" w:color="auto" w:fill="FFFF00"/>
              </w:rPr>
            </w:pPr>
          </w:p>
        </w:tc>
      </w:tr>
      <w:tr w:rsidR="00A46BAF" w:rsidRPr="00F7487A" w14:paraId="3866F11C" w14:textId="77777777" w:rsidTr="00A46BAF">
        <w:trPr>
          <w:cantSplit/>
        </w:trPr>
        <w:tc>
          <w:tcPr>
            <w:tcW w:w="709" w:type="dxa"/>
          </w:tcPr>
          <w:p w14:paraId="32B0DF68" w14:textId="77777777" w:rsidR="00A46BAF" w:rsidRPr="00F7487A" w:rsidRDefault="00A46BAF" w:rsidP="00245F31">
            <w:pPr>
              <w:pStyle w:val="InTable"/>
            </w:pPr>
            <w:r w:rsidRPr="00F7487A">
              <w:t>17.7.</w:t>
            </w:r>
          </w:p>
        </w:tc>
        <w:tc>
          <w:tcPr>
            <w:tcW w:w="3685" w:type="dxa"/>
            <w:shd w:val="clear" w:color="auto" w:fill="auto"/>
          </w:tcPr>
          <w:p w14:paraId="46775DCA" w14:textId="77777777" w:rsidR="00A46BAF" w:rsidRPr="00F7487A" w:rsidRDefault="00A46BAF" w:rsidP="00245F31">
            <w:pPr>
              <w:pStyle w:val="InTable"/>
              <w:rPr>
                <w:highlight w:val="yellow"/>
              </w:rPr>
            </w:pPr>
            <w:r w:rsidRPr="00F7487A">
              <w:t>kiti duomenys/apribojimai, norintiesiems mokytis pagal atitinkamą programą (jeigu nustatyta)</w:t>
            </w:r>
          </w:p>
        </w:tc>
        <w:tc>
          <w:tcPr>
            <w:tcW w:w="5097" w:type="dxa"/>
          </w:tcPr>
          <w:p w14:paraId="6C55F362" w14:textId="77777777" w:rsidR="00A46BAF" w:rsidRPr="00F7487A" w:rsidRDefault="00A46BAF" w:rsidP="00245F31">
            <w:pPr>
              <w:pStyle w:val="InTable"/>
              <w:rPr>
                <w:shd w:val="clear" w:color="auto" w:fill="FFFF00"/>
              </w:rPr>
            </w:pPr>
          </w:p>
        </w:tc>
      </w:tr>
      <w:tr w:rsidR="00A46BAF" w:rsidRPr="00F7487A" w14:paraId="35FD0F0A" w14:textId="77777777" w:rsidTr="00A46BAF">
        <w:trPr>
          <w:cantSplit/>
        </w:trPr>
        <w:tc>
          <w:tcPr>
            <w:tcW w:w="709" w:type="dxa"/>
          </w:tcPr>
          <w:p w14:paraId="603C9869" w14:textId="77777777" w:rsidR="00A46BAF" w:rsidRPr="00F7487A" w:rsidRDefault="00A46BAF" w:rsidP="00245F31">
            <w:pPr>
              <w:pStyle w:val="InTable"/>
            </w:pPr>
            <w:r w:rsidRPr="00F7487A">
              <w:t>17.8.</w:t>
            </w:r>
          </w:p>
        </w:tc>
        <w:tc>
          <w:tcPr>
            <w:tcW w:w="3685" w:type="dxa"/>
            <w:shd w:val="clear" w:color="auto" w:fill="auto"/>
          </w:tcPr>
          <w:p w14:paraId="0FAFDACD" w14:textId="77777777" w:rsidR="00A46BAF" w:rsidRPr="00F7487A" w:rsidRDefault="00A46BAF" w:rsidP="00245F31">
            <w:pPr>
              <w:pStyle w:val="InTable"/>
            </w:pPr>
            <w:r w:rsidRPr="00F7487A">
              <w:t>mokyklų, kitų švietimo teikėjų, kuriems nustatytąja tvarka suteikta teisė vykdyti programą, pavadinimai, juridinio asmens kodai; laisvųjų mokytojų, kuriems nustatytąja tvarka suteikta teisė vykdyti programą, vardai, pavardės, verslo liudijimų, individualios veiklos pažymų išdavimo duomenys (data ir numeris), teisės vykdyti programą suteikimo data (jeigu teisė vykdyti programą nustatyta)</w:t>
            </w:r>
          </w:p>
        </w:tc>
        <w:tc>
          <w:tcPr>
            <w:tcW w:w="5097" w:type="dxa"/>
          </w:tcPr>
          <w:p w14:paraId="6869981A" w14:textId="77777777" w:rsidR="00A46BAF" w:rsidRPr="00F7487A" w:rsidRDefault="00A46BAF" w:rsidP="00245F31">
            <w:pPr>
              <w:pStyle w:val="InTable"/>
              <w:rPr>
                <w:shd w:val="clear" w:color="auto" w:fill="FFFF00"/>
              </w:rPr>
            </w:pPr>
          </w:p>
        </w:tc>
      </w:tr>
      <w:tr w:rsidR="00A46BAF" w:rsidRPr="00F7487A" w14:paraId="16234058" w14:textId="77777777" w:rsidTr="00A46BAF">
        <w:trPr>
          <w:cantSplit/>
        </w:trPr>
        <w:tc>
          <w:tcPr>
            <w:tcW w:w="709" w:type="dxa"/>
          </w:tcPr>
          <w:p w14:paraId="4836B432" w14:textId="77777777" w:rsidR="00A46BAF" w:rsidRPr="00F7487A" w:rsidRDefault="00A46BAF" w:rsidP="00245F31">
            <w:pPr>
              <w:pStyle w:val="InTable"/>
            </w:pPr>
            <w:r w:rsidRPr="00F7487A">
              <w:t>17.9.</w:t>
            </w:r>
          </w:p>
        </w:tc>
        <w:tc>
          <w:tcPr>
            <w:tcW w:w="3685" w:type="dxa"/>
            <w:shd w:val="clear" w:color="auto" w:fill="auto"/>
          </w:tcPr>
          <w:p w14:paraId="75ABB987" w14:textId="77777777" w:rsidR="00A46BAF" w:rsidRPr="00F7487A" w:rsidRDefault="00A46BAF" w:rsidP="00245F31">
            <w:pPr>
              <w:pStyle w:val="InTable"/>
            </w:pPr>
            <w:r w:rsidRPr="00F7487A">
              <w:t>priėmimo mokytis į atitinkamą programą metai (jeigu nurodomi)</w:t>
            </w:r>
          </w:p>
        </w:tc>
        <w:tc>
          <w:tcPr>
            <w:tcW w:w="5097" w:type="dxa"/>
          </w:tcPr>
          <w:p w14:paraId="57F9684D" w14:textId="77777777" w:rsidR="00A46BAF" w:rsidRPr="00F7487A" w:rsidRDefault="00A46BAF" w:rsidP="00245F31">
            <w:pPr>
              <w:pStyle w:val="InTable"/>
              <w:rPr>
                <w:shd w:val="clear" w:color="auto" w:fill="FFFF00"/>
              </w:rPr>
            </w:pPr>
          </w:p>
        </w:tc>
      </w:tr>
      <w:tr w:rsidR="00A46BAF" w:rsidRPr="00F7487A" w14:paraId="53D246C4" w14:textId="77777777" w:rsidTr="00A46BAF">
        <w:trPr>
          <w:cantSplit/>
        </w:trPr>
        <w:tc>
          <w:tcPr>
            <w:tcW w:w="709" w:type="dxa"/>
          </w:tcPr>
          <w:p w14:paraId="616838CC" w14:textId="77777777" w:rsidR="00A46BAF" w:rsidRPr="00F7487A" w:rsidRDefault="00A46BAF" w:rsidP="00245F31">
            <w:pPr>
              <w:pStyle w:val="InTable"/>
            </w:pPr>
            <w:r w:rsidRPr="00F7487A">
              <w:t>17.10.</w:t>
            </w:r>
          </w:p>
        </w:tc>
        <w:tc>
          <w:tcPr>
            <w:tcW w:w="3685" w:type="dxa"/>
            <w:shd w:val="clear" w:color="auto" w:fill="auto"/>
          </w:tcPr>
          <w:p w14:paraId="7657D93A" w14:textId="77777777" w:rsidR="00A46BAF" w:rsidRPr="00F7487A" w:rsidRDefault="00A46BAF" w:rsidP="00245F31">
            <w:pPr>
              <w:pStyle w:val="InTable"/>
            </w:pPr>
            <w:r w:rsidRPr="00F7487A">
              <w:t>kiekvienais metais planuojamų priimti mokytis asmenų skaičius (jeigu nustatomas)</w:t>
            </w:r>
          </w:p>
        </w:tc>
        <w:tc>
          <w:tcPr>
            <w:tcW w:w="5097" w:type="dxa"/>
          </w:tcPr>
          <w:p w14:paraId="23356E39" w14:textId="77777777" w:rsidR="00A46BAF" w:rsidRPr="00F7487A" w:rsidRDefault="00A46BAF" w:rsidP="00245F31">
            <w:pPr>
              <w:pStyle w:val="InTable"/>
              <w:rPr>
                <w:shd w:val="clear" w:color="auto" w:fill="FFFF00"/>
              </w:rPr>
            </w:pPr>
          </w:p>
        </w:tc>
      </w:tr>
      <w:tr w:rsidR="00A46BAF" w:rsidRPr="00F7487A" w14:paraId="13207595" w14:textId="77777777" w:rsidTr="00A46BAF">
        <w:trPr>
          <w:cantSplit/>
        </w:trPr>
        <w:tc>
          <w:tcPr>
            <w:tcW w:w="709" w:type="dxa"/>
          </w:tcPr>
          <w:p w14:paraId="44F1A0AC" w14:textId="77777777" w:rsidR="00A46BAF" w:rsidRPr="00F7487A" w:rsidRDefault="00A46BAF" w:rsidP="00245F31">
            <w:pPr>
              <w:pStyle w:val="InTable"/>
            </w:pPr>
            <w:r w:rsidRPr="00F7487A">
              <w:t>17.11.</w:t>
            </w:r>
          </w:p>
        </w:tc>
        <w:tc>
          <w:tcPr>
            <w:tcW w:w="3685" w:type="dxa"/>
            <w:shd w:val="clear" w:color="auto" w:fill="auto"/>
          </w:tcPr>
          <w:p w14:paraId="04ADCDAA" w14:textId="77777777" w:rsidR="00A46BAF" w:rsidRPr="00F7487A" w:rsidRDefault="00A46BAF" w:rsidP="00245F31">
            <w:pPr>
              <w:pStyle w:val="InTable"/>
            </w:pPr>
            <w:r w:rsidRPr="00F7487A">
              <w:t>programos išregistravimo mokyklai data ir priežastis (jeigu išregistravimas nustatytas)</w:t>
            </w:r>
          </w:p>
        </w:tc>
        <w:tc>
          <w:tcPr>
            <w:tcW w:w="5097" w:type="dxa"/>
          </w:tcPr>
          <w:p w14:paraId="1AB7AACF" w14:textId="77777777" w:rsidR="00A46BAF" w:rsidRPr="00F7487A" w:rsidRDefault="00A46BAF" w:rsidP="00245F31">
            <w:pPr>
              <w:pStyle w:val="InTable"/>
              <w:rPr>
                <w:shd w:val="clear" w:color="auto" w:fill="FFFF00"/>
              </w:rPr>
            </w:pPr>
          </w:p>
        </w:tc>
      </w:tr>
      <w:tr w:rsidR="00A46BAF" w:rsidRPr="00F7487A" w14:paraId="709ADBD7" w14:textId="77777777" w:rsidTr="00A46BAF">
        <w:trPr>
          <w:cantSplit/>
        </w:trPr>
        <w:tc>
          <w:tcPr>
            <w:tcW w:w="709" w:type="dxa"/>
          </w:tcPr>
          <w:p w14:paraId="5F4B9950" w14:textId="77777777" w:rsidR="00A46BAF" w:rsidRPr="00F7487A" w:rsidRDefault="00A46BAF" w:rsidP="00245F31">
            <w:pPr>
              <w:pStyle w:val="InTable"/>
            </w:pPr>
            <w:r w:rsidRPr="00F7487A">
              <w:t>18.</w:t>
            </w:r>
          </w:p>
        </w:tc>
        <w:tc>
          <w:tcPr>
            <w:tcW w:w="3685" w:type="dxa"/>
            <w:shd w:val="clear" w:color="auto" w:fill="auto"/>
          </w:tcPr>
          <w:p w14:paraId="72457723" w14:textId="77777777" w:rsidR="00A46BAF" w:rsidRPr="00F7487A" w:rsidRDefault="00A46BAF" w:rsidP="00245F31">
            <w:pPr>
              <w:pStyle w:val="InTable"/>
            </w:pPr>
            <w:r w:rsidRPr="00F7487A">
              <w:t>apie studijų programas papildomai</w:t>
            </w:r>
          </w:p>
        </w:tc>
        <w:tc>
          <w:tcPr>
            <w:tcW w:w="5097" w:type="dxa"/>
          </w:tcPr>
          <w:p w14:paraId="6DF87B30" w14:textId="77777777" w:rsidR="00A46BAF" w:rsidRPr="00F7487A" w:rsidRDefault="00A46BAF" w:rsidP="00245F31">
            <w:pPr>
              <w:pStyle w:val="InTable"/>
              <w:rPr>
                <w:shd w:val="clear" w:color="auto" w:fill="FFFF00"/>
              </w:rPr>
            </w:pPr>
          </w:p>
        </w:tc>
      </w:tr>
      <w:tr w:rsidR="00A46BAF" w:rsidRPr="00F7487A" w14:paraId="6F0772EF" w14:textId="77777777" w:rsidTr="00A46BAF">
        <w:trPr>
          <w:cantSplit/>
        </w:trPr>
        <w:tc>
          <w:tcPr>
            <w:tcW w:w="709" w:type="dxa"/>
          </w:tcPr>
          <w:p w14:paraId="7FF0CD99" w14:textId="77777777" w:rsidR="00A46BAF" w:rsidRPr="00F7487A" w:rsidRDefault="00A46BAF" w:rsidP="00245F31">
            <w:pPr>
              <w:pStyle w:val="InTable"/>
            </w:pPr>
            <w:r w:rsidRPr="00F7487A">
              <w:t>18.1.</w:t>
            </w:r>
          </w:p>
        </w:tc>
        <w:tc>
          <w:tcPr>
            <w:tcW w:w="3685" w:type="dxa"/>
            <w:shd w:val="clear" w:color="auto" w:fill="auto"/>
          </w:tcPr>
          <w:p w14:paraId="540C6895" w14:textId="77777777" w:rsidR="00A46BAF" w:rsidRPr="00F7487A" w:rsidRDefault="00A46BAF" w:rsidP="00245F31">
            <w:pPr>
              <w:pStyle w:val="InTable"/>
            </w:pPr>
            <w:r w:rsidRPr="00F7487A">
              <w:t>studijų krypties šakos, studijų krypties, krypčių grupės arba studijų srities aprašų pavadinimai ir kodai (jeigu yra), studijų krypčių reglamentai (jeigu yra)</w:t>
            </w:r>
          </w:p>
        </w:tc>
        <w:tc>
          <w:tcPr>
            <w:tcW w:w="5097" w:type="dxa"/>
          </w:tcPr>
          <w:p w14:paraId="7B14FBA9" w14:textId="77777777" w:rsidR="00A46BAF" w:rsidRPr="00F7487A" w:rsidRDefault="00A46BAF" w:rsidP="00245F31">
            <w:pPr>
              <w:pStyle w:val="InTable"/>
              <w:rPr>
                <w:shd w:val="clear" w:color="auto" w:fill="FFFF00"/>
              </w:rPr>
            </w:pPr>
          </w:p>
        </w:tc>
      </w:tr>
      <w:tr w:rsidR="00A46BAF" w:rsidRPr="00F7487A" w14:paraId="4E30B2EF" w14:textId="77777777" w:rsidTr="00A46BAF">
        <w:trPr>
          <w:cantSplit/>
        </w:trPr>
        <w:tc>
          <w:tcPr>
            <w:tcW w:w="709" w:type="dxa"/>
          </w:tcPr>
          <w:p w14:paraId="0BD13470" w14:textId="77777777" w:rsidR="00A46BAF" w:rsidRPr="00F7487A" w:rsidRDefault="00A46BAF" w:rsidP="00245F31">
            <w:pPr>
              <w:pStyle w:val="InTable"/>
            </w:pPr>
            <w:r w:rsidRPr="00F7487A">
              <w:t>18.2.</w:t>
            </w:r>
          </w:p>
        </w:tc>
        <w:tc>
          <w:tcPr>
            <w:tcW w:w="3685" w:type="dxa"/>
            <w:shd w:val="clear" w:color="auto" w:fill="auto"/>
          </w:tcPr>
          <w:p w14:paraId="73D558AB" w14:textId="77777777" w:rsidR="00A46BAF" w:rsidRPr="00F7487A" w:rsidRDefault="00A46BAF" w:rsidP="00245F31">
            <w:pPr>
              <w:pStyle w:val="InTable"/>
            </w:pPr>
            <w:r w:rsidRPr="00F7487A">
              <w:t>programą akreditavusios institucijos pavadinimas, juridinio asmens kodas, sprendimo dėl programos akreditavimo data ir numeris, akreditavimo tipas, pakartotinės akreditacijos terminas (jeigu nustatytas)</w:t>
            </w:r>
          </w:p>
        </w:tc>
        <w:tc>
          <w:tcPr>
            <w:tcW w:w="5097" w:type="dxa"/>
          </w:tcPr>
          <w:p w14:paraId="5AB789DC" w14:textId="77777777" w:rsidR="00A46BAF" w:rsidRPr="00F7487A" w:rsidRDefault="00A46BAF" w:rsidP="00245F31">
            <w:pPr>
              <w:pStyle w:val="InTable"/>
              <w:rPr>
                <w:shd w:val="clear" w:color="auto" w:fill="FFFF00"/>
              </w:rPr>
            </w:pPr>
          </w:p>
        </w:tc>
      </w:tr>
      <w:tr w:rsidR="00A46BAF" w:rsidRPr="00F7487A" w14:paraId="40C42BA4" w14:textId="77777777" w:rsidTr="00A46BAF">
        <w:trPr>
          <w:cantSplit/>
        </w:trPr>
        <w:tc>
          <w:tcPr>
            <w:tcW w:w="709" w:type="dxa"/>
          </w:tcPr>
          <w:p w14:paraId="3D4D57E3" w14:textId="77777777" w:rsidR="00A46BAF" w:rsidRPr="00F7487A" w:rsidRDefault="00A46BAF" w:rsidP="00245F31">
            <w:pPr>
              <w:pStyle w:val="InTable"/>
            </w:pPr>
            <w:r w:rsidRPr="00F7487A">
              <w:t>18.3.</w:t>
            </w:r>
          </w:p>
        </w:tc>
        <w:tc>
          <w:tcPr>
            <w:tcW w:w="3685" w:type="dxa"/>
            <w:shd w:val="clear" w:color="auto" w:fill="auto"/>
          </w:tcPr>
          <w:p w14:paraId="5B3169DE" w14:textId="77777777" w:rsidR="00A46BAF" w:rsidRPr="00F7487A" w:rsidRDefault="00A46BAF" w:rsidP="00245F31">
            <w:pPr>
              <w:pStyle w:val="InTable"/>
            </w:pPr>
            <w:r w:rsidRPr="00F7487A">
              <w:t>programą vykdančių mokyklų pavadinimai, juridinio asmens kodai</w:t>
            </w:r>
          </w:p>
        </w:tc>
        <w:tc>
          <w:tcPr>
            <w:tcW w:w="5097" w:type="dxa"/>
          </w:tcPr>
          <w:p w14:paraId="11B751A7" w14:textId="77777777" w:rsidR="00A46BAF" w:rsidRPr="00F7487A" w:rsidRDefault="00A46BAF" w:rsidP="00245F31">
            <w:pPr>
              <w:pStyle w:val="InTable"/>
              <w:rPr>
                <w:shd w:val="clear" w:color="auto" w:fill="FFFF00"/>
              </w:rPr>
            </w:pPr>
          </w:p>
        </w:tc>
      </w:tr>
      <w:tr w:rsidR="00A46BAF" w:rsidRPr="00F7487A" w14:paraId="690AA10B" w14:textId="77777777" w:rsidTr="00A46BAF">
        <w:trPr>
          <w:cantSplit/>
        </w:trPr>
        <w:tc>
          <w:tcPr>
            <w:tcW w:w="709" w:type="dxa"/>
          </w:tcPr>
          <w:p w14:paraId="40CB005B" w14:textId="77777777" w:rsidR="00A46BAF" w:rsidRPr="00F7487A" w:rsidRDefault="00A46BAF" w:rsidP="00245F31">
            <w:pPr>
              <w:pStyle w:val="InTable"/>
            </w:pPr>
            <w:r w:rsidRPr="00F7487A">
              <w:t>18.4.</w:t>
            </w:r>
          </w:p>
        </w:tc>
        <w:tc>
          <w:tcPr>
            <w:tcW w:w="3685" w:type="dxa"/>
            <w:shd w:val="clear" w:color="auto" w:fill="auto"/>
          </w:tcPr>
          <w:p w14:paraId="46D96B5D" w14:textId="77777777" w:rsidR="00A46BAF" w:rsidRPr="00F7487A" w:rsidRDefault="00A46BAF" w:rsidP="00245F31">
            <w:pPr>
              <w:pStyle w:val="InTable"/>
            </w:pPr>
            <w:r w:rsidRPr="00F7487A">
              <w:t>programos galiojimo terminas (jeigu ribojama)</w:t>
            </w:r>
          </w:p>
        </w:tc>
        <w:tc>
          <w:tcPr>
            <w:tcW w:w="5097" w:type="dxa"/>
          </w:tcPr>
          <w:p w14:paraId="1DF8B37E" w14:textId="77777777" w:rsidR="00A46BAF" w:rsidRPr="00F7487A" w:rsidRDefault="00A46BAF" w:rsidP="00245F31">
            <w:pPr>
              <w:pStyle w:val="InTable"/>
              <w:rPr>
                <w:shd w:val="clear" w:color="auto" w:fill="FFFF00"/>
              </w:rPr>
            </w:pPr>
          </w:p>
        </w:tc>
      </w:tr>
      <w:tr w:rsidR="00A46BAF" w:rsidRPr="00F7487A" w14:paraId="7711768F" w14:textId="77777777" w:rsidTr="00A46BAF">
        <w:trPr>
          <w:cantSplit/>
        </w:trPr>
        <w:tc>
          <w:tcPr>
            <w:tcW w:w="709" w:type="dxa"/>
          </w:tcPr>
          <w:p w14:paraId="57D10CA5" w14:textId="77777777" w:rsidR="00A46BAF" w:rsidRPr="00F7487A" w:rsidRDefault="00A46BAF" w:rsidP="00245F31">
            <w:pPr>
              <w:pStyle w:val="InTable"/>
            </w:pPr>
            <w:r w:rsidRPr="00F7487A">
              <w:t>18.5.</w:t>
            </w:r>
          </w:p>
        </w:tc>
        <w:tc>
          <w:tcPr>
            <w:tcW w:w="3685" w:type="dxa"/>
            <w:shd w:val="clear" w:color="auto" w:fill="auto"/>
          </w:tcPr>
          <w:p w14:paraId="09DEF421" w14:textId="77777777" w:rsidR="00A46BAF" w:rsidRPr="00F7487A" w:rsidRDefault="00A46BAF" w:rsidP="00245F31">
            <w:pPr>
              <w:pStyle w:val="InTable"/>
            </w:pPr>
            <w:r w:rsidRPr="00F7487A">
              <w:t>programos apimtis (kreditais), studijų forma, studijų trukmė (metais, jeigu nustatyta)</w:t>
            </w:r>
          </w:p>
        </w:tc>
        <w:tc>
          <w:tcPr>
            <w:tcW w:w="5097" w:type="dxa"/>
          </w:tcPr>
          <w:p w14:paraId="494855D4" w14:textId="77777777" w:rsidR="00A46BAF" w:rsidRPr="00F7487A" w:rsidRDefault="00A46BAF" w:rsidP="00245F31">
            <w:pPr>
              <w:pStyle w:val="InTable"/>
              <w:rPr>
                <w:shd w:val="clear" w:color="auto" w:fill="FFFF00"/>
              </w:rPr>
            </w:pPr>
          </w:p>
        </w:tc>
      </w:tr>
      <w:tr w:rsidR="00A46BAF" w:rsidRPr="00F7487A" w14:paraId="77962F76" w14:textId="77777777" w:rsidTr="00A46BAF">
        <w:trPr>
          <w:cantSplit/>
        </w:trPr>
        <w:tc>
          <w:tcPr>
            <w:tcW w:w="709" w:type="dxa"/>
          </w:tcPr>
          <w:p w14:paraId="73FE5644" w14:textId="77777777" w:rsidR="00A46BAF" w:rsidRPr="00F7487A" w:rsidRDefault="00A46BAF" w:rsidP="00245F31">
            <w:pPr>
              <w:pStyle w:val="InTable"/>
            </w:pPr>
            <w:r w:rsidRPr="00F7487A">
              <w:t>18.6.</w:t>
            </w:r>
          </w:p>
        </w:tc>
        <w:tc>
          <w:tcPr>
            <w:tcW w:w="3685" w:type="dxa"/>
            <w:shd w:val="clear" w:color="auto" w:fill="auto"/>
          </w:tcPr>
          <w:p w14:paraId="7F405487" w14:textId="77777777" w:rsidR="00A46BAF" w:rsidRPr="00F7487A" w:rsidRDefault="00A46BAF" w:rsidP="00245F31">
            <w:pPr>
              <w:pStyle w:val="InTable"/>
            </w:pPr>
            <w:r w:rsidRPr="00F7487A">
              <w:t>kvalifikacinių laipsnių požymiai</w:t>
            </w:r>
          </w:p>
        </w:tc>
        <w:tc>
          <w:tcPr>
            <w:tcW w:w="5097" w:type="dxa"/>
          </w:tcPr>
          <w:p w14:paraId="61F7B98D" w14:textId="77777777" w:rsidR="00A46BAF" w:rsidRPr="00F7487A" w:rsidRDefault="00A46BAF" w:rsidP="00245F31">
            <w:pPr>
              <w:pStyle w:val="InTable"/>
              <w:rPr>
                <w:shd w:val="clear" w:color="auto" w:fill="FFFF00"/>
              </w:rPr>
            </w:pPr>
          </w:p>
        </w:tc>
      </w:tr>
      <w:tr w:rsidR="00A46BAF" w:rsidRPr="00F7487A" w14:paraId="60CE1497" w14:textId="77777777" w:rsidTr="00A46BAF">
        <w:trPr>
          <w:cantSplit/>
        </w:trPr>
        <w:tc>
          <w:tcPr>
            <w:tcW w:w="709" w:type="dxa"/>
          </w:tcPr>
          <w:p w14:paraId="57A7A885" w14:textId="77777777" w:rsidR="00A46BAF" w:rsidRPr="00F7487A" w:rsidRDefault="00A46BAF" w:rsidP="00245F31">
            <w:pPr>
              <w:pStyle w:val="InTable"/>
            </w:pPr>
            <w:r w:rsidRPr="00F7487A">
              <w:t>18.7.</w:t>
            </w:r>
          </w:p>
        </w:tc>
        <w:tc>
          <w:tcPr>
            <w:tcW w:w="3685" w:type="dxa"/>
            <w:shd w:val="clear" w:color="auto" w:fill="auto"/>
          </w:tcPr>
          <w:p w14:paraId="55F8CA76" w14:textId="77777777" w:rsidR="00A46BAF" w:rsidRPr="00F7487A" w:rsidRDefault="00A46BAF" w:rsidP="00245F31">
            <w:pPr>
              <w:pStyle w:val="InTable"/>
            </w:pPr>
            <w:r w:rsidRPr="00F7487A">
              <w:t>suteikiama profesinė kvalifikacija</w:t>
            </w:r>
          </w:p>
        </w:tc>
        <w:tc>
          <w:tcPr>
            <w:tcW w:w="5097" w:type="dxa"/>
          </w:tcPr>
          <w:p w14:paraId="447BEA08" w14:textId="77777777" w:rsidR="00A46BAF" w:rsidRPr="00F7487A" w:rsidRDefault="00A46BAF" w:rsidP="00245F31">
            <w:pPr>
              <w:pStyle w:val="InTable"/>
              <w:rPr>
                <w:shd w:val="clear" w:color="auto" w:fill="FFFF00"/>
              </w:rPr>
            </w:pPr>
          </w:p>
        </w:tc>
      </w:tr>
      <w:tr w:rsidR="00A46BAF" w:rsidRPr="00F7487A" w14:paraId="34DED06A" w14:textId="77777777" w:rsidTr="00A46BAF">
        <w:trPr>
          <w:cantSplit/>
        </w:trPr>
        <w:tc>
          <w:tcPr>
            <w:tcW w:w="709" w:type="dxa"/>
          </w:tcPr>
          <w:p w14:paraId="5CF8BCF8" w14:textId="77777777" w:rsidR="00A46BAF" w:rsidRPr="00F7487A" w:rsidRDefault="00A46BAF" w:rsidP="00245F31">
            <w:pPr>
              <w:pStyle w:val="InTable"/>
            </w:pPr>
            <w:r w:rsidRPr="00F7487A">
              <w:t>18.8.</w:t>
            </w:r>
          </w:p>
        </w:tc>
        <w:tc>
          <w:tcPr>
            <w:tcW w:w="3685" w:type="dxa"/>
            <w:shd w:val="clear" w:color="auto" w:fill="auto"/>
          </w:tcPr>
          <w:p w14:paraId="4D76674F" w14:textId="77777777" w:rsidR="00A46BAF" w:rsidRPr="00F7487A" w:rsidRDefault="00A46BAF" w:rsidP="00245F31">
            <w:pPr>
              <w:pStyle w:val="InTable"/>
            </w:pPr>
            <w:r w:rsidRPr="00F7487A">
              <w:t>suteikiamas kvalifikacinis laipsnis</w:t>
            </w:r>
          </w:p>
        </w:tc>
        <w:tc>
          <w:tcPr>
            <w:tcW w:w="5097" w:type="dxa"/>
          </w:tcPr>
          <w:p w14:paraId="52662D25" w14:textId="77777777" w:rsidR="00A46BAF" w:rsidRPr="00F7487A" w:rsidRDefault="00A46BAF" w:rsidP="00245F31">
            <w:pPr>
              <w:pStyle w:val="InTable"/>
              <w:rPr>
                <w:shd w:val="clear" w:color="auto" w:fill="FFFF00"/>
              </w:rPr>
            </w:pPr>
          </w:p>
        </w:tc>
      </w:tr>
      <w:tr w:rsidR="00A46BAF" w:rsidRPr="00F7487A" w14:paraId="59C836C6" w14:textId="77777777" w:rsidTr="00A46BAF">
        <w:trPr>
          <w:cantSplit/>
        </w:trPr>
        <w:tc>
          <w:tcPr>
            <w:tcW w:w="709" w:type="dxa"/>
          </w:tcPr>
          <w:p w14:paraId="62EE4288" w14:textId="77777777" w:rsidR="00A46BAF" w:rsidRPr="00F7487A" w:rsidRDefault="00A46BAF" w:rsidP="00245F31">
            <w:pPr>
              <w:pStyle w:val="InTable"/>
            </w:pPr>
            <w:r w:rsidRPr="00F7487A">
              <w:t>18.9.</w:t>
            </w:r>
          </w:p>
        </w:tc>
        <w:tc>
          <w:tcPr>
            <w:tcW w:w="3685" w:type="dxa"/>
            <w:shd w:val="clear" w:color="auto" w:fill="auto"/>
          </w:tcPr>
          <w:p w14:paraId="697B34F1" w14:textId="77777777" w:rsidR="00A46BAF" w:rsidRPr="00F7487A" w:rsidRDefault="00A46BAF" w:rsidP="00245F31">
            <w:pPr>
              <w:pStyle w:val="InTable"/>
            </w:pPr>
            <w:r w:rsidRPr="00F7487A">
              <w:t>programos finansinės grupės kodas</w:t>
            </w:r>
          </w:p>
        </w:tc>
        <w:tc>
          <w:tcPr>
            <w:tcW w:w="5097" w:type="dxa"/>
          </w:tcPr>
          <w:p w14:paraId="36AB0414" w14:textId="77777777" w:rsidR="00A46BAF" w:rsidRPr="00F7487A" w:rsidRDefault="00A46BAF" w:rsidP="00245F31">
            <w:pPr>
              <w:pStyle w:val="InTable"/>
              <w:rPr>
                <w:shd w:val="clear" w:color="auto" w:fill="FFFF00"/>
              </w:rPr>
            </w:pPr>
          </w:p>
        </w:tc>
      </w:tr>
      <w:tr w:rsidR="00A46BAF" w:rsidRPr="00F7487A" w14:paraId="05894AA8" w14:textId="77777777" w:rsidTr="00A46BAF">
        <w:trPr>
          <w:cantSplit/>
        </w:trPr>
        <w:tc>
          <w:tcPr>
            <w:tcW w:w="709" w:type="dxa"/>
          </w:tcPr>
          <w:p w14:paraId="70EA3D04" w14:textId="77777777" w:rsidR="00A46BAF" w:rsidRPr="00F7487A" w:rsidRDefault="00A46BAF" w:rsidP="00245F31">
            <w:pPr>
              <w:pStyle w:val="InTable"/>
            </w:pPr>
            <w:r w:rsidRPr="00F7487A">
              <w:t>19.</w:t>
            </w:r>
          </w:p>
        </w:tc>
        <w:tc>
          <w:tcPr>
            <w:tcW w:w="3685" w:type="dxa"/>
            <w:shd w:val="clear" w:color="auto" w:fill="auto"/>
          </w:tcPr>
          <w:p w14:paraId="6533C2A7" w14:textId="77777777" w:rsidR="00A46BAF" w:rsidRPr="00F7487A" w:rsidRDefault="00A46BAF" w:rsidP="00245F31">
            <w:pPr>
              <w:pStyle w:val="InTable"/>
            </w:pPr>
            <w:r w:rsidRPr="00F7487A">
              <w:t>apie kvalifikacijas</w:t>
            </w:r>
            <w:r>
              <w:t>:</w:t>
            </w:r>
          </w:p>
        </w:tc>
        <w:tc>
          <w:tcPr>
            <w:tcW w:w="5097" w:type="dxa"/>
          </w:tcPr>
          <w:p w14:paraId="0DBF78C8" w14:textId="77777777" w:rsidR="00A46BAF" w:rsidRPr="00F7487A" w:rsidRDefault="00A46BAF" w:rsidP="00245F31">
            <w:pPr>
              <w:pStyle w:val="InTable"/>
              <w:rPr>
                <w:shd w:val="clear" w:color="auto" w:fill="FFFF00"/>
              </w:rPr>
            </w:pPr>
          </w:p>
        </w:tc>
      </w:tr>
      <w:tr w:rsidR="00A46BAF" w:rsidRPr="00F7487A" w14:paraId="65B7CDA2" w14:textId="77777777" w:rsidTr="00A46BAF">
        <w:trPr>
          <w:cantSplit/>
        </w:trPr>
        <w:tc>
          <w:tcPr>
            <w:tcW w:w="709" w:type="dxa"/>
          </w:tcPr>
          <w:p w14:paraId="7F01B2C5" w14:textId="77777777" w:rsidR="00A46BAF" w:rsidRPr="00F7487A" w:rsidRDefault="00A46BAF" w:rsidP="00245F31">
            <w:pPr>
              <w:pStyle w:val="InTable"/>
            </w:pPr>
            <w:r w:rsidRPr="00F7487A">
              <w:t>19.1.</w:t>
            </w:r>
          </w:p>
        </w:tc>
        <w:tc>
          <w:tcPr>
            <w:tcW w:w="3685" w:type="dxa"/>
            <w:shd w:val="clear" w:color="auto" w:fill="auto"/>
          </w:tcPr>
          <w:p w14:paraId="7F34220E" w14:textId="77777777" w:rsidR="00A46BAF" w:rsidRPr="00F7487A" w:rsidRDefault="00A46BAF" w:rsidP="00245F31">
            <w:pPr>
              <w:pStyle w:val="InTable"/>
            </w:pPr>
            <w:r w:rsidRPr="00F7487A">
              <w:t>kvalifikacijos identifikavimo kodas</w:t>
            </w:r>
          </w:p>
        </w:tc>
        <w:tc>
          <w:tcPr>
            <w:tcW w:w="5097" w:type="dxa"/>
          </w:tcPr>
          <w:p w14:paraId="0E0B61E9" w14:textId="77777777" w:rsidR="00A46BAF" w:rsidRPr="00F7487A" w:rsidRDefault="00A46BAF" w:rsidP="00245F31">
            <w:pPr>
              <w:pStyle w:val="InTable"/>
              <w:rPr>
                <w:shd w:val="clear" w:color="auto" w:fill="FFFF00"/>
              </w:rPr>
            </w:pPr>
          </w:p>
        </w:tc>
      </w:tr>
      <w:tr w:rsidR="00A46BAF" w:rsidRPr="00F7487A" w14:paraId="56E03D96" w14:textId="77777777" w:rsidTr="00A46BAF">
        <w:trPr>
          <w:cantSplit/>
        </w:trPr>
        <w:tc>
          <w:tcPr>
            <w:tcW w:w="709" w:type="dxa"/>
          </w:tcPr>
          <w:p w14:paraId="57589D36" w14:textId="77777777" w:rsidR="00A46BAF" w:rsidRPr="00F7487A" w:rsidRDefault="00A46BAF" w:rsidP="00245F31">
            <w:pPr>
              <w:pStyle w:val="InTable"/>
            </w:pPr>
            <w:r w:rsidRPr="00F7487A">
              <w:t>19.2.</w:t>
            </w:r>
          </w:p>
        </w:tc>
        <w:tc>
          <w:tcPr>
            <w:tcW w:w="3685" w:type="dxa"/>
            <w:shd w:val="clear" w:color="auto" w:fill="auto"/>
          </w:tcPr>
          <w:p w14:paraId="7D9406E4" w14:textId="77777777" w:rsidR="00A46BAF" w:rsidRPr="00F7487A" w:rsidRDefault="00A46BAF" w:rsidP="00245F31">
            <w:pPr>
              <w:pStyle w:val="InTable"/>
            </w:pPr>
            <w:r w:rsidRPr="00F7487A">
              <w:t>kvalifikacijos valstybinis kodas</w:t>
            </w:r>
          </w:p>
        </w:tc>
        <w:tc>
          <w:tcPr>
            <w:tcW w:w="5097" w:type="dxa"/>
          </w:tcPr>
          <w:p w14:paraId="32D956B5" w14:textId="77777777" w:rsidR="00A46BAF" w:rsidRPr="00F7487A" w:rsidRDefault="00A46BAF" w:rsidP="00245F31">
            <w:pPr>
              <w:pStyle w:val="InTable"/>
              <w:rPr>
                <w:shd w:val="clear" w:color="auto" w:fill="FFFF00"/>
              </w:rPr>
            </w:pPr>
          </w:p>
        </w:tc>
      </w:tr>
      <w:tr w:rsidR="00A46BAF" w:rsidRPr="00F7487A" w14:paraId="55060742" w14:textId="77777777" w:rsidTr="00A46BAF">
        <w:trPr>
          <w:cantSplit/>
        </w:trPr>
        <w:tc>
          <w:tcPr>
            <w:tcW w:w="709" w:type="dxa"/>
          </w:tcPr>
          <w:p w14:paraId="73A7898B" w14:textId="77777777" w:rsidR="00A46BAF" w:rsidRPr="00F7487A" w:rsidRDefault="00A46BAF" w:rsidP="00245F31">
            <w:pPr>
              <w:pStyle w:val="InTable"/>
            </w:pPr>
            <w:r w:rsidRPr="00F7487A">
              <w:t>19.3.</w:t>
            </w:r>
          </w:p>
        </w:tc>
        <w:tc>
          <w:tcPr>
            <w:tcW w:w="3685" w:type="dxa"/>
            <w:shd w:val="clear" w:color="auto" w:fill="auto"/>
          </w:tcPr>
          <w:p w14:paraId="7D548278" w14:textId="77777777" w:rsidR="00A46BAF" w:rsidRPr="00F7487A" w:rsidRDefault="00A46BAF" w:rsidP="00245F31">
            <w:pPr>
              <w:pStyle w:val="InTable"/>
            </w:pPr>
            <w:r w:rsidRPr="00F7487A">
              <w:t>kvalifikacijos pavadinimas lietuvių ir anglų kalbomis</w:t>
            </w:r>
          </w:p>
        </w:tc>
        <w:tc>
          <w:tcPr>
            <w:tcW w:w="5097" w:type="dxa"/>
          </w:tcPr>
          <w:p w14:paraId="2E1E21DE" w14:textId="77777777" w:rsidR="00A46BAF" w:rsidRPr="00F7487A" w:rsidRDefault="00A46BAF" w:rsidP="00245F31">
            <w:pPr>
              <w:pStyle w:val="InTable"/>
              <w:rPr>
                <w:shd w:val="clear" w:color="auto" w:fill="FFFF00"/>
              </w:rPr>
            </w:pPr>
          </w:p>
        </w:tc>
      </w:tr>
      <w:tr w:rsidR="00A46BAF" w:rsidRPr="00F7487A" w14:paraId="67DCE51E" w14:textId="77777777" w:rsidTr="00A46BAF">
        <w:trPr>
          <w:cantSplit/>
        </w:trPr>
        <w:tc>
          <w:tcPr>
            <w:tcW w:w="709" w:type="dxa"/>
          </w:tcPr>
          <w:p w14:paraId="63513F00" w14:textId="77777777" w:rsidR="00A46BAF" w:rsidRPr="00F7487A" w:rsidRDefault="00A46BAF" w:rsidP="00245F31">
            <w:pPr>
              <w:pStyle w:val="InTable"/>
            </w:pPr>
            <w:r w:rsidRPr="00F7487A">
              <w:t>19.4.</w:t>
            </w:r>
          </w:p>
        </w:tc>
        <w:tc>
          <w:tcPr>
            <w:tcW w:w="3685" w:type="dxa"/>
            <w:shd w:val="clear" w:color="auto" w:fill="auto"/>
          </w:tcPr>
          <w:p w14:paraId="3EEABC8A" w14:textId="77777777" w:rsidR="00A46BAF" w:rsidRPr="00F7487A" w:rsidRDefault="00A46BAF" w:rsidP="00245F31">
            <w:pPr>
              <w:pStyle w:val="InTable"/>
            </w:pPr>
            <w:r w:rsidRPr="00F7487A">
              <w:t>Lietuvos kvalifikacijų sandaros lygis</w:t>
            </w:r>
          </w:p>
        </w:tc>
        <w:tc>
          <w:tcPr>
            <w:tcW w:w="5097" w:type="dxa"/>
          </w:tcPr>
          <w:p w14:paraId="4E4FD64B" w14:textId="77777777" w:rsidR="00A46BAF" w:rsidRPr="00F7487A" w:rsidRDefault="00A46BAF" w:rsidP="00245F31">
            <w:pPr>
              <w:pStyle w:val="InTable"/>
              <w:rPr>
                <w:shd w:val="clear" w:color="auto" w:fill="FFFF00"/>
              </w:rPr>
            </w:pPr>
          </w:p>
        </w:tc>
      </w:tr>
      <w:tr w:rsidR="00A46BAF" w:rsidRPr="00F7487A" w14:paraId="0D8E28A1" w14:textId="77777777" w:rsidTr="00A46BAF">
        <w:trPr>
          <w:cantSplit/>
        </w:trPr>
        <w:tc>
          <w:tcPr>
            <w:tcW w:w="709" w:type="dxa"/>
          </w:tcPr>
          <w:p w14:paraId="204EA2FE" w14:textId="77777777" w:rsidR="00A46BAF" w:rsidRPr="00F7487A" w:rsidRDefault="00A46BAF" w:rsidP="00245F31">
            <w:pPr>
              <w:pStyle w:val="InTable"/>
            </w:pPr>
            <w:r w:rsidRPr="00F7487A">
              <w:t>19.5.</w:t>
            </w:r>
          </w:p>
        </w:tc>
        <w:tc>
          <w:tcPr>
            <w:tcW w:w="3685" w:type="dxa"/>
            <w:shd w:val="clear" w:color="auto" w:fill="auto"/>
          </w:tcPr>
          <w:p w14:paraId="03CF9DC1" w14:textId="77777777" w:rsidR="00A46BAF" w:rsidRPr="00F7487A" w:rsidRDefault="00A46BAF" w:rsidP="00245F31">
            <w:pPr>
              <w:pStyle w:val="InTable"/>
            </w:pPr>
            <w:r w:rsidRPr="00F7487A">
              <w:t>Europos kvalifikacijų sąrangos lygmuo</w:t>
            </w:r>
          </w:p>
        </w:tc>
        <w:tc>
          <w:tcPr>
            <w:tcW w:w="5097" w:type="dxa"/>
          </w:tcPr>
          <w:p w14:paraId="4EE3A06C" w14:textId="77777777" w:rsidR="00A46BAF" w:rsidRPr="00F7487A" w:rsidRDefault="00A46BAF" w:rsidP="00245F31">
            <w:pPr>
              <w:pStyle w:val="InTable"/>
              <w:rPr>
                <w:shd w:val="clear" w:color="auto" w:fill="FFFF00"/>
              </w:rPr>
            </w:pPr>
          </w:p>
        </w:tc>
      </w:tr>
      <w:tr w:rsidR="00A46BAF" w:rsidRPr="00F7487A" w14:paraId="30056FFF" w14:textId="77777777" w:rsidTr="00A46BAF">
        <w:trPr>
          <w:cantSplit/>
        </w:trPr>
        <w:tc>
          <w:tcPr>
            <w:tcW w:w="709" w:type="dxa"/>
          </w:tcPr>
          <w:p w14:paraId="21B9505A" w14:textId="77777777" w:rsidR="00A46BAF" w:rsidRPr="00F7487A" w:rsidRDefault="00A46BAF" w:rsidP="00245F31">
            <w:pPr>
              <w:pStyle w:val="InTable"/>
            </w:pPr>
            <w:r w:rsidRPr="00F7487A">
              <w:t>19.6.</w:t>
            </w:r>
          </w:p>
        </w:tc>
        <w:tc>
          <w:tcPr>
            <w:tcW w:w="3685" w:type="dxa"/>
            <w:shd w:val="clear" w:color="auto" w:fill="auto"/>
          </w:tcPr>
          <w:p w14:paraId="5D4C5872" w14:textId="77777777" w:rsidR="00A46BAF" w:rsidRPr="00F7487A" w:rsidRDefault="00A46BAF" w:rsidP="00245F31">
            <w:pPr>
              <w:pStyle w:val="InTable"/>
            </w:pPr>
            <w:r w:rsidRPr="00F7487A">
              <w:t>kvalifikacijos aprašymas</w:t>
            </w:r>
          </w:p>
        </w:tc>
        <w:tc>
          <w:tcPr>
            <w:tcW w:w="5097" w:type="dxa"/>
          </w:tcPr>
          <w:p w14:paraId="54E9FFC1" w14:textId="77777777" w:rsidR="00A46BAF" w:rsidRPr="00F7487A" w:rsidRDefault="00A46BAF" w:rsidP="00245F31">
            <w:pPr>
              <w:pStyle w:val="InTable"/>
              <w:rPr>
                <w:shd w:val="clear" w:color="auto" w:fill="FFFF00"/>
              </w:rPr>
            </w:pPr>
          </w:p>
        </w:tc>
      </w:tr>
      <w:tr w:rsidR="00A46BAF" w:rsidRPr="00F7487A" w14:paraId="69883E96" w14:textId="77777777" w:rsidTr="00A46BAF">
        <w:trPr>
          <w:cantSplit/>
        </w:trPr>
        <w:tc>
          <w:tcPr>
            <w:tcW w:w="709" w:type="dxa"/>
          </w:tcPr>
          <w:p w14:paraId="5BA65E28" w14:textId="77777777" w:rsidR="00A46BAF" w:rsidRPr="00F7487A" w:rsidRDefault="00A46BAF" w:rsidP="00245F31">
            <w:pPr>
              <w:pStyle w:val="InTable"/>
            </w:pPr>
            <w:r w:rsidRPr="00F7487A">
              <w:t>19.7.</w:t>
            </w:r>
          </w:p>
        </w:tc>
        <w:tc>
          <w:tcPr>
            <w:tcW w:w="3685" w:type="dxa"/>
            <w:shd w:val="clear" w:color="auto" w:fill="auto"/>
          </w:tcPr>
          <w:p w14:paraId="1876FA2D" w14:textId="77777777" w:rsidR="00A46BAF" w:rsidRPr="00F7487A" w:rsidRDefault="00A46BAF" w:rsidP="00245F31">
            <w:pPr>
              <w:pStyle w:val="InTable"/>
            </w:pPr>
            <w:r w:rsidRPr="00F7487A">
              <w:t>institucijų, turinčių teisę asmeniui teikti kvalifikaciją, juridinio asmens kodai ir pavadinimai (jeigu tokia institucija nustatyta)</w:t>
            </w:r>
          </w:p>
        </w:tc>
        <w:tc>
          <w:tcPr>
            <w:tcW w:w="5097" w:type="dxa"/>
          </w:tcPr>
          <w:p w14:paraId="27685B6D" w14:textId="77777777" w:rsidR="00A46BAF" w:rsidRPr="00F7487A" w:rsidRDefault="00A46BAF" w:rsidP="00245F31">
            <w:pPr>
              <w:pStyle w:val="InTable"/>
              <w:rPr>
                <w:shd w:val="clear" w:color="auto" w:fill="FFFF00"/>
              </w:rPr>
            </w:pPr>
          </w:p>
        </w:tc>
      </w:tr>
      <w:tr w:rsidR="00A46BAF" w:rsidRPr="00F7487A" w14:paraId="2CF006E0" w14:textId="77777777" w:rsidTr="00A46BAF">
        <w:trPr>
          <w:cantSplit/>
        </w:trPr>
        <w:tc>
          <w:tcPr>
            <w:tcW w:w="709" w:type="dxa"/>
          </w:tcPr>
          <w:p w14:paraId="2AD5E01A" w14:textId="77777777" w:rsidR="00A46BAF" w:rsidRPr="00F7487A" w:rsidRDefault="00A46BAF" w:rsidP="00245F31">
            <w:pPr>
              <w:pStyle w:val="InTable"/>
            </w:pPr>
            <w:r w:rsidRPr="00F7487A">
              <w:t>19.8.</w:t>
            </w:r>
          </w:p>
        </w:tc>
        <w:tc>
          <w:tcPr>
            <w:tcW w:w="3685" w:type="dxa"/>
            <w:shd w:val="clear" w:color="auto" w:fill="auto"/>
          </w:tcPr>
          <w:p w14:paraId="6A031697" w14:textId="77777777" w:rsidR="00A46BAF" w:rsidRPr="00F7487A" w:rsidRDefault="00A46BAF" w:rsidP="00245F31">
            <w:pPr>
              <w:pStyle w:val="InTable"/>
            </w:pPr>
            <w:r w:rsidRPr="00F7487A">
              <w:t xml:space="preserve">kvalifikacijos duomenų </w:t>
            </w:r>
            <w:r>
              <w:t>r</w:t>
            </w:r>
            <w:r w:rsidRPr="00F7487A">
              <w:t>egistre keitimo datos</w:t>
            </w:r>
          </w:p>
        </w:tc>
        <w:tc>
          <w:tcPr>
            <w:tcW w:w="5097" w:type="dxa"/>
          </w:tcPr>
          <w:p w14:paraId="13869432" w14:textId="77777777" w:rsidR="00A46BAF" w:rsidRPr="00F7487A" w:rsidRDefault="00A46BAF" w:rsidP="00245F31">
            <w:pPr>
              <w:pStyle w:val="InTable"/>
              <w:rPr>
                <w:shd w:val="clear" w:color="auto" w:fill="FFFF00"/>
              </w:rPr>
            </w:pPr>
          </w:p>
        </w:tc>
      </w:tr>
      <w:tr w:rsidR="00A46BAF" w:rsidRPr="00F7487A" w14:paraId="37125475" w14:textId="77777777" w:rsidTr="00A46BAF">
        <w:trPr>
          <w:cantSplit/>
        </w:trPr>
        <w:tc>
          <w:tcPr>
            <w:tcW w:w="709" w:type="dxa"/>
          </w:tcPr>
          <w:p w14:paraId="0F448882" w14:textId="77777777" w:rsidR="00A46BAF" w:rsidRPr="00F7487A" w:rsidRDefault="00A46BAF" w:rsidP="00245F31">
            <w:pPr>
              <w:pStyle w:val="InTable"/>
            </w:pPr>
            <w:r>
              <w:t>19.9.</w:t>
            </w:r>
          </w:p>
        </w:tc>
        <w:tc>
          <w:tcPr>
            <w:tcW w:w="3685" w:type="dxa"/>
            <w:shd w:val="clear" w:color="auto" w:fill="auto"/>
          </w:tcPr>
          <w:p w14:paraId="5335A17E" w14:textId="77777777" w:rsidR="00A46BAF" w:rsidRPr="00F7487A" w:rsidRDefault="00A46BAF" w:rsidP="00245F31">
            <w:pPr>
              <w:pStyle w:val="InTable"/>
            </w:pPr>
            <w:r w:rsidRPr="00F7487A">
              <w:t xml:space="preserve">kvalifikacijos išregistravimo iš </w:t>
            </w:r>
            <w:r>
              <w:t>r</w:t>
            </w:r>
            <w:r w:rsidRPr="00F7487A">
              <w:t>egistro priežastis ir data</w:t>
            </w:r>
          </w:p>
        </w:tc>
        <w:tc>
          <w:tcPr>
            <w:tcW w:w="5097" w:type="dxa"/>
          </w:tcPr>
          <w:p w14:paraId="4B813670" w14:textId="77777777" w:rsidR="00A46BAF" w:rsidRPr="00F7487A" w:rsidRDefault="00A46BAF" w:rsidP="00245F31">
            <w:pPr>
              <w:pStyle w:val="InTable"/>
              <w:rPr>
                <w:shd w:val="clear" w:color="auto" w:fill="FFFF00"/>
              </w:rPr>
            </w:pPr>
          </w:p>
        </w:tc>
      </w:tr>
      <w:tr w:rsidR="00A46BAF" w:rsidRPr="00F7487A" w14:paraId="4DB11611" w14:textId="77777777" w:rsidTr="00A46BAF">
        <w:trPr>
          <w:cantSplit/>
        </w:trPr>
        <w:tc>
          <w:tcPr>
            <w:tcW w:w="709" w:type="dxa"/>
          </w:tcPr>
          <w:p w14:paraId="553EEA50" w14:textId="77777777" w:rsidR="00A46BAF" w:rsidRPr="00F7487A" w:rsidRDefault="00A46BAF" w:rsidP="00245F31">
            <w:pPr>
              <w:pStyle w:val="InTable"/>
            </w:pPr>
            <w:r w:rsidRPr="00F7487A">
              <w:t>20.</w:t>
            </w:r>
          </w:p>
        </w:tc>
        <w:tc>
          <w:tcPr>
            <w:tcW w:w="3685" w:type="dxa"/>
            <w:shd w:val="clear" w:color="auto" w:fill="auto"/>
          </w:tcPr>
          <w:p w14:paraId="69AFE8C9" w14:textId="77777777" w:rsidR="00A46BAF" w:rsidRPr="00F7487A" w:rsidRDefault="00A46BAF" w:rsidP="00245F31">
            <w:pPr>
              <w:pStyle w:val="InTable"/>
            </w:pPr>
            <w:r w:rsidRPr="00F7487A">
              <w:t>apie profesinius ir profesinio rengimo standartus</w:t>
            </w:r>
            <w:r>
              <w:t>:</w:t>
            </w:r>
          </w:p>
        </w:tc>
        <w:tc>
          <w:tcPr>
            <w:tcW w:w="5097" w:type="dxa"/>
          </w:tcPr>
          <w:p w14:paraId="1C824C2D" w14:textId="77777777" w:rsidR="00A46BAF" w:rsidRPr="00F7487A" w:rsidRDefault="00A46BAF" w:rsidP="00245F31">
            <w:pPr>
              <w:pStyle w:val="InTable"/>
              <w:rPr>
                <w:shd w:val="clear" w:color="auto" w:fill="FFFF00"/>
              </w:rPr>
            </w:pPr>
          </w:p>
        </w:tc>
      </w:tr>
      <w:tr w:rsidR="00A46BAF" w:rsidRPr="00F7487A" w14:paraId="0F6D078D" w14:textId="77777777" w:rsidTr="00A46BAF">
        <w:trPr>
          <w:cantSplit/>
        </w:trPr>
        <w:tc>
          <w:tcPr>
            <w:tcW w:w="709" w:type="dxa"/>
          </w:tcPr>
          <w:p w14:paraId="1DA85B1A" w14:textId="77777777" w:rsidR="00A46BAF" w:rsidRPr="00F7487A" w:rsidRDefault="00A46BAF" w:rsidP="00245F31">
            <w:pPr>
              <w:pStyle w:val="InTable"/>
            </w:pPr>
            <w:r w:rsidRPr="00F7487A">
              <w:t>20.1.</w:t>
            </w:r>
          </w:p>
        </w:tc>
        <w:tc>
          <w:tcPr>
            <w:tcW w:w="3685" w:type="dxa"/>
            <w:shd w:val="clear" w:color="auto" w:fill="auto"/>
          </w:tcPr>
          <w:p w14:paraId="5EBBAE83" w14:textId="77777777" w:rsidR="00A46BAF" w:rsidRPr="00F7487A" w:rsidRDefault="00A46BAF" w:rsidP="00245F31">
            <w:pPr>
              <w:pStyle w:val="InTable"/>
            </w:pPr>
            <w:r w:rsidRPr="00F7487A">
              <w:t>identifikavimo kodas</w:t>
            </w:r>
          </w:p>
        </w:tc>
        <w:tc>
          <w:tcPr>
            <w:tcW w:w="5097" w:type="dxa"/>
          </w:tcPr>
          <w:p w14:paraId="6122CF06" w14:textId="77777777" w:rsidR="00A46BAF" w:rsidRPr="00F7487A" w:rsidRDefault="00A46BAF" w:rsidP="00245F31">
            <w:pPr>
              <w:pStyle w:val="InTable"/>
              <w:rPr>
                <w:shd w:val="clear" w:color="auto" w:fill="FFFF00"/>
              </w:rPr>
            </w:pPr>
          </w:p>
        </w:tc>
      </w:tr>
      <w:tr w:rsidR="00A46BAF" w:rsidRPr="00F7487A" w14:paraId="01543BE4" w14:textId="77777777" w:rsidTr="00A46BAF">
        <w:trPr>
          <w:cantSplit/>
        </w:trPr>
        <w:tc>
          <w:tcPr>
            <w:tcW w:w="709" w:type="dxa"/>
          </w:tcPr>
          <w:p w14:paraId="64C7750D" w14:textId="77777777" w:rsidR="00A46BAF" w:rsidRPr="00F7487A" w:rsidRDefault="00A46BAF" w:rsidP="00245F31">
            <w:pPr>
              <w:pStyle w:val="InTable"/>
            </w:pPr>
            <w:r w:rsidRPr="00F7487A">
              <w:t>20.2.</w:t>
            </w:r>
          </w:p>
        </w:tc>
        <w:tc>
          <w:tcPr>
            <w:tcW w:w="3685" w:type="dxa"/>
            <w:shd w:val="clear" w:color="auto" w:fill="auto"/>
          </w:tcPr>
          <w:p w14:paraId="52E262D7" w14:textId="77777777" w:rsidR="00A46BAF" w:rsidRPr="00F7487A" w:rsidRDefault="00A46BAF" w:rsidP="00245F31">
            <w:pPr>
              <w:pStyle w:val="InTable"/>
            </w:pPr>
            <w:r w:rsidRPr="00F7487A">
              <w:t>valstybinis kodas</w:t>
            </w:r>
          </w:p>
        </w:tc>
        <w:tc>
          <w:tcPr>
            <w:tcW w:w="5097" w:type="dxa"/>
          </w:tcPr>
          <w:p w14:paraId="51F6BA41" w14:textId="77777777" w:rsidR="00A46BAF" w:rsidRPr="00F7487A" w:rsidRDefault="00A46BAF" w:rsidP="00245F31">
            <w:pPr>
              <w:pStyle w:val="InTable"/>
              <w:rPr>
                <w:shd w:val="clear" w:color="auto" w:fill="FFFF00"/>
              </w:rPr>
            </w:pPr>
          </w:p>
        </w:tc>
      </w:tr>
      <w:tr w:rsidR="00A46BAF" w:rsidRPr="00F7487A" w14:paraId="3B800353" w14:textId="77777777" w:rsidTr="00A46BAF">
        <w:trPr>
          <w:cantSplit/>
        </w:trPr>
        <w:tc>
          <w:tcPr>
            <w:tcW w:w="709" w:type="dxa"/>
          </w:tcPr>
          <w:p w14:paraId="178A3900" w14:textId="77777777" w:rsidR="00A46BAF" w:rsidRPr="00F7487A" w:rsidRDefault="00A46BAF" w:rsidP="00245F31">
            <w:pPr>
              <w:pStyle w:val="InTable"/>
            </w:pPr>
            <w:r w:rsidRPr="00F7487A">
              <w:t>20.3.</w:t>
            </w:r>
          </w:p>
        </w:tc>
        <w:tc>
          <w:tcPr>
            <w:tcW w:w="3685" w:type="dxa"/>
            <w:shd w:val="clear" w:color="auto" w:fill="auto"/>
          </w:tcPr>
          <w:p w14:paraId="2CB97E0F" w14:textId="77777777" w:rsidR="00A46BAF" w:rsidRPr="00F7487A" w:rsidRDefault="00A46BAF" w:rsidP="00245F31">
            <w:pPr>
              <w:pStyle w:val="InTable"/>
            </w:pPr>
            <w:r w:rsidRPr="00F7487A">
              <w:t>pavadinimas lietuvių ir anglų kalbomis</w:t>
            </w:r>
          </w:p>
        </w:tc>
        <w:tc>
          <w:tcPr>
            <w:tcW w:w="5097" w:type="dxa"/>
          </w:tcPr>
          <w:p w14:paraId="6325C83F" w14:textId="77777777" w:rsidR="00A46BAF" w:rsidRPr="00F7487A" w:rsidRDefault="00A46BAF" w:rsidP="00245F31">
            <w:pPr>
              <w:pStyle w:val="InTable"/>
              <w:rPr>
                <w:shd w:val="clear" w:color="auto" w:fill="FFFF00"/>
              </w:rPr>
            </w:pPr>
          </w:p>
        </w:tc>
      </w:tr>
    </w:tbl>
    <w:p w14:paraId="5B81C182" w14:textId="0AD59236" w:rsidR="00AE6F2A" w:rsidRDefault="00AE6F2A">
      <w:pPr>
        <w:pStyle w:val="Antrat4"/>
      </w:pPr>
      <w:bookmarkStart w:id="164" w:name="_Ref263018022"/>
      <w:bookmarkStart w:id="165" w:name="_Toc451245006"/>
      <w:bookmarkStart w:id="166" w:name="_Toc499548775"/>
      <w:r w:rsidRPr="00F7487A">
        <w:t xml:space="preserve">Eksportas į </w:t>
      </w:r>
      <w:bookmarkEnd w:id="164"/>
      <w:bookmarkEnd w:id="165"/>
      <w:r w:rsidR="00816302">
        <w:t>LicR</w:t>
      </w:r>
      <w:bookmarkEnd w:id="166"/>
    </w:p>
    <w:p w14:paraId="5A6E0B1A" w14:textId="77777777" w:rsidR="00AE7E6C" w:rsidRPr="0059179C" w:rsidRDefault="00AE7E6C" w:rsidP="00AE7E6C">
      <w:pPr>
        <w:keepNext/>
        <w:numPr>
          <w:ilvl w:val="3"/>
          <w:numId w:val="0"/>
        </w:numPr>
        <w:tabs>
          <w:tab w:val="left" w:pos="1985"/>
          <w:tab w:val="num" w:pos="2410"/>
        </w:tabs>
        <w:spacing w:line="276" w:lineRule="auto"/>
        <w:ind w:firstLine="862"/>
        <w:jc w:val="right"/>
        <w:outlineLvl w:val="3"/>
        <w:rPr>
          <w:sz w:val="20"/>
          <w:szCs w:val="20"/>
          <w:lang w:eastAsia="en-US"/>
        </w:rPr>
      </w:pPr>
      <w:bookmarkStart w:id="167" w:name="_Toc499548776"/>
      <w:r w:rsidRPr="0059179C">
        <w:rPr>
          <w:sz w:val="20"/>
          <w:szCs w:val="20"/>
          <w:lang w:eastAsia="en-US"/>
        </w:rPr>
        <w:t>15 lentelė. Eksportas į LicR</w:t>
      </w:r>
      <w:bookmarkEnd w:id="167"/>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4933"/>
      </w:tblGrid>
      <w:tr w:rsidR="00AE7E6C" w:rsidRPr="00A66620" w14:paraId="6ECC3066" w14:textId="77777777" w:rsidTr="001C25B7">
        <w:trPr>
          <w:cantSplit/>
          <w:trHeight w:val="703"/>
        </w:trPr>
        <w:tc>
          <w:tcPr>
            <w:tcW w:w="4565" w:type="dxa"/>
            <w:shd w:val="clear" w:color="auto" w:fill="D9D9D9" w:themeFill="background1" w:themeFillShade="D9"/>
            <w:vAlign w:val="center"/>
          </w:tcPr>
          <w:p w14:paraId="4AACD0A4" w14:textId="77777777" w:rsidR="00AE7E6C" w:rsidRPr="009A6A2B" w:rsidRDefault="00AE7E6C" w:rsidP="00245F31">
            <w:pPr>
              <w:ind w:firstLine="0"/>
              <w:rPr>
                <w:b/>
              </w:rPr>
            </w:pPr>
            <w:r>
              <w:rPr>
                <w:b/>
              </w:rPr>
              <w:t>I</w:t>
            </w:r>
            <w:r w:rsidRPr="008902E4">
              <w:rPr>
                <w:b/>
              </w:rPr>
              <w:t>nformacijos sraut</w:t>
            </w:r>
            <w:r>
              <w:rPr>
                <w:b/>
              </w:rPr>
              <w:t>as</w:t>
            </w:r>
          </w:p>
        </w:tc>
        <w:tc>
          <w:tcPr>
            <w:tcW w:w="4933" w:type="dxa"/>
            <w:shd w:val="clear" w:color="auto" w:fill="D9D9D9" w:themeFill="background1" w:themeFillShade="D9"/>
            <w:vAlign w:val="center"/>
          </w:tcPr>
          <w:p w14:paraId="62CD0881" w14:textId="77777777" w:rsidR="00AE7E6C" w:rsidRPr="009A6A2B" w:rsidRDefault="00AE7E6C" w:rsidP="00245F31">
            <w:pPr>
              <w:ind w:firstLine="0"/>
              <w:rPr>
                <w:b/>
              </w:rPr>
            </w:pPr>
            <w:r w:rsidRPr="009A6A2B">
              <w:rPr>
                <w:b/>
              </w:rPr>
              <w:t>LicR</w:t>
            </w:r>
          </w:p>
        </w:tc>
      </w:tr>
      <w:tr w:rsidR="00AE7E6C" w:rsidRPr="00A66620" w14:paraId="0384A28A" w14:textId="77777777" w:rsidTr="00245F31">
        <w:trPr>
          <w:cantSplit/>
        </w:trPr>
        <w:tc>
          <w:tcPr>
            <w:tcW w:w="4565" w:type="dxa"/>
            <w:shd w:val="clear" w:color="auto" w:fill="FFFFFF" w:themeFill="background1"/>
            <w:vAlign w:val="center"/>
          </w:tcPr>
          <w:p w14:paraId="2A69BCB5" w14:textId="77777777" w:rsidR="00AE7E6C" w:rsidRPr="009A6A2B" w:rsidRDefault="00AE7E6C" w:rsidP="00245F31">
            <w:pPr>
              <w:ind w:firstLine="0"/>
            </w:pPr>
            <w:r w:rsidRPr="009A6A2B">
              <w:t>Srautą priimantis registras</w:t>
            </w:r>
          </w:p>
        </w:tc>
        <w:tc>
          <w:tcPr>
            <w:tcW w:w="4933" w:type="dxa"/>
            <w:vAlign w:val="center"/>
          </w:tcPr>
          <w:p w14:paraId="357924C6" w14:textId="77777777" w:rsidR="00AE7E6C" w:rsidRPr="00935BEA" w:rsidRDefault="00AE7E6C" w:rsidP="00245F31">
            <w:pPr>
              <w:ind w:firstLine="0"/>
            </w:pPr>
            <w:r w:rsidRPr="00935BEA">
              <w:t>LicR</w:t>
            </w:r>
          </w:p>
        </w:tc>
      </w:tr>
      <w:tr w:rsidR="00AE7E6C" w:rsidRPr="00A66620" w14:paraId="7B25CC2B" w14:textId="77777777" w:rsidTr="00245F31">
        <w:trPr>
          <w:cantSplit/>
        </w:trPr>
        <w:tc>
          <w:tcPr>
            <w:tcW w:w="4565" w:type="dxa"/>
            <w:shd w:val="clear" w:color="auto" w:fill="FFFFFF" w:themeFill="background1"/>
            <w:vAlign w:val="center"/>
          </w:tcPr>
          <w:p w14:paraId="125C3D1C" w14:textId="77777777" w:rsidR="00AE7E6C" w:rsidRPr="009A6A2B" w:rsidRDefault="00AE7E6C" w:rsidP="00245F31">
            <w:pPr>
              <w:ind w:firstLine="0"/>
            </w:pPr>
            <w:r w:rsidRPr="009A6A2B">
              <w:t>Srauto tipas</w:t>
            </w:r>
          </w:p>
        </w:tc>
        <w:tc>
          <w:tcPr>
            <w:tcW w:w="4933" w:type="dxa"/>
            <w:vAlign w:val="center"/>
          </w:tcPr>
          <w:p w14:paraId="77A11EC1" w14:textId="77777777" w:rsidR="00AE7E6C" w:rsidRPr="00935BEA" w:rsidRDefault="00AE7E6C" w:rsidP="00245F31">
            <w:pPr>
              <w:ind w:firstLine="0"/>
            </w:pPr>
            <w:r w:rsidRPr="00935BEA">
              <w:t>Eksportas į LicR</w:t>
            </w:r>
          </w:p>
        </w:tc>
      </w:tr>
      <w:tr w:rsidR="00AE7E6C" w:rsidRPr="00A66620" w14:paraId="4ED43864" w14:textId="77777777" w:rsidTr="00245F31">
        <w:trPr>
          <w:cantSplit/>
        </w:trPr>
        <w:tc>
          <w:tcPr>
            <w:tcW w:w="4565" w:type="dxa"/>
            <w:shd w:val="clear" w:color="auto" w:fill="FFFFFF" w:themeFill="background1"/>
            <w:vAlign w:val="center"/>
          </w:tcPr>
          <w:p w14:paraId="741689C6" w14:textId="77777777" w:rsidR="00AE7E6C" w:rsidRPr="009A6A2B" w:rsidRDefault="00AE7E6C" w:rsidP="00245F31">
            <w:pPr>
              <w:ind w:firstLine="0"/>
            </w:pPr>
            <w:r w:rsidRPr="009A6A2B">
              <w:t>Srauto perdavimo būdas</w:t>
            </w:r>
          </w:p>
        </w:tc>
        <w:tc>
          <w:tcPr>
            <w:tcW w:w="4933" w:type="dxa"/>
            <w:vAlign w:val="center"/>
          </w:tcPr>
          <w:p w14:paraId="1FB07063" w14:textId="77777777" w:rsidR="00AE7E6C" w:rsidRPr="00935BEA" w:rsidRDefault="00AE7E6C" w:rsidP="00245F31">
            <w:pPr>
              <w:ind w:firstLine="0"/>
            </w:pPr>
            <w:r w:rsidRPr="00935BEA">
              <w:t>Automatinis duomenų eksportas xml formatu</w:t>
            </w:r>
          </w:p>
        </w:tc>
      </w:tr>
      <w:tr w:rsidR="00AE7E6C" w:rsidRPr="00A66620" w14:paraId="23293FF8" w14:textId="77777777" w:rsidTr="00245F31">
        <w:trPr>
          <w:cantSplit/>
        </w:trPr>
        <w:tc>
          <w:tcPr>
            <w:tcW w:w="4565" w:type="dxa"/>
            <w:shd w:val="clear" w:color="auto" w:fill="FFFFFF" w:themeFill="background1"/>
            <w:vAlign w:val="center"/>
          </w:tcPr>
          <w:p w14:paraId="3E843789" w14:textId="77777777" w:rsidR="00AE7E6C" w:rsidRPr="009A6A2B" w:rsidRDefault="00AE7E6C" w:rsidP="00245F31">
            <w:pPr>
              <w:ind w:firstLine="0"/>
            </w:pPr>
            <w:r w:rsidRPr="009A6A2B">
              <w:t>Srauto apimtis</w:t>
            </w:r>
          </w:p>
        </w:tc>
        <w:tc>
          <w:tcPr>
            <w:tcW w:w="4933" w:type="dxa"/>
            <w:vAlign w:val="center"/>
          </w:tcPr>
          <w:p w14:paraId="71534920" w14:textId="77777777" w:rsidR="00AE7E6C" w:rsidRPr="00935BEA" w:rsidRDefault="00AE7E6C" w:rsidP="00245F31">
            <w:pPr>
              <w:ind w:firstLine="0"/>
            </w:pPr>
            <w:r w:rsidRPr="00935BEA">
              <w:t>Perduodama aktuali SMPKR programų informacija</w:t>
            </w:r>
          </w:p>
        </w:tc>
      </w:tr>
      <w:tr w:rsidR="00AE7E6C" w:rsidRPr="00A66620" w14:paraId="5257C5E6" w14:textId="77777777" w:rsidTr="00245F31">
        <w:trPr>
          <w:cantSplit/>
        </w:trPr>
        <w:tc>
          <w:tcPr>
            <w:tcW w:w="4565" w:type="dxa"/>
            <w:shd w:val="clear" w:color="auto" w:fill="FFFFFF" w:themeFill="background1"/>
            <w:vAlign w:val="center"/>
          </w:tcPr>
          <w:p w14:paraId="0087E3F1" w14:textId="77777777" w:rsidR="00AE7E6C" w:rsidRPr="009A6A2B" w:rsidRDefault="00AE7E6C" w:rsidP="00245F31">
            <w:pPr>
              <w:ind w:firstLine="0"/>
            </w:pPr>
            <w:r w:rsidRPr="009A6A2B">
              <w:t>Srauto perdavimo greitis</w:t>
            </w:r>
          </w:p>
        </w:tc>
        <w:tc>
          <w:tcPr>
            <w:tcW w:w="4933" w:type="dxa"/>
            <w:vAlign w:val="center"/>
          </w:tcPr>
          <w:p w14:paraId="784035AA" w14:textId="77777777" w:rsidR="00AE7E6C" w:rsidRPr="00935BEA" w:rsidRDefault="00AE7E6C" w:rsidP="00245F31">
            <w:pPr>
              <w:ind w:firstLine="0"/>
            </w:pPr>
            <w:r w:rsidRPr="00935BEA">
              <w:t>Pagal kanalo pralaidumą</w:t>
            </w:r>
          </w:p>
        </w:tc>
      </w:tr>
      <w:tr w:rsidR="00AE7E6C" w:rsidRPr="00A66620" w14:paraId="42DDED10" w14:textId="77777777" w:rsidTr="00245F31">
        <w:trPr>
          <w:cantSplit/>
        </w:trPr>
        <w:tc>
          <w:tcPr>
            <w:tcW w:w="4565" w:type="dxa"/>
            <w:shd w:val="clear" w:color="auto" w:fill="FFFFFF" w:themeFill="background1"/>
            <w:vAlign w:val="center"/>
          </w:tcPr>
          <w:p w14:paraId="0C4FF9C6" w14:textId="77777777" w:rsidR="00AE7E6C" w:rsidRPr="009A6A2B" w:rsidRDefault="00AE7E6C" w:rsidP="00245F31">
            <w:pPr>
              <w:ind w:firstLine="0"/>
            </w:pPr>
            <w:r w:rsidRPr="009A6A2B">
              <w:t>Srauto perdavimo periodiškumas arba sąlygos</w:t>
            </w:r>
          </w:p>
        </w:tc>
        <w:tc>
          <w:tcPr>
            <w:tcW w:w="4933" w:type="dxa"/>
            <w:vAlign w:val="center"/>
          </w:tcPr>
          <w:p w14:paraId="732DE603" w14:textId="7EF9452B" w:rsidR="00AE7E6C" w:rsidRPr="00935BEA" w:rsidRDefault="00AE7E6C" w:rsidP="00B818A3">
            <w:pPr>
              <w:ind w:firstLine="0"/>
            </w:pPr>
            <w:r w:rsidRPr="00210CA4">
              <w:t>Nuolatinis.</w:t>
            </w:r>
            <w:r>
              <w:t xml:space="preserve"> </w:t>
            </w:r>
            <w:r w:rsidRPr="00210CA4">
              <w:t xml:space="preserve">Rekomenduojama </w:t>
            </w:r>
            <w:r w:rsidR="00B818A3">
              <w:t xml:space="preserve">bent </w:t>
            </w:r>
            <w:r w:rsidRPr="00D75986">
              <w:t>kartą per parą, formuo</w:t>
            </w:r>
            <w:r>
              <w:t>ti</w:t>
            </w:r>
            <w:r w:rsidRPr="00D75986">
              <w:t xml:space="preserve"> visų registro duomenų ir jų pasikeitimų išraš</w:t>
            </w:r>
            <w:r>
              <w:t>us</w:t>
            </w:r>
            <w:r w:rsidRPr="00D75986">
              <w:t xml:space="preserve"> xml formatu</w:t>
            </w:r>
            <w:r w:rsidRPr="00210CA4">
              <w:t>, realus dažnumas priklaus</w:t>
            </w:r>
            <w:r>
              <w:t>ys</w:t>
            </w:r>
            <w:r w:rsidRPr="00210CA4">
              <w:t xml:space="preserve"> nuo pasirinkto duomenų mainų sprendimo projektavimo metu</w:t>
            </w:r>
          </w:p>
        </w:tc>
      </w:tr>
      <w:tr w:rsidR="00AE7E6C" w:rsidRPr="00A66620" w14:paraId="1E20AD36" w14:textId="77777777" w:rsidTr="00245F31">
        <w:trPr>
          <w:cantSplit/>
        </w:trPr>
        <w:tc>
          <w:tcPr>
            <w:tcW w:w="4565" w:type="dxa"/>
            <w:shd w:val="clear" w:color="auto" w:fill="FFFFFF" w:themeFill="background1"/>
            <w:vAlign w:val="center"/>
          </w:tcPr>
          <w:p w14:paraId="56DC4EE9" w14:textId="77777777" w:rsidR="00AE7E6C" w:rsidRPr="009A6A2B" w:rsidRDefault="00AE7E6C" w:rsidP="00245F31">
            <w:pPr>
              <w:ind w:firstLine="0"/>
            </w:pPr>
            <w:r w:rsidRPr="009A6A2B">
              <w:t>Duomenų pavidalas</w:t>
            </w:r>
          </w:p>
        </w:tc>
        <w:tc>
          <w:tcPr>
            <w:tcW w:w="4933" w:type="dxa"/>
            <w:vAlign w:val="center"/>
          </w:tcPr>
          <w:p w14:paraId="5CCC2127" w14:textId="77777777" w:rsidR="00AE7E6C" w:rsidRPr="00935BEA" w:rsidRDefault="00AE7E6C" w:rsidP="00245F31">
            <w:pPr>
              <w:ind w:firstLine="0"/>
            </w:pPr>
            <w:r w:rsidRPr="00935BEA">
              <w:t>Duomenų srautas. Perduodama aktuali SMPKR programų informacija</w:t>
            </w:r>
          </w:p>
        </w:tc>
      </w:tr>
      <w:tr w:rsidR="00AE7E6C" w:rsidRPr="00A66620" w14:paraId="7D08B1C5" w14:textId="77777777" w:rsidTr="00245F31">
        <w:trPr>
          <w:cantSplit/>
        </w:trPr>
        <w:tc>
          <w:tcPr>
            <w:tcW w:w="4565" w:type="dxa"/>
            <w:shd w:val="clear" w:color="auto" w:fill="FFFFFF" w:themeFill="background1"/>
            <w:vAlign w:val="center"/>
          </w:tcPr>
          <w:p w14:paraId="66A1B480" w14:textId="77777777" w:rsidR="00AE7E6C" w:rsidRPr="009A6A2B" w:rsidRDefault="00AE7E6C" w:rsidP="00245F31">
            <w:pPr>
              <w:ind w:firstLine="0"/>
            </w:pPr>
            <w:r w:rsidRPr="009A6A2B">
              <w:t>Intensyvumas</w:t>
            </w:r>
          </w:p>
        </w:tc>
        <w:tc>
          <w:tcPr>
            <w:tcW w:w="4933" w:type="dxa"/>
            <w:shd w:val="clear" w:color="auto" w:fill="FFFFFF"/>
            <w:vAlign w:val="center"/>
          </w:tcPr>
          <w:p w14:paraId="64968211" w14:textId="77777777" w:rsidR="00AE7E6C" w:rsidRPr="00935BEA" w:rsidRDefault="00AE7E6C" w:rsidP="00245F31">
            <w:pPr>
              <w:ind w:firstLine="0"/>
            </w:pPr>
            <w:r w:rsidRPr="00935BEA">
              <w:t>Pagal poreikį</w:t>
            </w:r>
          </w:p>
        </w:tc>
      </w:tr>
      <w:tr w:rsidR="00AE7E6C" w:rsidRPr="00A66620" w14:paraId="25509B9B" w14:textId="77777777" w:rsidTr="00245F31">
        <w:trPr>
          <w:cantSplit/>
        </w:trPr>
        <w:tc>
          <w:tcPr>
            <w:tcW w:w="4565" w:type="dxa"/>
            <w:shd w:val="clear" w:color="auto" w:fill="FFFFFF" w:themeFill="background1"/>
            <w:vAlign w:val="center"/>
          </w:tcPr>
          <w:p w14:paraId="5198CC79" w14:textId="77777777" w:rsidR="00AE7E6C" w:rsidRPr="009A6A2B" w:rsidRDefault="00AE7E6C" w:rsidP="00245F31">
            <w:pPr>
              <w:ind w:firstLine="0"/>
            </w:pPr>
            <w:r w:rsidRPr="009A6A2B">
              <w:t>Duomenų srauto svarba registrui</w:t>
            </w:r>
          </w:p>
        </w:tc>
        <w:tc>
          <w:tcPr>
            <w:tcW w:w="4933" w:type="dxa"/>
            <w:vAlign w:val="center"/>
          </w:tcPr>
          <w:p w14:paraId="6DE92C2D" w14:textId="77777777" w:rsidR="00AE7E6C" w:rsidRPr="00935BEA" w:rsidRDefault="00AE7E6C" w:rsidP="00245F31">
            <w:pPr>
              <w:ind w:firstLine="0"/>
            </w:pPr>
            <w:r w:rsidRPr="00935BEA">
              <w:t>Aukšta</w:t>
            </w:r>
          </w:p>
        </w:tc>
      </w:tr>
      <w:tr w:rsidR="00AE7E6C" w:rsidRPr="00A66620" w14:paraId="378883D2" w14:textId="77777777" w:rsidTr="00245F31">
        <w:trPr>
          <w:cantSplit/>
        </w:trPr>
        <w:tc>
          <w:tcPr>
            <w:tcW w:w="4565" w:type="dxa"/>
            <w:shd w:val="clear" w:color="auto" w:fill="FFFFFF" w:themeFill="background1"/>
            <w:vAlign w:val="center"/>
          </w:tcPr>
          <w:p w14:paraId="206E5A75" w14:textId="77777777" w:rsidR="00AE7E6C" w:rsidRPr="009A6A2B" w:rsidRDefault="00AE7E6C" w:rsidP="00245F31">
            <w:pPr>
              <w:ind w:firstLine="0"/>
            </w:pPr>
            <w:r w:rsidRPr="009A6A2B">
              <w:t>Pilnas srauto aprašymas</w:t>
            </w:r>
          </w:p>
        </w:tc>
        <w:tc>
          <w:tcPr>
            <w:tcW w:w="4933" w:type="dxa"/>
            <w:vAlign w:val="center"/>
          </w:tcPr>
          <w:p w14:paraId="0B257865" w14:textId="15D818A7" w:rsidR="00AE7E6C" w:rsidRPr="00935BEA" w:rsidRDefault="00AE7E6C" w:rsidP="00245F31">
            <w:pPr>
              <w:ind w:firstLine="0"/>
            </w:pPr>
            <w:r w:rsidRPr="00935BEA">
              <w:t>Iš SMPKR į LicR perduodama aktuali informacija apie aukštojo mokslo universitetines ir kolegines studijų programas bei profesinio mokymo programas</w:t>
            </w:r>
          </w:p>
        </w:tc>
      </w:tr>
      <w:tr w:rsidR="00AE7E6C" w:rsidRPr="00A66620" w14:paraId="0C80850B" w14:textId="77777777" w:rsidTr="00245F31">
        <w:trPr>
          <w:cantSplit/>
        </w:trPr>
        <w:tc>
          <w:tcPr>
            <w:tcW w:w="4565" w:type="dxa"/>
            <w:shd w:val="clear" w:color="auto" w:fill="FFFFFF" w:themeFill="background1"/>
            <w:vAlign w:val="center"/>
          </w:tcPr>
          <w:p w14:paraId="0B35F3EC" w14:textId="77777777" w:rsidR="00AE7E6C" w:rsidRPr="009A6A2B" w:rsidRDefault="00AE7E6C" w:rsidP="00245F31">
            <w:pPr>
              <w:ind w:firstLine="0"/>
            </w:pPr>
            <w:r w:rsidRPr="009A6A2B">
              <w:t>Srauto palaikymo priemonės</w:t>
            </w:r>
          </w:p>
        </w:tc>
        <w:tc>
          <w:tcPr>
            <w:tcW w:w="4933" w:type="dxa"/>
            <w:shd w:val="clear" w:color="auto" w:fill="FFFFFF"/>
            <w:vAlign w:val="center"/>
          </w:tcPr>
          <w:p w14:paraId="2FDB560A" w14:textId="77777777" w:rsidR="00AE7E6C" w:rsidRPr="00935BEA" w:rsidRDefault="00AE7E6C" w:rsidP="00245F31">
            <w:pPr>
              <w:ind w:firstLine="0"/>
            </w:pPr>
            <w:r w:rsidRPr="00935BEA">
              <w:t>On-line kreipinys – atsakymas - xml formatu</w:t>
            </w:r>
          </w:p>
        </w:tc>
      </w:tr>
    </w:tbl>
    <w:p w14:paraId="397CAE72" w14:textId="77777777" w:rsidR="00AE7E6C" w:rsidRDefault="00AE7E6C" w:rsidP="00AE7E6C">
      <w:pPr>
        <w:pStyle w:val="Paragraphheader"/>
      </w:pPr>
    </w:p>
    <w:p w14:paraId="7F3D0EC5" w14:textId="77777777" w:rsidR="00AE7E6C" w:rsidRPr="0059179C" w:rsidRDefault="00AE7E6C" w:rsidP="00AE7E6C">
      <w:pPr>
        <w:keepNext/>
        <w:numPr>
          <w:ilvl w:val="3"/>
          <w:numId w:val="0"/>
        </w:numPr>
        <w:tabs>
          <w:tab w:val="left" w:pos="1985"/>
          <w:tab w:val="num" w:pos="2410"/>
        </w:tabs>
        <w:spacing w:line="276" w:lineRule="auto"/>
        <w:ind w:firstLine="862"/>
        <w:jc w:val="right"/>
        <w:outlineLvl w:val="3"/>
        <w:rPr>
          <w:sz w:val="20"/>
          <w:szCs w:val="20"/>
          <w:lang w:eastAsia="en-US"/>
        </w:rPr>
      </w:pPr>
      <w:bookmarkStart w:id="168" w:name="_Toc499548777"/>
      <w:r w:rsidRPr="0059179C">
        <w:rPr>
          <w:sz w:val="20"/>
          <w:szCs w:val="20"/>
          <w:lang w:eastAsia="en-US"/>
        </w:rPr>
        <w:t xml:space="preserve">16 lentelė. </w:t>
      </w:r>
      <w:r w:rsidRPr="00E62D20">
        <w:rPr>
          <w:sz w:val="20"/>
          <w:szCs w:val="20"/>
          <w:lang w:eastAsia="en-US"/>
        </w:rPr>
        <w:t xml:space="preserve">Iš SMPKR </w:t>
      </w:r>
      <w:r>
        <w:rPr>
          <w:sz w:val="20"/>
          <w:szCs w:val="20"/>
          <w:lang w:eastAsia="en-US"/>
        </w:rPr>
        <w:t xml:space="preserve">į LicR </w:t>
      </w:r>
      <w:r w:rsidRPr="00E62D20">
        <w:rPr>
          <w:sz w:val="20"/>
          <w:szCs w:val="20"/>
          <w:lang w:eastAsia="en-US"/>
        </w:rPr>
        <w:t>perduodami duomenys</w:t>
      </w:r>
      <w:bookmarkEnd w:id="168"/>
    </w:p>
    <w:tbl>
      <w:tblPr>
        <w:tblW w:w="492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981"/>
        <w:gridCol w:w="4954"/>
      </w:tblGrid>
      <w:tr w:rsidR="00AE7E6C" w:rsidRPr="00F7487A" w14:paraId="13ED50DA" w14:textId="77777777" w:rsidTr="001C25B7">
        <w:trPr>
          <w:cantSplit/>
          <w:trHeight w:val="669"/>
          <w:tblHeader/>
        </w:trPr>
        <w:tc>
          <w:tcPr>
            <w:tcW w:w="293" w:type="pct"/>
            <w:shd w:val="clear" w:color="auto" w:fill="D9D9D9" w:themeFill="background1" w:themeFillShade="D9"/>
            <w:vAlign w:val="center"/>
          </w:tcPr>
          <w:p w14:paraId="646CA715" w14:textId="77777777" w:rsidR="00AE7E6C" w:rsidRPr="00F7487A" w:rsidRDefault="00AE7E6C" w:rsidP="00245F31">
            <w:pPr>
              <w:pStyle w:val="InTableBold"/>
            </w:pPr>
            <w:r w:rsidRPr="00F7487A">
              <w:t>Nr.</w:t>
            </w:r>
          </w:p>
        </w:tc>
        <w:tc>
          <w:tcPr>
            <w:tcW w:w="2097" w:type="pct"/>
            <w:shd w:val="clear" w:color="auto" w:fill="D9D9D9" w:themeFill="background1" w:themeFillShade="D9"/>
            <w:vAlign w:val="center"/>
          </w:tcPr>
          <w:p w14:paraId="3752B2DC" w14:textId="77777777" w:rsidR="00AE7E6C" w:rsidRPr="00F7487A" w:rsidRDefault="00AE7E6C" w:rsidP="00245F31">
            <w:pPr>
              <w:pStyle w:val="InTableBold"/>
            </w:pPr>
            <w:r w:rsidRPr="00F7487A">
              <w:t>Duomuo</w:t>
            </w:r>
          </w:p>
        </w:tc>
        <w:tc>
          <w:tcPr>
            <w:tcW w:w="2610" w:type="pct"/>
            <w:shd w:val="clear" w:color="auto" w:fill="D9D9D9" w:themeFill="background1" w:themeFillShade="D9"/>
            <w:vAlign w:val="center"/>
          </w:tcPr>
          <w:p w14:paraId="7AA480C7" w14:textId="77777777" w:rsidR="00AE7E6C" w:rsidRPr="00F7487A" w:rsidRDefault="00AE7E6C" w:rsidP="00245F31">
            <w:pPr>
              <w:pStyle w:val="InTableBold"/>
            </w:pPr>
            <w:r w:rsidRPr="00F7487A">
              <w:t>Aprašymas / pastabos</w:t>
            </w:r>
          </w:p>
        </w:tc>
      </w:tr>
      <w:tr w:rsidR="00AE7E6C" w:rsidRPr="00F7487A" w14:paraId="4A1F8F77" w14:textId="77777777" w:rsidTr="00245F31">
        <w:trPr>
          <w:cantSplit/>
        </w:trPr>
        <w:tc>
          <w:tcPr>
            <w:tcW w:w="293" w:type="pct"/>
          </w:tcPr>
          <w:p w14:paraId="124366BB" w14:textId="77777777" w:rsidR="00AE7E6C" w:rsidRPr="00F7487A" w:rsidRDefault="00AE7E6C" w:rsidP="00245F31">
            <w:pPr>
              <w:pStyle w:val="InTable"/>
            </w:pPr>
            <w:r w:rsidRPr="00F7487A">
              <w:t>1.</w:t>
            </w:r>
          </w:p>
        </w:tc>
        <w:tc>
          <w:tcPr>
            <w:tcW w:w="2097" w:type="pct"/>
          </w:tcPr>
          <w:p w14:paraId="3EC8DBDD" w14:textId="77777777" w:rsidR="00AE7E6C" w:rsidRPr="00F7487A" w:rsidRDefault="00AE7E6C" w:rsidP="00245F31">
            <w:pPr>
              <w:pStyle w:val="InTable"/>
            </w:pPr>
            <w:r w:rsidRPr="00F7487A">
              <w:t>Programos valstybinis kodas</w:t>
            </w:r>
          </w:p>
        </w:tc>
        <w:tc>
          <w:tcPr>
            <w:tcW w:w="2610" w:type="pct"/>
          </w:tcPr>
          <w:p w14:paraId="3AA79583" w14:textId="77777777" w:rsidR="00AE7E6C" w:rsidRPr="00F7487A" w:rsidRDefault="00AE7E6C" w:rsidP="00245F31">
            <w:pPr>
              <w:pStyle w:val="InTable"/>
            </w:pPr>
          </w:p>
        </w:tc>
      </w:tr>
      <w:tr w:rsidR="00AE7E6C" w:rsidRPr="00F7487A" w14:paraId="7621BBAA" w14:textId="77777777" w:rsidTr="00245F31">
        <w:trPr>
          <w:cantSplit/>
        </w:trPr>
        <w:tc>
          <w:tcPr>
            <w:tcW w:w="293" w:type="pct"/>
          </w:tcPr>
          <w:p w14:paraId="37CFB002" w14:textId="77777777" w:rsidR="00AE7E6C" w:rsidRPr="00F7487A" w:rsidRDefault="00AE7E6C" w:rsidP="00245F31">
            <w:pPr>
              <w:pStyle w:val="InTable"/>
            </w:pPr>
            <w:r w:rsidRPr="00F7487A">
              <w:t>2.</w:t>
            </w:r>
          </w:p>
        </w:tc>
        <w:tc>
          <w:tcPr>
            <w:tcW w:w="2097" w:type="pct"/>
          </w:tcPr>
          <w:p w14:paraId="35A00628" w14:textId="77777777" w:rsidR="00AE7E6C" w:rsidRPr="00F7487A" w:rsidRDefault="00AE7E6C" w:rsidP="00245F31">
            <w:pPr>
              <w:pStyle w:val="InTable"/>
            </w:pPr>
            <w:r w:rsidRPr="00F7487A">
              <w:t>Programos pavadinimas lietuvių kalba</w:t>
            </w:r>
          </w:p>
        </w:tc>
        <w:tc>
          <w:tcPr>
            <w:tcW w:w="2610" w:type="pct"/>
          </w:tcPr>
          <w:p w14:paraId="571906AB" w14:textId="77777777" w:rsidR="00AE7E6C" w:rsidRPr="00F7487A" w:rsidRDefault="00AE7E6C" w:rsidP="00245F31">
            <w:pPr>
              <w:pStyle w:val="InTable"/>
            </w:pPr>
          </w:p>
        </w:tc>
      </w:tr>
      <w:tr w:rsidR="00951E0C" w:rsidRPr="00F7487A" w14:paraId="63A61478" w14:textId="77777777" w:rsidTr="00DD4C49">
        <w:trPr>
          <w:cantSplit/>
          <w:trHeight w:val="1078"/>
        </w:trPr>
        <w:tc>
          <w:tcPr>
            <w:tcW w:w="293" w:type="pct"/>
          </w:tcPr>
          <w:p w14:paraId="07295808" w14:textId="77777777" w:rsidR="00951E0C" w:rsidRPr="00F7487A" w:rsidRDefault="00951E0C" w:rsidP="00245F31">
            <w:pPr>
              <w:pStyle w:val="InTable"/>
            </w:pPr>
            <w:r w:rsidRPr="00F7487A">
              <w:t>3.</w:t>
            </w:r>
          </w:p>
        </w:tc>
        <w:tc>
          <w:tcPr>
            <w:tcW w:w="2097" w:type="pct"/>
          </w:tcPr>
          <w:p w14:paraId="5822D457" w14:textId="77777777" w:rsidR="00951E0C" w:rsidRPr="00F7487A" w:rsidRDefault="00951E0C" w:rsidP="00245F31">
            <w:pPr>
              <w:pStyle w:val="InTable"/>
            </w:pPr>
            <w:r w:rsidRPr="00F7487A">
              <w:t>Programos lygmuo</w:t>
            </w:r>
          </w:p>
        </w:tc>
        <w:tc>
          <w:tcPr>
            <w:tcW w:w="2610" w:type="pct"/>
          </w:tcPr>
          <w:p w14:paraId="4B38F89A" w14:textId="77777777" w:rsidR="00951E0C" w:rsidRPr="00F7487A" w:rsidRDefault="00951E0C" w:rsidP="00245F31">
            <w:pPr>
              <w:pStyle w:val="InTable"/>
            </w:pPr>
            <w:r w:rsidRPr="00F7487A">
              <w:t xml:space="preserve">Išskaičiuojama iš valstybinio kodo </w:t>
            </w:r>
          </w:p>
        </w:tc>
      </w:tr>
    </w:tbl>
    <w:p w14:paraId="7748F7B7" w14:textId="70E92DBF" w:rsidR="00AE6F2A" w:rsidRDefault="00AE6F2A" w:rsidP="00E6437C">
      <w:pPr>
        <w:pStyle w:val="Antrat4"/>
      </w:pPr>
      <w:bookmarkStart w:id="169" w:name="_Ref261210664"/>
      <w:bookmarkStart w:id="170" w:name="_Toc451245007"/>
      <w:bookmarkStart w:id="171" w:name="_Toc499548778"/>
      <w:r w:rsidRPr="00F7487A">
        <w:t xml:space="preserve">Eksportas į </w:t>
      </w:r>
      <w:bookmarkEnd w:id="169"/>
      <w:bookmarkEnd w:id="170"/>
      <w:r w:rsidR="00D25A23">
        <w:t>SR</w:t>
      </w:r>
      <w:bookmarkEnd w:id="171"/>
    </w:p>
    <w:p w14:paraId="15FA7D53" w14:textId="77777777" w:rsidR="00FC0155" w:rsidRDefault="00FC0155" w:rsidP="00FC0155"/>
    <w:p w14:paraId="6C7EF14F" w14:textId="40384451" w:rsidR="00FC0155" w:rsidRPr="00CA0B44" w:rsidRDefault="00FC0155" w:rsidP="00FC0155">
      <w:r w:rsidRPr="00CA0B44">
        <w:t xml:space="preserve">SMPKR informacija </w:t>
      </w:r>
      <w:r w:rsidR="00D25A23">
        <w:t>SR</w:t>
      </w:r>
      <w:r w:rsidRPr="00CA0B44">
        <w:t xml:space="preserve"> yra labai svarbi (programos, galimos studijų formos, išduodami pažymėjimai programose yra esminė studijų informacija)</w:t>
      </w:r>
      <w:r w:rsidR="00064B2D">
        <w:t>,</w:t>
      </w:r>
      <w:r w:rsidRPr="00CA0B44">
        <w:t xml:space="preserve"> todėl duomenų eksportas iš SMPKR į </w:t>
      </w:r>
      <w:r w:rsidR="00D25A23">
        <w:t>SR</w:t>
      </w:r>
      <w:r w:rsidRPr="00CA0B44">
        <w:t xml:space="preserve"> </w:t>
      </w:r>
      <w:r>
        <w:t xml:space="preserve">turi būti </w:t>
      </w:r>
      <w:r w:rsidRPr="00CA0B44">
        <w:t>atliekamas kiek įmanoma dažniau - rekomenduojama bent kas parą.</w:t>
      </w:r>
    </w:p>
    <w:p w14:paraId="5DE1C2FC" w14:textId="77777777" w:rsidR="00FC0155" w:rsidRPr="00CA0B44" w:rsidRDefault="00FC0155" w:rsidP="00FC0155">
      <w:pPr>
        <w:pStyle w:val="Paragraphheader"/>
      </w:pPr>
      <w:r w:rsidRPr="00CA0B44">
        <w:t>Duomenų mainų realizacija</w:t>
      </w:r>
    </w:p>
    <w:p w14:paraId="3902265F" w14:textId="6C3C7E29" w:rsidR="00FC0155" w:rsidRPr="00CA0B44" w:rsidRDefault="00FC0155" w:rsidP="00FC0155">
      <w:r w:rsidRPr="00CA0B44">
        <w:t xml:space="preserve">Duomenų teikimo paslaugos naudojimas – kaip aprašyta skyriuje </w:t>
      </w:r>
      <w:r w:rsidRPr="00CA0B44">
        <w:fldChar w:fldCharType="begin"/>
      </w:r>
      <w:r w:rsidRPr="00CA0B44">
        <w:instrText xml:space="preserve"> REF _Ref337735012 \r \h  \* MERGEFORMAT </w:instrText>
      </w:r>
      <w:r w:rsidRPr="00CA0B44">
        <w:fldChar w:fldCharType="separate"/>
      </w:r>
      <w:r w:rsidR="00390FE5">
        <w:t>6.1.3.1</w:t>
      </w:r>
      <w:r w:rsidRPr="00CA0B44">
        <w:fldChar w:fldCharType="end"/>
      </w:r>
      <w:r w:rsidRPr="00CA0B44">
        <w:t xml:space="preserve">, sukurta visų AIKOS 2 sistemos registrų duomenų teikimo paslauga. Siekiant nedubliuoti funkcijų ir duomenų srautų, SMPKR duomenys į </w:t>
      </w:r>
      <w:r w:rsidR="00D25A23">
        <w:t>SR</w:t>
      </w:r>
      <w:r w:rsidRPr="00CA0B44">
        <w:t xml:space="preserve"> </w:t>
      </w:r>
      <w:r>
        <w:t xml:space="preserve">bus </w:t>
      </w:r>
      <w:r w:rsidRPr="00CA0B44">
        <w:t>eksportuojami naudojantis būtent ta paslauga.</w:t>
      </w:r>
    </w:p>
    <w:p w14:paraId="013A04AA" w14:textId="77777777" w:rsidR="00FC0155" w:rsidRPr="00FC0155" w:rsidRDefault="00FC0155" w:rsidP="00FC0155"/>
    <w:p w14:paraId="08CCD820" w14:textId="0A8A382E" w:rsidR="007F43D6" w:rsidRPr="0059179C" w:rsidRDefault="007F43D6" w:rsidP="007F43D6">
      <w:pPr>
        <w:keepNext/>
        <w:numPr>
          <w:ilvl w:val="3"/>
          <w:numId w:val="0"/>
        </w:numPr>
        <w:tabs>
          <w:tab w:val="left" w:pos="1985"/>
          <w:tab w:val="num" w:pos="2410"/>
        </w:tabs>
        <w:spacing w:line="276" w:lineRule="auto"/>
        <w:ind w:firstLine="862"/>
        <w:jc w:val="right"/>
        <w:outlineLvl w:val="3"/>
        <w:rPr>
          <w:sz w:val="20"/>
          <w:szCs w:val="20"/>
          <w:lang w:eastAsia="en-US"/>
        </w:rPr>
      </w:pPr>
      <w:bookmarkStart w:id="172" w:name="_Toc499548779"/>
      <w:r w:rsidRPr="0059179C">
        <w:rPr>
          <w:sz w:val="20"/>
          <w:szCs w:val="20"/>
          <w:lang w:eastAsia="en-US"/>
        </w:rPr>
        <w:t xml:space="preserve">17 lentelė. Eksportas į </w:t>
      </w:r>
      <w:r w:rsidR="00D25A23">
        <w:rPr>
          <w:sz w:val="20"/>
          <w:szCs w:val="20"/>
          <w:lang w:eastAsia="en-US"/>
        </w:rPr>
        <w:t>SR</w:t>
      </w:r>
      <w:bookmarkEnd w:id="172"/>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4933"/>
      </w:tblGrid>
      <w:tr w:rsidR="007F43D6" w:rsidRPr="00A66620" w14:paraId="247F9171" w14:textId="77777777" w:rsidTr="001C25B7">
        <w:trPr>
          <w:cantSplit/>
          <w:trHeight w:val="659"/>
        </w:trPr>
        <w:tc>
          <w:tcPr>
            <w:tcW w:w="4565" w:type="dxa"/>
            <w:shd w:val="clear" w:color="auto" w:fill="D9D9D9" w:themeFill="background1" w:themeFillShade="D9"/>
            <w:vAlign w:val="center"/>
          </w:tcPr>
          <w:p w14:paraId="358BEF76" w14:textId="131099E6" w:rsidR="007F43D6" w:rsidRPr="00033AED" w:rsidRDefault="00F01DBF" w:rsidP="00245F31">
            <w:pPr>
              <w:ind w:firstLine="0"/>
              <w:rPr>
                <w:b/>
              </w:rPr>
            </w:pPr>
            <w:r>
              <w:rPr>
                <w:b/>
              </w:rPr>
              <w:t>I</w:t>
            </w:r>
            <w:r w:rsidRPr="008902E4">
              <w:rPr>
                <w:b/>
              </w:rPr>
              <w:t>nformacijos sraut</w:t>
            </w:r>
            <w:r>
              <w:rPr>
                <w:b/>
              </w:rPr>
              <w:t>as</w:t>
            </w:r>
          </w:p>
        </w:tc>
        <w:tc>
          <w:tcPr>
            <w:tcW w:w="4933" w:type="dxa"/>
            <w:shd w:val="clear" w:color="auto" w:fill="D9D9D9" w:themeFill="background1" w:themeFillShade="D9"/>
            <w:vAlign w:val="center"/>
          </w:tcPr>
          <w:p w14:paraId="546E3F4F" w14:textId="74604076" w:rsidR="007F43D6" w:rsidRPr="00033AED" w:rsidRDefault="00D25A23" w:rsidP="00245F31">
            <w:pPr>
              <w:ind w:firstLine="0"/>
              <w:rPr>
                <w:b/>
              </w:rPr>
            </w:pPr>
            <w:r>
              <w:rPr>
                <w:b/>
              </w:rPr>
              <w:t>SR</w:t>
            </w:r>
          </w:p>
        </w:tc>
      </w:tr>
      <w:tr w:rsidR="007F43D6" w:rsidRPr="00A66620" w14:paraId="6E54279E" w14:textId="77777777" w:rsidTr="007F43D6">
        <w:trPr>
          <w:cantSplit/>
        </w:trPr>
        <w:tc>
          <w:tcPr>
            <w:tcW w:w="4565" w:type="dxa"/>
            <w:shd w:val="clear" w:color="auto" w:fill="FFFFFF" w:themeFill="background1"/>
            <w:vAlign w:val="center"/>
          </w:tcPr>
          <w:p w14:paraId="4CFB6A6D" w14:textId="77777777" w:rsidR="007F43D6" w:rsidRPr="00033AED" w:rsidRDefault="007F43D6" w:rsidP="00245F31">
            <w:pPr>
              <w:ind w:firstLine="0"/>
            </w:pPr>
            <w:r w:rsidRPr="00033AED">
              <w:t>Srautą priimantis registras</w:t>
            </w:r>
          </w:p>
        </w:tc>
        <w:tc>
          <w:tcPr>
            <w:tcW w:w="4933" w:type="dxa"/>
            <w:vAlign w:val="center"/>
          </w:tcPr>
          <w:p w14:paraId="642EB149" w14:textId="30DC247A" w:rsidR="007F43D6" w:rsidRPr="00033AED" w:rsidRDefault="00D25A23" w:rsidP="00245F31">
            <w:pPr>
              <w:ind w:firstLine="0"/>
            </w:pPr>
            <w:r>
              <w:t>SR</w:t>
            </w:r>
          </w:p>
        </w:tc>
      </w:tr>
      <w:tr w:rsidR="007F43D6" w:rsidRPr="00A66620" w14:paraId="0C986C45" w14:textId="77777777" w:rsidTr="007F43D6">
        <w:trPr>
          <w:cantSplit/>
        </w:trPr>
        <w:tc>
          <w:tcPr>
            <w:tcW w:w="4565" w:type="dxa"/>
            <w:shd w:val="clear" w:color="auto" w:fill="FFFFFF" w:themeFill="background1"/>
            <w:vAlign w:val="center"/>
          </w:tcPr>
          <w:p w14:paraId="2D80BA08" w14:textId="77777777" w:rsidR="007F43D6" w:rsidRPr="00033AED" w:rsidRDefault="007F43D6" w:rsidP="00245F31">
            <w:pPr>
              <w:ind w:firstLine="0"/>
            </w:pPr>
            <w:r w:rsidRPr="00033AED">
              <w:t>Srauto tipas</w:t>
            </w:r>
          </w:p>
        </w:tc>
        <w:tc>
          <w:tcPr>
            <w:tcW w:w="4933" w:type="dxa"/>
            <w:vAlign w:val="center"/>
          </w:tcPr>
          <w:p w14:paraId="3E6D9275" w14:textId="77777777" w:rsidR="007F43D6" w:rsidRPr="00033AED" w:rsidRDefault="007F43D6" w:rsidP="00245F31">
            <w:pPr>
              <w:ind w:firstLine="0"/>
            </w:pPr>
            <w:r w:rsidRPr="00033AED">
              <w:t>Eksportas į StudReg</w:t>
            </w:r>
          </w:p>
        </w:tc>
      </w:tr>
      <w:tr w:rsidR="007F43D6" w:rsidRPr="00A66620" w14:paraId="1307C91F" w14:textId="77777777" w:rsidTr="007F43D6">
        <w:trPr>
          <w:cantSplit/>
        </w:trPr>
        <w:tc>
          <w:tcPr>
            <w:tcW w:w="4565" w:type="dxa"/>
            <w:shd w:val="clear" w:color="auto" w:fill="FFFFFF" w:themeFill="background1"/>
            <w:vAlign w:val="center"/>
          </w:tcPr>
          <w:p w14:paraId="4E7E5DC5" w14:textId="77777777" w:rsidR="007F43D6" w:rsidRPr="00033AED" w:rsidRDefault="007F43D6" w:rsidP="00245F31">
            <w:pPr>
              <w:ind w:firstLine="0"/>
            </w:pPr>
            <w:r w:rsidRPr="00033AED">
              <w:t>Srauto perdavimo būdas</w:t>
            </w:r>
          </w:p>
        </w:tc>
        <w:tc>
          <w:tcPr>
            <w:tcW w:w="4933" w:type="dxa"/>
            <w:vAlign w:val="center"/>
          </w:tcPr>
          <w:p w14:paraId="60E02C13" w14:textId="77777777" w:rsidR="007F43D6" w:rsidRPr="00033AED" w:rsidRDefault="007F43D6" w:rsidP="00245F31">
            <w:pPr>
              <w:ind w:firstLine="0"/>
            </w:pPr>
            <w:r w:rsidRPr="00033AED">
              <w:t>Automatinis duomenų eksportas xml formatu</w:t>
            </w:r>
          </w:p>
        </w:tc>
      </w:tr>
      <w:tr w:rsidR="007F43D6" w:rsidRPr="00A66620" w14:paraId="2D605CB0" w14:textId="77777777" w:rsidTr="007F43D6">
        <w:trPr>
          <w:cantSplit/>
        </w:trPr>
        <w:tc>
          <w:tcPr>
            <w:tcW w:w="4565" w:type="dxa"/>
            <w:shd w:val="clear" w:color="auto" w:fill="FFFFFF" w:themeFill="background1"/>
            <w:vAlign w:val="center"/>
          </w:tcPr>
          <w:p w14:paraId="2CBB532D" w14:textId="77777777" w:rsidR="007F43D6" w:rsidRPr="00033AED" w:rsidRDefault="007F43D6" w:rsidP="00245F31">
            <w:pPr>
              <w:ind w:firstLine="0"/>
            </w:pPr>
            <w:r w:rsidRPr="00033AED">
              <w:t>Srauto apimtis</w:t>
            </w:r>
          </w:p>
        </w:tc>
        <w:tc>
          <w:tcPr>
            <w:tcW w:w="4933" w:type="dxa"/>
            <w:vAlign w:val="center"/>
          </w:tcPr>
          <w:p w14:paraId="29729F92" w14:textId="77777777" w:rsidR="007F43D6" w:rsidRPr="00033AED" w:rsidRDefault="007F43D6" w:rsidP="00245F31">
            <w:pPr>
              <w:ind w:firstLine="0"/>
            </w:pPr>
            <w:r w:rsidRPr="00033AED">
              <w:t xml:space="preserve">Teikiami aktualūs duomenys apie studijų programas </w:t>
            </w:r>
          </w:p>
        </w:tc>
      </w:tr>
      <w:tr w:rsidR="007F43D6" w:rsidRPr="00A66620" w14:paraId="32CBAF2C" w14:textId="77777777" w:rsidTr="007F43D6">
        <w:trPr>
          <w:cantSplit/>
        </w:trPr>
        <w:tc>
          <w:tcPr>
            <w:tcW w:w="4565" w:type="dxa"/>
            <w:shd w:val="clear" w:color="auto" w:fill="FFFFFF" w:themeFill="background1"/>
            <w:vAlign w:val="center"/>
          </w:tcPr>
          <w:p w14:paraId="64D08BB3" w14:textId="77777777" w:rsidR="007F43D6" w:rsidRPr="00033AED" w:rsidRDefault="007F43D6" w:rsidP="00245F31">
            <w:pPr>
              <w:ind w:firstLine="0"/>
            </w:pPr>
            <w:r w:rsidRPr="00033AED">
              <w:t>Srauto perdavimo greitis</w:t>
            </w:r>
          </w:p>
        </w:tc>
        <w:tc>
          <w:tcPr>
            <w:tcW w:w="4933" w:type="dxa"/>
            <w:vAlign w:val="center"/>
          </w:tcPr>
          <w:p w14:paraId="2F8C41F9" w14:textId="77777777" w:rsidR="007F43D6" w:rsidRPr="00033AED" w:rsidRDefault="007F43D6" w:rsidP="00245F31">
            <w:pPr>
              <w:ind w:firstLine="0"/>
            </w:pPr>
            <w:r w:rsidRPr="00033AED">
              <w:t>Pagal kanalo pralaidumą</w:t>
            </w:r>
          </w:p>
        </w:tc>
      </w:tr>
      <w:tr w:rsidR="007F43D6" w:rsidRPr="00A66620" w14:paraId="35829ECB" w14:textId="77777777" w:rsidTr="007F43D6">
        <w:trPr>
          <w:cantSplit/>
        </w:trPr>
        <w:tc>
          <w:tcPr>
            <w:tcW w:w="4565" w:type="dxa"/>
            <w:shd w:val="clear" w:color="auto" w:fill="FFFFFF" w:themeFill="background1"/>
            <w:vAlign w:val="center"/>
          </w:tcPr>
          <w:p w14:paraId="4B0BE9EC" w14:textId="77777777" w:rsidR="007F43D6" w:rsidRPr="00033AED" w:rsidRDefault="007F43D6" w:rsidP="00245F31">
            <w:pPr>
              <w:ind w:firstLine="0"/>
            </w:pPr>
            <w:r w:rsidRPr="00033AED">
              <w:t>Srauto perdavimo periodiškumas arba sąlygos</w:t>
            </w:r>
          </w:p>
        </w:tc>
        <w:tc>
          <w:tcPr>
            <w:tcW w:w="4933" w:type="dxa"/>
            <w:vAlign w:val="center"/>
          </w:tcPr>
          <w:p w14:paraId="2319F2C1" w14:textId="5593B1A2" w:rsidR="007F43D6" w:rsidRPr="00033AED" w:rsidRDefault="007F43D6" w:rsidP="00064B2D">
            <w:pPr>
              <w:ind w:firstLine="0"/>
            </w:pPr>
            <w:r w:rsidRPr="00033AED">
              <w:t xml:space="preserve">Automatiniu būdu, kartą per parą, formuojami visų registro duomenų ir jų pasikeitimų išrašai xml formatu. Realus dažnumas </w:t>
            </w:r>
            <w:r w:rsidR="00064B2D" w:rsidRPr="00033AED">
              <w:t>priklaus</w:t>
            </w:r>
            <w:r w:rsidR="00064B2D">
              <w:t>ys</w:t>
            </w:r>
            <w:r w:rsidR="00064B2D" w:rsidRPr="00033AED">
              <w:t xml:space="preserve"> </w:t>
            </w:r>
            <w:r w:rsidRPr="00033AED">
              <w:t>nuo pasirinkto duomenų mainų sprendimo projektavimo metu</w:t>
            </w:r>
          </w:p>
        </w:tc>
      </w:tr>
      <w:tr w:rsidR="007F43D6" w:rsidRPr="00A66620" w14:paraId="7E098CEE" w14:textId="77777777" w:rsidTr="007F43D6">
        <w:trPr>
          <w:cantSplit/>
        </w:trPr>
        <w:tc>
          <w:tcPr>
            <w:tcW w:w="4565" w:type="dxa"/>
            <w:shd w:val="clear" w:color="auto" w:fill="FFFFFF" w:themeFill="background1"/>
            <w:vAlign w:val="center"/>
          </w:tcPr>
          <w:p w14:paraId="6F12B2ED" w14:textId="77777777" w:rsidR="007F43D6" w:rsidRPr="00033AED" w:rsidRDefault="007F43D6" w:rsidP="00245F31">
            <w:pPr>
              <w:ind w:firstLine="0"/>
            </w:pPr>
            <w:r w:rsidRPr="00033AED">
              <w:t>Duomenų pavidalas</w:t>
            </w:r>
          </w:p>
        </w:tc>
        <w:tc>
          <w:tcPr>
            <w:tcW w:w="4933" w:type="dxa"/>
            <w:vAlign w:val="center"/>
          </w:tcPr>
          <w:p w14:paraId="3B671E7E" w14:textId="77777777" w:rsidR="007F43D6" w:rsidRPr="00033AED" w:rsidRDefault="007F43D6" w:rsidP="00245F31">
            <w:pPr>
              <w:ind w:firstLine="0"/>
            </w:pPr>
            <w:r w:rsidRPr="00033AED">
              <w:t>Duomenų srautas. Perduodama aktuali SMPKR studijų programų informacija</w:t>
            </w:r>
          </w:p>
        </w:tc>
      </w:tr>
      <w:tr w:rsidR="007F43D6" w:rsidRPr="00A66620" w14:paraId="54C65372" w14:textId="77777777" w:rsidTr="007F43D6">
        <w:trPr>
          <w:cantSplit/>
        </w:trPr>
        <w:tc>
          <w:tcPr>
            <w:tcW w:w="4565" w:type="dxa"/>
            <w:shd w:val="clear" w:color="auto" w:fill="FFFFFF" w:themeFill="background1"/>
            <w:vAlign w:val="center"/>
          </w:tcPr>
          <w:p w14:paraId="4F707966" w14:textId="77777777" w:rsidR="007F43D6" w:rsidRPr="00033AED" w:rsidRDefault="007F43D6" w:rsidP="00245F31">
            <w:pPr>
              <w:ind w:firstLine="0"/>
            </w:pPr>
            <w:r w:rsidRPr="00033AED">
              <w:t>Intensyvumas</w:t>
            </w:r>
          </w:p>
        </w:tc>
        <w:tc>
          <w:tcPr>
            <w:tcW w:w="4933" w:type="dxa"/>
            <w:shd w:val="clear" w:color="auto" w:fill="FFFFFF"/>
            <w:vAlign w:val="center"/>
          </w:tcPr>
          <w:p w14:paraId="28EE3079" w14:textId="77777777" w:rsidR="007F43D6" w:rsidRPr="00033AED" w:rsidRDefault="007F43D6" w:rsidP="00245F31">
            <w:pPr>
              <w:ind w:firstLine="0"/>
            </w:pPr>
            <w:r w:rsidRPr="00033AED">
              <w:t>Kartą per parą</w:t>
            </w:r>
          </w:p>
        </w:tc>
      </w:tr>
      <w:tr w:rsidR="007F43D6" w:rsidRPr="00A66620" w14:paraId="3B86E4B0" w14:textId="77777777" w:rsidTr="007F43D6">
        <w:trPr>
          <w:cantSplit/>
        </w:trPr>
        <w:tc>
          <w:tcPr>
            <w:tcW w:w="4565" w:type="dxa"/>
            <w:shd w:val="clear" w:color="auto" w:fill="FFFFFF" w:themeFill="background1"/>
            <w:vAlign w:val="center"/>
          </w:tcPr>
          <w:p w14:paraId="577C0CD0" w14:textId="77777777" w:rsidR="007F43D6" w:rsidRPr="00033AED" w:rsidRDefault="007F43D6" w:rsidP="00245F31">
            <w:pPr>
              <w:ind w:firstLine="0"/>
            </w:pPr>
            <w:r w:rsidRPr="00033AED">
              <w:t>Duomenų srauto svarba</w:t>
            </w:r>
          </w:p>
        </w:tc>
        <w:tc>
          <w:tcPr>
            <w:tcW w:w="4933" w:type="dxa"/>
            <w:vAlign w:val="center"/>
          </w:tcPr>
          <w:p w14:paraId="4D045D94" w14:textId="77777777" w:rsidR="007F43D6" w:rsidRPr="00033AED" w:rsidRDefault="007F43D6" w:rsidP="00245F31">
            <w:pPr>
              <w:ind w:firstLine="0"/>
            </w:pPr>
            <w:r w:rsidRPr="00033AED">
              <w:t>Aukšta</w:t>
            </w:r>
          </w:p>
        </w:tc>
      </w:tr>
      <w:tr w:rsidR="007F43D6" w:rsidRPr="00A66620" w14:paraId="7A6D5CF7" w14:textId="77777777" w:rsidTr="007F43D6">
        <w:trPr>
          <w:cantSplit/>
        </w:trPr>
        <w:tc>
          <w:tcPr>
            <w:tcW w:w="4565" w:type="dxa"/>
            <w:shd w:val="clear" w:color="auto" w:fill="FFFFFF" w:themeFill="background1"/>
            <w:vAlign w:val="center"/>
          </w:tcPr>
          <w:p w14:paraId="40FFF952" w14:textId="77777777" w:rsidR="007F43D6" w:rsidRPr="00033AED" w:rsidRDefault="007F43D6" w:rsidP="00245F31">
            <w:pPr>
              <w:ind w:firstLine="0"/>
            </w:pPr>
            <w:r w:rsidRPr="00033AED">
              <w:t>Pilnas srauto aprašymas</w:t>
            </w:r>
          </w:p>
        </w:tc>
        <w:tc>
          <w:tcPr>
            <w:tcW w:w="4933" w:type="dxa"/>
            <w:vAlign w:val="center"/>
          </w:tcPr>
          <w:p w14:paraId="370CA046" w14:textId="54956C29" w:rsidR="007F43D6" w:rsidRPr="00033AED" w:rsidRDefault="007F43D6" w:rsidP="00D25A23">
            <w:pPr>
              <w:ind w:firstLine="0"/>
            </w:pPr>
            <w:r w:rsidRPr="00033AED">
              <w:t xml:space="preserve">Į </w:t>
            </w:r>
            <w:r w:rsidR="00D25A23">
              <w:t>SR</w:t>
            </w:r>
            <w:r w:rsidRPr="00033AED">
              <w:t xml:space="preserve"> perduodami duomenys apie aukštojo mokslo studijų programas</w:t>
            </w:r>
          </w:p>
        </w:tc>
      </w:tr>
      <w:tr w:rsidR="007F43D6" w:rsidRPr="00A66620" w14:paraId="43BE60A6" w14:textId="77777777" w:rsidTr="007F43D6">
        <w:trPr>
          <w:cantSplit/>
        </w:trPr>
        <w:tc>
          <w:tcPr>
            <w:tcW w:w="4565" w:type="dxa"/>
            <w:shd w:val="clear" w:color="auto" w:fill="FFFFFF" w:themeFill="background1"/>
            <w:vAlign w:val="center"/>
          </w:tcPr>
          <w:p w14:paraId="50947122" w14:textId="77777777" w:rsidR="007F43D6" w:rsidRPr="00033AED" w:rsidRDefault="007F43D6" w:rsidP="00245F31">
            <w:pPr>
              <w:ind w:firstLine="0"/>
            </w:pPr>
            <w:r w:rsidRPr="00033AED">
              <w:t>Srauto palaikymo priemonės</w:t>
            </w:r>
          </w:p>
        </w:tc>
        <w:tc>
          <w:tcPr>
            <w:tcW w:w="4933" w:type="dxa"/>
            <w:shd w:val="clear" w:color="auto" w:fill="FFFFFF"/>
            <w:vAlign w:val="center"/>
          </w:tcPr>
          <w:p w14:paraId="69C4F380" w14:textId="77777777" w:rsidR="007F43D6" w:rsidRPr="00033AED" w:rsidRDefault="007F43D6" w:rsidP="00245F31">
            <w:pPr>
              <w:ind w:firstLine="0"/>
            </w:pPr>
            <w:r w:rsidRPr="00033AED">
              <w:t>xml formatu</w:t>
            </w:r>
          </w:p>
        </w:tc>
      </w:tr>
    </w:tbl>
    <w:p w14:paraId="3A216C0A" w14:textId="77777777" w:rsidR="007F43D6" w:rsidRDefault="007F43D6" w:rsidP="007F43D6">
      <w:pPr>
        <w:pStyle w:val="Paragraphheader"/>
      </w:pPr>
    </w:p>
    <w:p w14:paraId="2F3A8BCF" w14:textId="10D9AF95" w:rsidR="007F43D6" w:rsidRPr="0059179C" w:rsidRDefault="007F43D6" w:rsidP="007F43D6">
      <w:pPr>
        <w:keepNext/>
        <w:numPr>
          <w:ilvl w:val="3"/>
          <w:numId w:val="0"/>
        </w:numPr>
        <w:tabs>
          <w:tab w:val="left" w:pos="1985"/>
          <w:tab w:val="num" w:pos="2410"/>
        </w:tabs>
        <w:spacing w:line="276" w:lineRule="auto"/>
        <w:ind w:firstLine="862"/>
        <w:jc w:val="right"/>
        <w:outlineLvl w:val="3"/>
        <w:rPr>
          <w:sz w:val="20"/>
          <w:szCs w:val="20"/>
          <w:lang w:eastAsia="en-US"/>
        </w:rPr>
      </w:pPr>
      <w:bookmarkStart w:id="173" w:name="_Toc499548780"/>
      <w:r w:rsidRPr="0059179C">
        <w:rPr>
          <w:sz w:val="20"/>
          <w:szCs w:val="20"/>
          <w:lang w:eastAsia="en-US"/>
        </w:rPr>
        <w:t xml:space="preserve">18 lentelė. </w:t>
      </w:r>
      <w:r w:rsidRPr="00E62D20">
        <w:rPr>
          <w:sz w:val="20"/>
          <w:szCs w:val="20"/>
          <w:lang w:eastAsia="en-US"/>
        </w:rPr>
        <w:t xml:space="preserve">Iš SMPKR </w:t>
      </w:r>
      <w:r>
        <w:rPr>
          <w:sz w:val="20"/>
          <w:szCs w:val="20"/>
          <w:lang w:eastAsia="en-US"/>
        </w:rPr>
        <w:t xml:space="preserve">į </w:t>
      </w:r>
      <w:r w:rsidR="00D25A23">
        <w:rPr>
          <w:sz w:val="20"/>
          <w:szCs w:val="20"/>
          <w:lang w:eastAsia="en-US"/>
        </w:rPr>
        <w:t>SR</w:t>
      </w:r>
      <w:r>
        <w:rPr>
          <w:sz w:val="20"/>
          <w:szCs w:val="20"/>
          <w:lang w:eastAsia="en-US"/>
        </w:rPr>
        <w:t xml:space="preserve"> </w:t>
      </w:r>
      <w:r w:rsidRPr="00E62D20">
        <w:rPr>
          <w:sz w:val="20"/>
          <w:szCs w:val="20"/>
          <w:lang w:eastAsia="en-US"/>
        </w:rPr>
        <w:t>perduodami duomenys</w:t>
      </w:r>
      <w:bookmarkEnd w:id="173"/>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980"/>
        <w:gridCol w:w="4955"/>
      </w:tblGrid>
      <w:tr w:rsidR="007F43D6" w:rsidRPr="00F7487A" w14:paraId="2DDF7EF5" w14:textId="77777777" w:rsidTr="001C25B7">
        <w:trPr>
          <w:cantSplit/>
          <w:trHeight w:val="657"/>
          <w:tblHeader/>
        </w:trPr>
        <w:tc>
          <w:tcPr>
            <w:tcW w:w="556" w:type="dxa"/>
            <w:shd w:val="clear" w:color="auto" w:fill="D9D9D9" w:themeFill="background1" w:themeFillShade="D9"/>
            <w:vAlign w:val="center"/>
          </w:tcPr>
          <w:p w14:paraId="7412454F" w14:textId="77777777" w:rsidR="007F43D6" w:rsidRPr="00F7487A" w:rsidRDefault="007F43D6" w:rsidP="00245F31">
            <w:pPr>
              <w:pStyle w:val="InTableBold"/>
            </w:pPr>
            <w:r w:rsidRPr="00F7487A">
              <w:t>Nr.</w:t>
            </w:r>
          </w:p>
        </w:tc>
        <w:tc>
          <w:tcPr>
            <w:tcW w:w="3980" w:type="dxa"/>
            <w:shd w:val="clear" w:color="auto" w:fill="D9D9D9" w:themeFill="background1" w:themeFillShade="D9"/>
            <w:vAlign w:val="center"/>
          </w:tcPr>
          <w:p w14:paraId="7BF9E1FB" w14:textId="77777777" w:rsidR="007F43D6" w:rsidRPr="00F7487A" w:rsidRDefault="007F43D6" w:rsidP="00245F31">
            <w:pPr>
              <w:pStyle w:val="InTableBold"/>
            </w:pPr>
            <w:r w:rsidRPr="00F7487A">
              <w:t>Duomuo</w:t>
            </w:r>
          </w:p>
        </w:tc>
        <w:tc>
          <w:tcPr>
            <w:tcW w:w="4955" w:type="dxa"/>
            <w:shd w:val="clear" w:color="auto" w:fill="D9D9D9" w:themeFill="background1" w:themeFillShade="D9"/>
            <w:vAlign w:val="center"/>
          </w:tcPr>
          <w:p w14:paraId="3C5F44CF" w14:textId="77777777" w:rsidR="007F43D6" w:rsidRPr="00F7487A" w:rsidRDefault="007F43D6" w:rsidP="00245F31">
            <w:pPr>
              <w:pStyle w:val="InTableBold"/>
            </w:pPr>
            <w:r w:rsidRPr="00F7487A">
              <w:t>Aprašymas / pastabos</w:t>
            </w:r>
          </w:p>
        </w:tc>
      </w:tr>
      <w:tr w:rsidR="007F43D6" w:rsidRPr="00F7487A" w14:paraId="6DE5C8D7" w14:textId="77777777" w:rsidTr="007F43D6">
        <w:trPr>
          <w:cantSplit/>
        </w:trPr>
        <w:tc>
          <w:tcPr>
            <w:tcW w:w="556" w:type="dxa"/>
          </w:tcPr>
          <w:p w14:paraId="72165AF6" w14:textId="77777777" w:rsidR="007F43D6" w:rsidRPr="00F7487A" w:rsidRDefault="007F43D6" w:rsidP="00245F31">
            <w:pPr>
              <w:pStyle w:val="InTable"/>
            </w:pPr>
            <w:r w:rsidRPr="00F7487A">
              <w:t>1.</w:t>
            </w:r>
          </w:p>
        </w:tc>
        <w:tc>
          <w:tcPr>
            <w:tcW w:w="3980" w:type="dxa"/>
          </w:tcPr>
          <w:p w14:paraId="5EAC8707" w14:textId="77777777" w:rsidR="007F43D6" w:rsidRPr="00F7487A" w:rsidRDefault="007F43D6" w:rsidP="00245F31">
            <w:pPr>
              <w:pStyle w:val="InTable"/>
            </w:pPr>
            <w:r w:rsidRPr="00F7487A">
              <w:t>Studijų programos valstybinis kodas</w:t>
            </w:r>
          </w:p>
        </w:tc>
        <w:tc>
          <w:tcPr>
            <w:tcW w:w="4955" w:type="dxa"/>
          </w:tcPr>
          <w:p w14:paraId="1BC4F488" w14:textId="77777777" w:rsidR="007F43D6" w:rsidRPr="00F7487A" w:rsidRDefault="007F43D6" w:rsidP="00245F31">
            <w:pPr>
              <w:pStyle w:val="InTable"/>
            </w:pPr>
          </w:p>
        </w:tc>
      </w:tr>
      <w:tr w:rsidR="007F43D6" w:rsidRPr="00F7487A" w14:paraId="759CC8B0" w14:textId="77777777" w:rsidTr="007F43D6">
        <w:trPr>
          <w:cantSplit/>
        </w:trPr>
        <w:tc>
          <w:tcPr>
            <w:tcW w:w="556" w:type="dxa"/>
          </w:tcPr>
          <w:p w14:paraId="2356CC3B" w14:textId="77777777" w:rsidR="007F43D6" w:rsidRPr="00F7487A" w:rsidRDefault="007F43D6" w:rsidP="00245F31">
            <w:pPr>
              <w:pStyle w:val="InTable"/>
            </w:pPr>
            <w:r w:rsidRPr="00F7487A">
              <w:t>2.</w:t>
            </w:r>
          </w:p>
        </w:tc>
        <w:tc>
          <w:tcPr>
            <w:tcW w:w="3980" w:type="dxa"/>
          </w:tcPr>
          <w:p w14:paraId="53E5AB1B" w14:textId="77777777" w:rsidR="007F43D6" w:rsidRPr="00F7487A" w:rsidRDefault="007F43D6" w:rsidP="00245F31">
            <w:pPr>
              <w:pStyle w:val="InTable"/>
            </w:pPr>
            <w:r w:rsidRPr="00F7487A">
              <w:t>Studijų programos pavadinimas lietuvių kalba</w:t>
            </w:r>
          </w:p>
        </w:tc>
        <w:tc>
          <w:tcPr>
            <w:tcW w:w="4955" w:type="dxa"/>
          </w:tcPr>
          <w:p w14:paraId="2CE20313" w14:textId="77777777" w:rsidR="007F43D6" w:rsidRPr="00F7487A" w:rsidRDefault="007F43D6" w:rsidP="00245F31">
            <w:pPr>
              <w:pStyle w:val="InTable"/>
            </w:pPr>
          </w:p>
        </w:tc>
      </w:tr>
      <w:tr w:rsidR="007F43D6" w:rsidRPr="00F7487A" w14:paraId="4474ADA6" w14:textId="77777777" w:rsidTr="007F43D6">
        <w:trPr>
          <w:cantSplit/>
        </w:trPr>
        <w:tc>
          <w:tcPr>
            <w:tcW w:w="556" w:type="dxa"/>
          </w:tcPr>
          <w:p w14:paraId="1ACC1182" w14:textId="77777777" w:rsidR="007F43D6" w:rsidRPr="00F7487A" w:rsidRDefault="007F43D6" w:rsidP="00245F31">
            <w:pPr>
              <w:pStyle w:val="InTable"/>
            </w:pPr>
            <w:r w:rsidRPr="00F7487A">
              <w:t>3.</w:t>
            </w:r>
          </w:p>
        </w:tc>
        <w:tc>
          <w:tcPr>
            <w:tcW w:w="3980" w:type="dxa"/>
          </w:tcPr>
          <w:p w14:paraId="21C86E96" w14:textId="77777777" w:rsidR="007F43D6" w:rsidRPr="00F7487A" w:rsidRDefault="007F43D6" w:rsidP="00245F31">
            <w:pPr>
              <w:pStyle w:val="InTable"/>
            </w:pPr>
            <w:r w:rsidRPr="00F7487A">
              <w:t>Studijų programos pavadinimas anglų kalba</w:t>
            </w:r>
          </w:p>
        </w:tc>
        <w:tc>
          <w:tcPr>
            <w:tcW w:w="4955" w:type="dxa"/>
          </w:tcPr>
          <w:p w14:paraId="21473979" w14:textId="77777777" w:rsidR="007F43D6" w:rsidRPr="00F7487A" w:rsidRDefault="007F43D6" w:rsidP="00245F31">
            <w:pPr>
              <w:pStyle w:val="InTable"/>
            </w:pPr>
          </w:p>
        </w:tc>
      </w:tr>
      <w:tr w:rsidR="007F43D6" w:rsidRPr="00F7487A" w14:paraId="7FD763BE" w14:textId="77777777" w:rsidTr="007F43D6">
        <w:trPr>
          <w:cantSplit/>
        </w:trPr>
        <w:tc>
          <w:tcPr>
            <w:tcW w:w="556" w:type="dxa"/>
          </w:tcPr>
          <w:p w14:paraId="4B369936" w14:textId="77777777" w:rsidR="007F43D6" w:rsidRPr="00F7487A" w:rsidRDefault="007F43D6" w:rsidP="00245F31">
            <w:pPr>
              <w:pStyle w:val="InTable"/>
            </w:pPr>
            <w:r w:rsidRPr="00F7487A">
              <w:t>4.</w:t>
            </w:r>
          </w:p>
        </w:tc>
        <w:tc>
          <w:tcPr>
            <w:tcW w:w="3980" w:type="dxa"/>
            <w:shd w:val="clear" w:color="auto" w:fill="auto"/>
          </w:tcPr>
          <w:p w14:paraId="08A099A4" w14:textId="77777777" w:rsidR="007F43D6" w:rsidRPr="00F7487A" w:rsidRDefault="007F43D6" w:rsidP="00245F31">
            <w:pPr>
              <w:pStyle w:val="InTable"/>
            </w:pPr>
            <w:r w:rsidRPr="00F7487A">
              <w:t>Studijų programos lygmuo</w:t>
            </w:r>
          </w:p>
        </w:tc>
        <w:tc>
          <w:tcPr>
            <w:tcW w:w="4955" w:type="dxa"/>
          </w:tcPr>
          <w:p w14:paraId="1432E712" w14:textId="77777777" w:rsidR="007F43D6" w:rsidRPr="00F7487A" w:rsidRDefault="007F43D6" w:rsidP="00245F31">
            <w:pPr>
              <w:pStyle w:val="InTable"/>
            </w:pPr>
            <w:r w:rsidRPr="00F7487A">
              <w:t>Išskaičiuojamas iš valstybinio kodo</w:t>
            </w:r>
          </w:p>
        </w:tc>
      </w:tr>
      <w:tr w:rsidR="007F43D6" w:rsidRPr="00F7487A" w14:paraId="1C486137" w14:textId="77777777" w:rsidTr="007F43D6">
        <w:trPr>
          <w:cantSplit/>
        </w:trPr>
        <w:tc>
          <w:tcPr>
            <w:tcW w:w="556" w:type="dxa"/>
          </w:tcPr>
          <w:p w14:paraId="051A77CC" w14:textId="77777777" w:rsidR="007F43D6" w:rsidRPr="00F7487A" w:rsidRDefault="007F43D6" w:rsidP="00245F31">
            <w:pPr>
              <w:pStyle w:val="InTable"/>
            </w:pPr>
            <w:r w:rsidRPr="00F7487A">
              <w:t>5.</w:t>
            </w:r>
          </w:p>
        </w:tc>
        <w:tc>
          <w:tcPr>
            <w:tcW w:w="3980" w:type="dxa"/>
            <w:shd w:val="clear" w:color="auto" w:fill="auto"/>
          </w:tcPr>
          <w:p w14:paraId="637285AE" w14:textId="77777777" w:rsidR="007F43D6" w:rsidRPr="00F7487A" w:rsidRDefault="007F43D6" w:rsidP="00245F31">
            <w:pPr>
              <w:pStyle w:val="InTable"/>
            </w:pPr>
            <w:r w:rsidRPr="00F7487A">
              <w:t>Studijų programos pakopa</w:t>
            </w:r>
          </w:p>
        </w:tc>
        <w:tc>
          <w:tcPr>
            <w:tcW w:w="4955" w:type="dxa"/>
          </w:tcPr>
          <w:p w14:paraId="3B7F435F" w14:textId="77777777" w:rsidR="007F43D6" w:rsidRPr="00F7487A" w:rsidRDefault="007F43D6" w:rsidP="00245F31">
            <w:pPr>
              <w:pStyle w:val="InTable"/>
            </w:pPr>
            <w:r w:rsidRPr="00F7487A">
              <w:t>Išskaičiuojama iš valstybinio kodo</w:t>
            </w:r>
          </w:p>
        </w:tc>
      </w:tr>
      <w:tr w:rsidR="007F43D6" w:rsidRPr="00F7487A" w14:paraId="71EC8165" w14:textId="77777777" w:rsidTr="007F43D6">
        <w:trPr>
          <w:cantSplit/>
        </w:trPr>
        <w:tc>
          <w:tcPr>
            <w:tcW w:w="556" w:type="dxa"/>
          </w:tcPr>
          <w:p w14:paraId="1FC63C52" w14:textId="77777777" w:rsidR="007F43D6" w:rsidRPr="00F7487A" w:rsidRDefault="007F43D6" w:rsidP="00245F31">
            <w:pPr>
              <w:pStyle w:val="InTable"/>
            </w:pPr>
            <w:r w:rsidRPr="00F7487A">
              <w:t>6.</w:t>
            </w:r>
          </w:p>
        </w:tc>
        <w:tc>
          <w:tcPr>
            <w:tcW w:w="3980" w:type="dxa"/>
          </w:tcPr>
          <w:p w14:paraId="1304D841" w14:textId="77777777" w:rsidR="007F43D6" w:rsidRPr="00F7487A" w:rsidRDefault="007F43D6" w:rsidP="00245F31">
            <w:pPr>
              <w:pStyle w:val="InTable"/>
            </w:pPr>
            <w:r w:rsidRPr="00F7487A">
              <w:t>Studijų sritis ir kryptis</w:t>
            </w:r>
          </w:p>
        </w:tc>
        <w:tc>
          <w:tcPr>
            <w:tcW w:w="4955" w:type="dxa"/>
          </w:tcPr>
          <w:p w14:paraId="3BE8ED83" w14:textId="77777777" w:rsidR="007F43D6" w:rsidRPr="00F7487A" w:rsidRDefault="007F43D6" w:rsidP="00245F31">
            <w:pPr>
              <w:pStyle w:val="InTable"/>
            </w:pPr>
            <w:r w:rsidRPr="00F7487A">
              <w:t>Išskaičiuojama iš valstybinio kodo</w:t>
            </w:r>
          </w:p>
        </w:tc>
      </w:tr>
      <w:tr w:rsidR="007F43D6" w:rsidRPr="00F7487A" w14:paraId="535C0EED" w14:textId="77777777" w:rsidTr="007F43D6">
        <w:trPr>
          <w:cantSplit/>
        </w:trPr>
        <w:tc>
          <w:tcPr>
            <w:tcW w:w="556" w:type="dxa"/>
          </w:tcPr>
          <w:p w14:paraId="192CF27C" w14:textId="77777777" w:rsidR="007F43D6" w:rsidRPr="00F7487A" w:rsidRDefault="007F43D6" w:rsidP="00245F31">
            <w:pPr>
              <w:pStyle w:val="InTable"/>
            </w:pPr>
            <w:r w:rsidRPr="00F7487A">
              <w:t>7.</w:t>
            </w:r>
          </w:p>
        </w:tc>
        <w:tc>
          <w:tcPr>
            <w:tcW w:w="3980" w:type="dxa"/>
          </w:tcPr>
          <w:p w14:paraId="6C5F3D03" w14:textId="77777777" w:rsidR="007F43D6" w:rsidRPr="00F7487A" w:rsidRDefault="007F43D6" w:rsidP="00245F31">
            <w:pPr>
              <w:pStyle w:val="InTable"/>
            </w:pPr>
            <w:r w:rsidRPr="00F7487A">
              <w:t>Švietimo sritis</w:t>
            </w:r>
          </w:p>
        </w:tc>
        <w:tc>
          <w:tcPr>
            <w:tcW w:w="4955" w:type="dxa"/>
          </w:tcPr>
          <w:p w14:paraId="1CB47E40" w14:textId="77777777" w:rsidR="007F43D6" w:rsidRPr="00F7487A" w:rsidRDefault="007F43D6" w:rsidP="00245F31">
            <w:pPr>
              <w:pStyle w:val="InTable"/>
            </w:pPr>
          </w:p>
        </w:tc>
      </w:tr>
      <w:tr w:rsidR="007F43D6" w:rsidRPr="00F7487A" w14:paraId="7E649BB1" w14:textId="77777777" w:rsidTr="007F43D6">
        <w:trPr>
          <w:cantSplit/>
        </w:trPr>
        <w:tc>
          <w:tcPr>
            <w:tcW w:w="556" w:type="dxa"/>
          </w:tcPr>
          <w:p w14:paraId="0DB58459" w14:textId="77777777" w:rsidR="007F43D6" w:rsidRPr="00F7487A" w:rsidRDefault="007F43D6" w:rsidP="00245F31">
            <w:pPr>
              <w:pStyle w:val="InTable"/>
            </w:pPr>
            <w:r w:rsidRPr="00F7487A">
              <w:t>8.</w:t>
            </w:r>
          </w:p>
        </w:tc>
        <w:tc>
          <w:tcPr>
            <w:tcW w:w="3980" w:type="dxa"/>
          </w:tcPr>
          <w:p w14:paraId="07A3138A" w14:textId="77777777" w:rsidR="007F43D6" w:rsidRPr="00F7487A" w:rsidRDefault="007F43D6" w:rsidP="00245F31">
            <w:pPr>
              <w:pStyle w:val="InTable"/>
            </w:pPr>
            <w:r w:rsidRPr="00F7487A">
              <w:t>Programos specializacijos</w:t>
            </w:r>
          </w:p>
        </w:tc>
        <w:tc>
          <w:tcPr>
            <w:tcW w:w="4955" w:type="dxa"/>
          </w:tcPr>
          <w:p w14:paraId="16315A5F" w14:textId="77777777" w:rsidR="007F43D6" w:rsidRPr="00F7487A" w:rsidRDefault="007F43D6" w:rsidP="00245F31">
            <w:pPr>
              <w:pStyle w:val="InTable"/>
            </w:pPr>
            <w:r w:rsidRPr="00F7487A">
              <w:t>Tik pavadinimai</w:t>
            </w:r>
          </w:p>
        </w:tc>
      </w:tr>
      <w:tr w:rsidR="007F43D6" w:rsidRPr="00F7487A" w14:paraId="739261FA" w14:textId="77777777" w:rsidTr="007F43D6">
        <w:trPr>
          <w:cantSplit/>
        </w:trPr>
        <w:tc>
          <w:tcPr>
            <w:tcW w:w="556" w:type="dxa"/>
          </w:tcPr>
          <w:p w14:paraId="74B5C371" w14:textId="77777777" w:rsidR="007F43D6" w:rsidRPr="00F7487A" w:rsidRDefault="007F43D6" w:rsidP="00245F31">
            <w:pPr>
              <w:pStyle w:val="InTable"/>
            </w:pPr>
            <w:r w:rsidRPr="00F7487A">
              <w:t>9.</w:t>
            </w:r>
          </w:p>
        </w:tc>
        <w:tc>
          <w:tcPr>
            <w:tcW w:w="3980" w:type="dxa"/>
          </w:tcPr>
          <w:p w14:paraId="7C17C6D9" w14:textId="77777777" w:rsidR="007F43D6" w:rsidRPr="00F7487A" w:rsidRDefault="007F43D6" w:rsidP="00245F31">
            <w:pPr>
              <w:pStyle w:val="InTable"/>
            </w:pPr>
            <w:r w:rsidRPr="00F7487A">
              <w:t>Programą teikiančių institucijų sąrašas</w:t>
            </w:r>
          </w:p>
        </w:tc>
        <w:tc>
          <w:tcPr>
            <w:tcW w:w="4955" w:type="dxa"/>
          </w:tcPr>
          <w:p w14:paraId="37347C54" w14:textId="77777777" w:rsidR="007F43D6" w:rsidRPr="00F7487A" w:rsidRDefault="007F43D6" w:rsidP="00245F31">
            <w:pPr>
              <w:pStyle w:val="InTable"/>
            </w:pPr>
          </w:p>
        </w:tc>
      </w:tr>
      <w:tr w:rsidR="007F43D6" w:rsidRPr="00F7487A" w14:paraId="6B3923E2" w14:textId="77777777" w:rsidTr="007F43D6">
        <w:trPr>
          <w:cantSplit/>
        </w:trPr>
        <w:tc>
          <w:tcPr>
            <w:tcW w:w="556" w:type="dxa"/>
          </w:tcPr>
          <w:p w14:paraId="51C5AE41" w14:textId="77777777" w:rsidR="007F43D6" w:rsidRPr="00F7487A" w:rsidRDefault="007F43D6" w:rsidP="00245F31">
            <w:pPr>
              <w:pStyle w:val="InTable"/>
            </w:pPr>
            <w:r w:rsidRPr="00F7487A">
              <w:t>10.</w:t>
            </w:r>
          </w:p>
        </w:tc>
        <w:tc>
          <w:tcPr>
            <w:tcW w:w="3980" w:type="dxa"/>
          </w:tcPr>
          <w:p w14:paraId="27BAC5F6" w14:textId="77777777" w:rsidR="007F43D6" w:rsidRPr="00F7487A" w:rsidRDefault="007F43D6" w:rsidP="00245F31">
            <w:pPr>
              <w:pStyle w:val="InTable"/>
            </w:pPr>
            <w:r w:rsidRPr="00F7487A">
              <w:t>Programos studijų formos ir priėmimo į tas formas metai</w:t>
            </w:r>
          </w:p>
        </w:tc>
        <w:tc>
          <w:tcPr>
            <w:tcW w:w="4955" w:type="dxa"/>
          </w:tcPr>
          <w:p w14:paraId="434939BF" w14:textId="77777777" w:rsidR="007F43D6" w:rsidRPr="00F7487A" w:rsidRDefault="007F43D6" w:rsidP="00245F31">
            <w:pPr>
              <w:pStyle w:val="InTable"/>
            </w:pPr>
          </w:p>
        </w:tc>
      </w:tr>
      <w:tr w:rsidR="007F43D6" w:rsidRPr="00F7487A" w14:paraId="6D284920" w14:textId="77777777" w:rsidTr="007F43D6">
        <w:trPr>
          <w:cantSplit/>
        </w:trPr>
        <w:tc>
          <w:tcPr>
            <w:tcW w:w="556" w:type="dxa"/>
          </w:tcPr>
          <w:p w14:paraId="0A228A98" w14:textId="77777777" w:rsidR="007F43D6" w:rsidRPr="00F7487A" w:rsidRDefault="007F43D6" w:rsidP="00245F31">
            <w:pPr>
              <w:pStyle w:val="InTable"/>
            </w:pPr>
            <w:r w:rsidRPr="00F7487A">
              <w:t>11.</w:t>
            </w:r>
          </w:p>
        </w:tc>
        <w:tc>
          <w:tcPr>
            <w:tcW w:w="3980" w:type="dxa"/>
          </w:tcPr>
          <w:p w14:paraId="6A2B9580" w14:textId="77777777" w:rsidR="007F43D6" w:rsidRPr="00F7487A" w:rsidRDefault="007F43D6" w:rsidP="00245F31">
            <w:pPr>
              <w:pStyle w:val="InTable"/>
            </w:pPr>
            <w:r w:rsidRPr="00F7487A">
              <w:t>Programos apimtis kreditais</w:t>
            </w:r>
          </w:p>
        </w:tc>
        <w:tc>
          <w:tcPr>
            <w:tcW w:w="4955" w:type="dxa"/>
          </w:tcPr>
          <w:p w14:paraId="251336C1" w14:textId="77777777" w:rsidR="007F43D6" w:rsidRPr="00F7487A" w:rsidRDefault="007F43D6" w:rsidP="00245F31">
            <w:pPr>
              <w:pStyle w:val="InTable"/>
            </w:pPr>
          </w:p>
        </w:tc>
      </w:tr>
      <w:tr w:rsidR="007F43D6" w:rsidRPr="00F7487A" w14:paraId="1217E6F4" w14:textId="77777777" w:rsidTr="007F43D6">
        <w:trPr>
          <w:cantSplit/>
        </w:trPr>
        <w:tc>
          <w:tcPr>
            <w:tcW w:w="556" w:type="dxa"/>
          </w:tcPr>
          <w:p w14:paraId="3D8A479D" w14:textId="77777777" w:rsidR="007F43D6" w:rsidRPr="00F7487A" w:rsidRDefault="007F43D6" w:rsidP="00245F31">
            <w:pPr>
              <w:pStyle w:val="InTable"/>
            </w:pPr>
            <w:r w:rsidRPr="00F7487A">
              <w:t>12.</w:t>
            </w:r>
          </w:p>
        </w:tc>
        <w:tc>
          <w:tcPr>
            <w:tcW w:w="3980" w:type="dxa"/>
          </w:tcPr>
          <w:p w14:paraId="7CEA1697" w14:textId="77777777" w:rsidR="007F43D6" w:rsidRPr="00F7487A" w:rsidRDefault="007F43D6" w:rsidP="00245F31">
            <w:pPr>
              <w:pStyle w:val="InTable"/>
            </w:pPr>
            <w:r w:rsidRPr="00F7487A">
              <w:t>Išduodamo išsilavinimo pažymėjimo blanko kodas</w:t>
            </w:r>
          </w:p>
        </w:tc>
        <w:tc>
          <w:tcPr>
            <w:tcW w:w="4955" w:type="dxa"/>
          </w:tcPr>
          <w:p w14:paraId="3B71A6C7" w14:textId="77777777" w:rsidR="007F43D6" w:rsidRPr="00F7487A" w:rsidRDefault="007F43D6" w:rsidP="00245F31">
            <w:pPr>
              <w:pStyle w:val="InTable"/>
            </w:pPr>
          </w:p>
        </w:tc>
      </w:tr>
      <w:tr w:rsidR="007F43D6" w:rsidRPr="00F7487A" w14:paraId="6FF3D3FD" w14:textId="77777777" w:rsidTr="007F43D6">
        <w:trPr>
          <w:cantSplit/>
        </w:trPr>
        <w:tc>
          <w:tcPr>
            <w:tcW w:w="556" w:type="dxa"/>
          </w:tcPr>
          <w:p w14:paraId="3A03DD22" w14:textId="77777777" w:rsidR="007F43D6" w:rsidRPr="00F7487A" w:rsidRDefault="007F43D6" w:rsidP="00245F31">
            <w:pPr>
              <w:pStyle w:val="InTable"/>
            </w:pPr>
            <w:r w:rsidRPr="00F7487A">
              <w:t>13.</w:t>
            </w:r>
          </w:p>
        </w:tc>
        <w:tc>
          <w:tcPr>
            <w:tcW w:w="3980" w:type="dxa"/>
          </w:tcPr>
          <w:p w14:paraId="4147278F" w14:textId="77777777" w:rsidR="007F43D6" w:rsidRPr="00F7487A" w:rsidRDefault="007F43D6" w:rsidP="00245F31">
            <w:pPr>
              <w:pStyle w:val="InTable"/>
            </w:pPr>
            <w:r w:rsidRPr="00F7487A">
              <w:t>Kvalifikacijos, suteikiamos pabaigus programą</w:t>
            </w:r>
          </w:p>
        </w:tc>
        <w:tc>
          <w:tcPr>
            <w:tcW w:w="4955" w:type="dxa"/>
          </w:tcPr>
          <w:p w14:paraId="61C57A5B" w14:textId="77777777" w:rsidR="007F43D6" w:rsidRPr="00F7487A" w:rsidRDefault="007F43D6" w:rsidP="00245F31">
            <w:pPr>
              <w:pStyle w:val="InTable"/>
            </w:pPr>
          </w:p>
        </w:tc>
      </w:tr>
    </w:tbl>
    <w:p w14:paraId="290F2ED5" w14:textId="47FAF8AA" w:rsidR="00AE6F2A" w:rsidRDefault="00AE6F2A">
      <w:pPr>
        <w:pStyle w:val="Antrat4"/>
      </w:pPr>
      <w:bookmarkStart w:id="174" w:name="_Ref261210685"/>
      <w:bookmarkStart w:id="175" w:name="_Toc451245008"/>
      <w:bookmarkStart w:id="176" w:name="_Toc499548781"/>
      <w:r w:rsidRPr="00F7487A">
        <w:t xml:space="preserve">Eksportas į </w:t>
      </w:r>
      <w:bookmarkEnd w:id="174"/>
      <w:bookmarkEnd w:id="175"/>
      <w:r w:rsidR="004349E3">
        <w:t>MR</w:t>
      </w:r>
      <w:bookmarkEnd w:id="176"/>
    </w:p>
    <w:p w14:paraId="54B3F8E6" w14:textId="77777777" w:rsidR="003C7677" w:rsidRDefault="003C7677" w:rsidP="003C7677"/>
    <w:p w14:paraId="68B8195C" w14:textId="2CD99A19" w:rsidR="003C7677" w:rsidRPr="0024594F" w:rsidRDefault="003C7677" w:rsidP="003C7677">
      <w:r w:rsidRPr="0024594F">
        <w:t xml:space="preserve">SMPKR informacija </w:t>
      </w:r>
      <w:r w:rsidR="004349E3">
        <w:t>MR</w:t>
      </w:r>
      <w:r w:rsidRPr="0024594F">
        <w:t xml:space="preserve"> yra svarbi (programos, galimos mokymosi formos, išduodami pažymėjimai programose yra esminė mokymosi informacija)</w:t>
      </w:r>
      <w:r>
        <w:t>,</w:t>
      </w:r>
      <w:r w:rsidRPr="0024594F">
        <w:t xml:space="preserve"> todėl duomenų eksportas iš SMPKR į </w:t>
      </w:r>
      <w:r w:rsidR="004349E3">
        <w:t>MR</w:t>
      </w:r>
      <w:r w:rsidRPr="0024594F">
        <w:t xml:space="preserve"> </w:t>
      </w:r>
      <w:r>
        <w:t xml:space="preserve">turi būti </w:t>
      </w:r>
      <w:r w:rsidRPr="0024594F">
        <w:t>atliekamas kiek įmanoma dažniau - rekomenduojama bent kas parą.</w:t>
      </w:r>
    </w:p>
    <w:p w14:paraId="39A05DE2" w14:textId="77777777" w:rsidR="00951E0C" w:rsidRDefault="00951E0C" w:rsidP="003C7677">
      <w:pPr>
        <w:pStyle w:val="Paragraphheader"/>
      </w:pPr>
    </w:p>
    <w:p w14:paraId="583E8150" w14:textId="77777777" w:rsidR="00951E0C" w:rsidRDefault="00951E0C" w:rsidP="003C7677">
      <w:pPr>
        <w:pStyle w:val="Paragraphheader"/>
      </w:pPr>
    </w:p>
    <w:p w14:paraId="70F3CE93" w14:textId="77777777" w:rsidR="00951E0C" w:rsidRDefault="00951E0C" w:rsidP="003C7677">
      <w:pPr>
        <w:pStyle w:val="Paragraphheader"/>
      </w:pPr>
    </w:p>
    <w:p w14:paraId="0758631D" w14:textId="77777777" w:rsidR="003C7677" w:rsidRPr="0024594F" w:rsidRDefault="003C7677" w:rsidP="003C7677">
      <w:pPr>
        <w:pStyle w:val="Paragraphheader"/>
      </w:pPr>
      <w:r w:rsidRPr="0024594F">
        <w:t>Duomenų mainų realizacijos alternatyvos</w:t>
      </w:r>
    </w:p>
    <w:p w14:paraId="64DEFDB0" w14:textId="1F3E76A6" w:rsidR="003C7677" w:rsidRPr="0024594F" w:rsidRDefault="003C7677" w:rsidP="003C7677">
      <w:r w:rsidRPr="0024594F">
        <w:t xml:space="preserve">Šiuo metu veikiantis </w:t>
      </w:r>
      <w:r w:rsidR="004349E3">
        <w:t>MR</w:t>
      </w:r>
      <w:r w:rsidRPr="0024594F">
        <w:t xml:space="preserve"> naudoja SMPKR išrašų XML formatu užkrovimą.</w:t>
      </w:r>
      <w:r>
        <w:t xml:space="preserve"> </w:t>
      </w:r>
      <w:r w:rsidRPr="00D75986">
        <w:t xml:space="preserve">Kiekvieną dieną formuojami xml tipo duomenų </w:t>
      </w:r>
      <w:r w:rsidR="00064B2D" w:rsidRPr="00D75986">
        <w:t>pasikeitim</w:t>
      </w:r>
      <w:r w:rsidR="00064B2D">
        <w:t>ų</w:t>
      </w:r>
      <w:r w:rsidR="00064B2D" w:rsidRPr="00D75986">
        <w:t xml:space="preserve"> </w:t>
      </w:r>
      <w:r w:rsidRPr="00D75986">
        <w:t xml:space="preserve">išrašai, mėnesio pirmąją dieną formuojamas pilnas visų </w:t>
      </w:r>
      <w:r w:rsidR="00064B2D" w:rsidRPr="00D75986">
        <w:t xml:space="preserve">registro </w:t>
      </w:r>
      <w:r w:rsidRPr="00D75986">
        <w:t>duomenų išrašas</w:t>
      </w:r>
      <w:r>
        <w:t xml:space="preserve"> </w:t>
      </w:r>
      <w:r w:rsidRPr="00D75986">
        <w:t>xml formatu.</w:t>
      </w:r>
      <w:r w:rsidRPr="0024594F">
        <w:t xml:space="preserve"> </w:t>
      </w:r>
    </w:p>
    <w:p w14:paraId="59B744F1" w14:textId="77777777" w:rsidR="003C7677" w:rsidRPr="0024594F" w:rsidRDefault="003C7677" w:rsidP="003C7677">
      <w:r w:rsidRPr="0024594F">
        <w:t>Galimos duomenų mainų realizacijos alternatyvos:</w:t>
      </w:r>
    </w:p>
    <w:p w14:paraId="66DCC2FD" w14:textId="6F724AF7" w:rsidR="003C7677" w:rsidRPr="0024594F" w:rsidRDefault="003C7677" w:rsidP="00617F68">
      <w:r w:rsidRPr="0024594F">
        <w:t xml:space="preserve">Duomenų teikimo paslaugos naudojimas – kaip aprašyta skyriuje </w:t>
      </w:r>
      <w:r w:rsidRPr="005C711B">
        <w:fldChar w:fldCharType="begin"/>
      </w:r>
      <w:r w:rsidRPr="005C711B">
        <w:instrText xml:space="preserve"> REF _Ref337735012 \r \h  \* MERGEFORMAT </w:instrText>
      </w:r>
      <w:r w:rsidRPr="005C711B">
        <w:fldChar w:fldCharType="separate"/>
      </w:r>
      <w:r w:rsidR="00390FE5">
        <w:t>6.1.3.1</w:t>
      </w:r>
      <w:r w:rsidRPr="005C711B">
        <w:fldChar w:fldCharType="end"/>
      </w:r>
      <w:r w:rsidRPr="005C711B">
        <w:t>,</w:t>
      </w:r>
      <w:r w:rsidRPr="0024594F">
        <w:t xml:space="preserve"> sukurta visų AIKOS 2 sistemos registrų duomenų teikimo paslauga. Siekiant nedubliuoti funkcijų ir duomenų srautų, SMPKR duomenis į </w:t>
      </w:r>
      <w:r w:rsidR="004349E3">
        <w:t>MR</w:t>
      </w:r>
      <w:r w:rsidRPr="0024594F">
        <w:t xml:space="preserve"> rekomenduojama eksportuoti naudojantis būtent ta paslauga.</w:t>
      </w:r>
    </w:p>
    <w:p w14:paraId="26359DC4" w14:textId="243BD113" w:rsidR="00CF73C5" w:rsidRPr="0059179C" w:rsidRDefault="00CF73C5" w:rsidP="00CF73C5">
      <w:pPr>
        <w:keepNext/>
        <w:numPr>
          <w:ilvl w:val="3"/>
          <w:numId w:val="0"/>
        </w:numPr>
        <w:tabs>
          <w:tab w:val="left" w:pos="1985"/>
          <w:tab w:val="num" w:pos="2410"/>
        </w:tabs>
        <w:spacing w:line="276" w:lineRule="auto"/>
        <w:ind w:firstLine="862"/>
        <w:jc w:val="right"/>
        <w:outlineLvl w:val="3"/>
        <w:rPr>
          <w:sz w:val="20"/>
          <w:szCs w:val="20"/>
          <w:lang w:eastAsia="en-US"/>
        </w:rPr>
      </w:pPr>
      <w:bookmarkStart w:id="177" w:name="_Toc499548782"/>
      <w:r w:rsidRPr="0059179C">
        <w:rPr>
          <w:sz w:val="20"/>
          <w:szCs w:val="20"/>
          <w:lang w:eastAsia="en-US"/>
        </w:rPr>
        <w:t xml:space="preserve">19 lentelė. Eksportas į </w:t>
      </w:r>
      <w:r w:rsidR="004349E3">
        <w:rPr>
          <w:sz w:val="20"/>
          <w:szCs w:val="20"/>
          <w:lang w:eastAsia="en-US"/>
        </w:rPr>
        <w:t>MR</w:t>
      </w:r>
      <w:bookmarkEnd w:id="177"/>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5103"/>
      </w:tblGrid>
      <w:tr w:rsidR="00CF73C5" w:rsidRPr="00A66620" w14:paraId="2CEBE351" w14:textId="77777777" w:rsidTr="001C25B7">
        <w:trPr>
          <w:cantSplit/>
          <w:trHeight w:val="739"/>
        </w:trPr>
        <w:tc>
          <w:tcPr>
            <w:tcW w:w="4395" w:type="dxa"/>
            <w:shd w:val="clear" w:color="auto" w:fill="D9D9D9" w:themeFill="background1" w:themeFillShade="D9"/>
            <w:vAlign w:val="center"/>
          </w:tcPr>
          <w:p w14:paraId="71F236A7" w14:textId="7F4BA3FB" w:rsidR="00CF73C5" w:rsidRPr="00D5178F" w:rsidRDefault="00F55EF5" w:rsidP="00245F31">
            <w:pPr>
              <w:pStyle w:val="InTable"/>
              <w:rPr>
                <w:b/>
              </w:rPr>
            </w:pPr>
            <w:r>
              <w:rPr>
                <w:b/>
              </w:rPr>
              <w:t>I</w:t>
            </w:r>
            <w:r w:rsidRPr="008902E4">
              <w:rPr>
                <w:b/>
              </w:rPr>
              <w:t>nformacijos sraut</w:t>
            </w:r>
            <w:r>
              <w:rPr>
                <w:b/>
              </w:rPr>
              <w:t>as</w:t>
            </w:r>
          </w:p>
        </w:tc>
        <w:tc>
          <w:tcPr>
            <w:tcW w:w="5103" w:type="dxa"/>
            <w:shd w:val="clear" w:color="auto" w:fill="D9D9D9" w:themeFill="background1" w:themeFillShade="D9"/>
            <w:vAlign w:val="center"/>
          </w:tcPr>
          <w:p w14:paraId="742790D3" w14:textId="5A808E49" w:rsidR="00CF73C5" w:rsidRPr="00D5178F" w:rsidRDefault="004349E3" w:rsidP="00245F31">
            <w:pPr>
              <w:pStyle w:val="InTable"/>
              <w:rPr>
                <w:b/>
              </w:rPr>
            </w:pPr>
            <w:r>
              <w:rPr>
                <w:b/>
              </w:rPr>
              <w:t>MR</w:t>
            </w:r>
          </w:p>
        </w:tc>
      </w:tr>
      <w:tr w:rsidR="00CF73C5" w:rsidRPr="00A66620" w14:paraId="1E43288B" w14:textId="77777777" w:rsidTr="00245F31">
        <w:trPr>
          <w:cantSplit/>
        </w:trPr>
        <w:tc>
          <w:tcPr>
            <w:tcW w:w="4395" w:type="dxa"/>
            <w:shd w:val="clear" w:color="auto" w:fill="FFFFFF" w:themeFill="background1"/>
            <w:vAlign w:val="center"/>
          </w:tcPr>
          <w:p w14:paraId="707C6D38" w14:textId="77777777" w:rsidR="00CF73C5" w:rsidRPr="00D5178F" w:rsidRDefault="00CF73C5" w:rsidP="00245F31">
            <w:pPr>
              <w:pStyle w:val="InTable"/>
            </w:pPr>
            <w:r w:rsidRPr="00D5178F">
              <w:t>Srautą priimantis registras</w:t>
            </w:r>
          </w:p>
        </w:tc>
        <w:tc>
          <w:tcPr>
            <w:tcW w:w="5103" w:type="dxa"/>
            <w:vAlign w:val="center"/>
          </w:tcPr>
          <w:p w14:paraId="7076F287" w14:textId="39627852" w:rsidR="00CF73C5" w:rsidRPr="00D5178F" w:rsidRDefault="004349E3" w:rsidP="00245F31">
            <w:pPr>
              <w:pStyle w:val="InTable"/>
            </w:pPr>
            <w:r>
              <w:t>MR</w:t>
            </w:r>
          </w:p>
        </w:tc>
      </w:tr>
      <w:tr w:rsidR="00CF73C5" w:rsidRPr="00A66620" w14:paraId="08E760A6" w14:textId="77777777" w:rsidTr="00245F31">
        <w:trPr>
          <w:cantSplit/>
        </w:trPr>
        <w:tc>
          <w:tcPr>
            <w:tcW w:w="4395" w:type="dxa"/>
            <w:shd w:val="clear" w:color="auto" w:fill="FFFFFF" w:themeFill="background1"/>
            <w:vAlign w:val="center"/>
          </w:tcPr>
          <w:p w14:paraId="11772DF2" w14:textId="77777777" w:rsidR="00CF73C5" w:rsidRPr="00D5178F" w:rsidRDefault="00CF73C5" w:rsidP="00245F31">
            <w:pPr>
              <w:pStyle w:val="InTable"/>
            </w:pPr>
            <w:r w:rsidRPr="00D5178F">
              <w:t>Srauto tipas</w:t>
            </w:r>
          </w:p>
        </w:tc>
        <w:tc>
          <w:tcPr>
            <w:tcW w:w="5103" w:type="dxa"/>
            <w:vAlign w:val="center"/>
          </w:tcPr>
          <w:p w14:paraId="242A6167" w14:textId="77777777" w:rsidR="00CF73C5" w:rsidRPr="00D5178F" w:rsidRDefault="00CF73C5" w:rsidP="00245F31">
            <w:pPr>
              <w:pStyle w:val="InTable"/>
            </w:pPr>
            <w:r w:rsidRPr="00D5178F">
              <w:t>Eksportas į MokReg</w:t>
            </w:r>
          </w:p>
        </w:tc>
      </w:tr>
      <w:tr w:rsidR="00CF73C5" w:rsidRPr="00A66620" w14:paraId="2C57251A" w14:textId="77777777" w:rsidTr="00245F31">
        <w:trPr>
          <w:cantSplit/>
        </w:trPr>
        <w:tc>
          <w:tcPr>
            <w:tcW w:w="4395" w:type="dxa"/>
            <w:shd w:val="clear" w:color="auto" w:fill="FFFFFF" w:themeFill="background1"/>
            <w:vAlign w:val="center"/>
          </w:tcPr>
          <w:p w14:paraId="2F736492" w14:textId="77777777" w:rsidR="00CF73C5" w:rsidRPr="00D5178F" w:rsidRDefault="00CF73C5" w:rsidP="00245F31">
            <w:pPr>
              <w:pStyle w:val="InTable"/>
            </w:pPr>
            <w:r w:rsidRPr="00D5178F">
              <w:t>Srauto perdavimo būdas</w:t>
            </w:r>
          </w:p>
        </w:tc>
        <w:tc>
          <w:tcPr>
            <w:tcW w:w="5103" w:type="dxa"/>
            <w:vAlign w:val="center"/>
          </w:tcPr>
          <w:p w14:paraId="78E60B94" w14:textId="77777777" w:rsidR="00CF73C5" w:rsidRPr="00D5178F" w:rsidRDefault="00CF73C5" w:rsidP="00245F31">
            <w:pPr>
              <w:pStyle w:val="InTable"/>
            </w:pPr>
            <w:r w:rsidRPr="00D5178F">
              <w:t>Automatinis duomenų eksportas xml formatu</w:t>
            </w:r>
          </w:p>
        </w:tc>
      </w:tr>
      <w:tr w:rsidR="00CF73C5" w:rsidRPr="00A66620" w14:paraId="01AACAF0" w14:textId="77777777" w:rsidTr="00245F31">
        <w:trPr>
          <w:cantSplit/>
        </w:trPr>
        <w:tc>
          <w:tcPr>
            <w:tcW w:w="4395" w:type="dxa"/>
            <w:shd w:val="clear" w:color="auto" w:fill="FFFFFF" w:themeFill="background1"/>
            <w:vAlign w:val="center"/>
          </w:tcPr>
          <w:p w14:paraId="2637257F" w14:textId="77777777" w:rsidR="00CF73C5" w:rsidRPr="00D5178F" w:rsidRDefault="00CF73C5" w:rsidP="00245F31">
            <w:pPr>
              <w:pStyle w:val="InTable"/>
            </w:pPr>
            <w:r w:rsidRPr="00D5178F">
              <w:t>Srauto apimtis</w:t>
            </w:r>
          </w:p>
        </w:tc>
        <w:tc>
          <w:tcPr>
            <w:tcW w:w="5103" w:type="dxa"/>
            <w:vAlign w:val="center"/>
          </w:tcPr>
          <w:p w14:paraId="2CA644D1" w14:textId="77777777" w:rsidR="00CF73C5" w:rsidRPr="00D5178F" w:rsidRDefault="00CF73C5" w:rsidP="00245F31">
            <w:pPr>
              <w:pStyle w:val="InTable"/>
            </w:pPr>
            <w:r w:rsidRPr="00D5178F">
              <w:t>Teikiami aktualūs duomenys apie mokymo programas</w:t>
            </w:r>
          </w:p>
        </w:tc>
      </w:tr>
      <w:tr w:rsidR="00CF73C5" w:rsidRPr="00A66620" w14:paraId="6701B90F" w14:textId="77777777" w:rsidTr="00245F31">
        <w:trPr>
          <w:cantSplit/>
        </w:trPr>
        <w:tc>
          <w:tcPr>
            <w:tcW w:w="4395" w:type="dxa"/>
            <w:shd w:val="clear" w:color="auto" w:fill="FFFFFF" w:themeFill="background1"/>
            <w:vAlign w:val="center"/>
          </w:tcPr>
          <w:p w14:paraId="103817D5" w14:textId="77777777" w:rsidR="00CF73C5" w:rsidRPr="00D5178F" w:rsidRDefault="00CF73C5" w:rsidP="00245F31">
            <w:pPr>
              <w:pStyle w:val="InTable"/>
            </w:pPr>
            <w:r w:rsidRPr="00D5178F">
              <w:t>Srauto perdavimo greitis</w:t>
            </w:r>
          </w:p>
        </w:tc>
        <w:tc>
          <w:tcPr>
            <w:tcW w:w="5103" w:type="dxa"/>
            <w:vAlign w:val="center"/>
          </w:tcPr>
          <w:p w14:paraId="52F6F429" w14:textId="77777777" w:rsidR="00CF73C5" w:rsidRPr="00D5178F" w:rsidRDefault="00CF73C5" w:rsidP="00245F31">
            <w:pPr>
              <w:pStyle w:val="InTable"/>
            </w:pPr>
            <w:r w:rsidRPr="00D5178F">
              <w:t>Pagal kanalo pralaidumą</w:t>
            </w:r>
          </w:p>
        </w:tc>
      </w:tr>
      <w:tr w:rsidR="00CF73C5" w:rsidRPr="00A66620" w14:paraId="6821A5B2" w14:textId="77777777" w:rsidTr="00245F31">
        <w:trPr>
          <w:cantSplit/>
        </w:trPr>
        <w:tc>
          <w:tcPr>
            <w:tcW w:w="4395" w:type="dxa"/>
            <w:shd w:val="clear" w:color="auto" w:fill="FFFFFF" w:themeFill="background1"/>
            <w:vAlign w:val="center"/>
          </w:tcPr>
          <w:p w14:paraId="4825716E" w14:textId="77777777" w:rsidR="00CF73C5" w:rsidRPr="00D5178F" w:rsidRDefault="00CF73C5" w:rsidP="00245F31">
            <w:pPr>
              <w:pStyle w:val="InTable"/>
            </w:pPr>
            <w:r w:rsidRPr="00D5178F">
              <w:t>Srauto perdavimo periodiškumas arba sąlygos</w:t>
            </w:r>
          </w:p>
        </w:tc>
        <w:tc>
          <w:tcPr>
            <w:tcW w:w="5103" w:type="dxa"/>
            <w:vAlign w:val="center"/>
          </w:tcPr>
          <w:p w14:paraId="5F7D61E6" w14:textId="0D03199F" w:rsidR="00CF73C5" w:rsidRPr="00D5178F" w:rsidRDefault="00CF73C5" w:rsidP="00064B2D">
            <w:pPr>
              <w:pStyle w:val="InTable"/>
            </w:pPr>
            <w:r w:rsidRPr="00D5178F">
              <w:t xml:space="preserve">Kiekvieną dieną formuojami xml tipo duomenų </w:t>
            </w:r>
            <w:r w:rsidR="00064B2D" w:rsidRPr="00D5178F">
              <w:t>pasikeitim</w:t>
            </w:r>
            <w:r w:rsidR="00064B2D">
              <w:t>ų</w:t>
            </w:r>
            <w:r w:rsidR="00064B2D" w:rsidRPr="00D5178F">
              <w:t xml:space="preserve"> </w:t>
            </w:r>
            <w:r w:rsidRPr="00D5178F">
              <w:t xml:space="preserve">išrašai, mėnesio pirmąją dieną formuojamas pilnas visų </w:t>
            </w:r>
            <w:r w:rsidR="00064B2D" w:rsidRPr="00D5178F">
              <w:t xml:space="preserve">registro </w:t>
            </w:r>
            <w:r w:rsidRPr="00D5178F">
              <w:t>duomenų išrašas</w:t>
            </w:r>
            <w:r>
              <w:t xml:space="preserve"> </w:t>
            </w:r>
            <w:r w:rsidRPr="00D5178F">
              <w:t>xml formatu. Realus dažnumas priklaus</w:t>
            </w:r>
            <w:r>
              <w:t>ys</w:t>
            </w:r>
            <w:r w:rsidRPr="00D5178F">
              <w:t xml:space="preserve"> nuo pasirinkto duomenų mainų sprendimo projektavimo metu</w:t>
            </w:r>
          </w:p>
        </w:tc>
      </w:tr>
      <w:tr w:rsidR="00CF73C5" w:rsidRPr="00A66620" w14:paraId="31085AA2" w14:textId="77777777" w:rsidTr="00245F31">
        <w:trPr>
          <w:cantSplit/>
        </w:trPr>
        <w:tc>
          <w:tcPr>
            <w:tcW w:w="4395" w:type="dxa"/>
            <w:shd w:val="clear" w:color="auto" w:fill="FFFFFF" w:themeFill="background1"/>
            <w:vAlign w:val="center"/>
          </w:tcPr>
          <w:p w14:paraId="6DDE8224" w14:textId="77777777" w:rsidR="00CF73C5" w:rsidRPr="00D5178F" w:rsidRDefault="00CF73C5" w:rsidP="00245F31">
            <w:pPr>
              <w:pStyle w:val="InTable"/>
            </w:pPr>
            <w:r w:rsidRPr="00D5178F">
              <w:t>Duomenų pavidalas</w:t>
            </w:r>
          </w:p>
        </w:tc>
        <w:tc>
          <w:tcPr>
            <w:tcW w:w="5103" w:type="dxa"/>
            <w:vAlign w:val="center"/>
          </w:tcPr>
          <w:p w14:paraId="0C338F2D" w14:textId="77777777" w:rsidR="00CF73C5" w:rsidRPr="00D5178F" w:rsidRDefault="00CF73C5" w:rsidP="00245F31">
            <w:pPr>
              <w:pStyle w:val="InTable"/>
            </w:pPr>
            <w:r w:rsidRPr="00D5178F">
              <w:t>Duomenų srautas. Perduodama aktuali SMPKR mokymo programų informacija</w:t>
            </w:r>
          </w:p>
        </w:tc>
      </w:tr>
      <w:tr w:rsidR="00CF73C5" w:rsidRPr="00A66620" w14:paraId="177A7026" w14:textId="77777777" w:rsidTr="00245F31">
        <w:trPr>
          <w:cantSplit/>
        </w:trPr>
        <w:tc>
          <w:tcPr>
            <w:tcW w:w="4395" w:type="dxa"/>
            <w:shd w:val="clear" w:color="auto" w:fill="FFFFFF" w:themeFill="background1"/>
            <w:vAlign w:val="center"/>
          </w:tcPr>
          <w:p w14:paraId="2889D5EA" w14:textId="77777777" w:rsidR="00CF73C5" w:rsidRPr="00D5178F" w:rsidRDefault="00CF73C5" w:rsidP="00245F31">
            <w:pPr>
              <w:pStyle w:val="InTable"/>
            </w:pPr>
            <w:r w:rsidRPr="00D5178F">
              <w:t>Intensyvumas</w:t>
            </w:r>
          </w:p>
        </w:tc>
        <w:tc>
          <w:tcPr>
            <w:tcW w:w="5103" w:type="dxa"/>
            <w:shd w:val="clear" w:color="auto" w:fill="FFFFFF"/>
            <w:vAlign w:val="center"/>
          </w:tcPr>
          <w:p w14:paraId="4AE03C69" w14:textId="77777777" w:rsidR="00CF73C5" w:rsidRPr="00D5178F" w:rsidRDefault="00CF73C5" w:rsidP="00245F31">
            <w:pPr>
              <w:pStyle w:val="InTable"/>
            </w:pPr>
            <w:r w:rsidRPr="00D5178F">
              <w:t>Kartą per parą</w:t>
            </w:r>
          </w:p>
        </w:tc>
      </w:tr>
      <w:tr w:rsidR="00CF73C5" w:rsidRPr="00A66620" w14:paraId="6A293BD8" w14:textId="77777777" w:rsidTr="00245F31">
        <w:trPr>
          <w:cantSplit/>
        </w:trPr>
        <w:tc>
          <w:tcPr>
            <w:tcW w:w="4395" w:type="dxa"/>
            <w:shd w:val="clear" w:color="auto" w:fill="FFFFFF" w:themeFill="background1"/>
            <w:vAlign w:val="center"/>
          </w:tcPr>
          <w:p w14:paraId="4F2D19C7" w14:textId="77777777" w:rsidR="00CF73C5" w:rsidRPr="00D5178F" w:rsidRDefault="00CF73C5" w:rsidP="00245F31">
            <w:pPr>
              <w:pStyle w:val="InTable"/>
            </w:pPr>
            <w:r w:rsidRPr="00D5178F">
              <w:t>Duomenų srauto svarba</w:t>
            </w:r>
          </w:p>
        </w:tc>
        <w:tc>
          <w:tcPr>
            <w:tcW w:w="5103" w:type="dxa"/>
            <w:vAlign w:val="center"/>
          </w:tcPr>
          <w:p w14:paraId="1042B512" w14:textId="77777777" w:rsidR="00CF73C5" w:rsidRPr="00D5178F" w:rsidRDefault="00CF73C5" w:rsidP="00245F31">
            <w:pPr>
              <w:pStyle w:val="InTable"/>
            </w:pPr>
            <w:r w:rsidRPr="00D5178F">
              <w:t>Aukšta</w:t>
            </w:r>
          </w:p>
        </w:tc>
      </w:tr>
      <w:tr w:rsidR="00CF73C5" w:rsidRPr="00A66620" w14:paraId="7CA1370B" w14:textId="77777777" w:rsidTr="00245F31">
        <w:trPr>
          <w:cantSplit/>
        </w:trPr>
        <w:tc>
          <w:tcPr>
            <w:tcW w:w="4395" w:type="dxa"/>
            <w:shd w:val="clear" w:color="auto" w:fill="FFFFFF" w:themeFill="background1"/>
            <w:vAlign w:val="center"/>
          </w:tcPr>
          <w:p w14:paraId="4AE9B22C" w14:textId="77777777" w:rsidR="00CF73C5" w:rsidRPr="00D5178F" w:rsidRDefault="00CF73C5" w:rsidP="00245F31">
            <w:pPr>
              <w:pStyle w:val="InTable"/>
            </w:pPr>
            <w:r w:rsidRPr="00D5178F">
              <w:t>Pilnas srauto aprašymas</w:t>
            </w:r>
          </w:p>
        </w:tc>
        <w:tc>
          <w:tcPr>
            <w:tcW w:w="5103" w:type="dxa"/>
            <w:vAlign w:val="center"/>
          </w:tcPr>
          <w:p w14:paraId="0265209F" w14:textId="2B51C242" w:rsidR="00CF73C5" w:rsidRPr="00D5178F" w:rsidRDefault="00CF73C5" w:rsidP="004349E3">
            <w:pPr>
              <w:pStyle w:val="InTable"/>
            </w:pPr>
            <w:r w:rsidRPr="00D5178F">
              <w:t xml:space="preserve">Į </w:t>
            </w:r>
            <w:r w:rsidR="004349E3">
              <w:t>MR</w:t>
            </w:r>
            <w:r w:rsidRPr="00D5178F">
              <w:t xml:space="preserve"> eksportuojama informacija apie bendrojo ugdymo ir profesinio mokymo programas</w:t>
            </w:r>
          </w:p>
        </w:tc>
      </w:tr>
      <w:tr w:rsidR="00CF73C5" w:rsidRPr="00A66620" w14:paraId="1A9A3AE0" w14:textId="77777777" w:rsidTr="00245F31">
        <w:trPr>
          <w:cantSplit/>
        </w:trPr>
        <w:tc>
          <w:tcPr>
            <w:tcW w:w="4395" w:type="dxa"/>
            <w:shd w:val="clear" w:color="auto" w:fill="FFFFFF" w:themeFill="background1"/>
            <w:vAlign w:val="center"/>
          </w:tcPr>
          <w:p w14:paraId="4FC9A58C" w14:textId="77777777" w:rsidR="00CF73C5" w:rsidRPr="00D5178F" w:rsidRDefault="00CF73C5" w:rsidP="00245F31">
            <w:pPr>
              <w:pStyle w:val="InTable"/>
            </w:pPr>
            <w:r w:rsidRPr="00D5178F">
              <w:t>Srauto palaikymo priemonės</w:t>
            </w:r>
          </w:p>
        </w:tc>
        <w:tc>
          <w:tcPr>
            <w:tcW w:w="5103" w:type="dxa"/>
            <w:shd w:val="clear" w:color="auto" w:fill="FFFFFF"/>
            <w:vAlign w:val="center"/>
          </w:tcPr>
          <w:p w14:paraId="05E0C2B5" w14:textId="77777777" w:rsidR="00CF73C5" w:rsidRPr="00D5178F" w:rsidRDefault="00CF73C5" w:rsidP="00245F31">
            <w:pPr>
              <w:pStyle w:val="InTable"/>
            </w:pPr>
            <w:r w:rsidRPr="00D5178F">
              <w:t>xml formatu</w:t>
            </w:r>
          </w:p>
        </w:tc>
      </w:tr>
    </w:tbl>
    <w:p w14:paraId="60ED3A15" w14:textId="66FE54CA" w:rsidR="00CF73C5" w:rsidRPr="0059179C" w:rsidRDefault="00CF73C5" w:rsidP="00CF73C5">
      <w:pPr>
        <w:keepNext/>
        <w:numPr>
          <w:ilvl w:val="3"/>
          <w:numId w:val="0"/>
        </w:numPr>
        <w:tabs>
          <w:tab w:val="left" w:pos="1985"/>
          <w:tab w:val="num" w:pos="2410"/>
        </w:tabs>
        <w:spacing w:line="276" w:lineRule="auto"/>
        <w:ind w:firstLine="862"/>
        <w:jc w:val="right"/>
        <w:outlineLvl w:val="3"/>
        <w:rPr>
          <w:sz w:val="20"/>
          <w:szCs w:val="20"/>
          <w:lang w:eastAsia="en-US"/>
        </w:rPr>
      </w:pPr>
      <w:bookmarkStart w:id="178" w:name="_Toc499548783"/>
      <w:r w:rsidRPr="0059179C">
        <w:rPr>
          <w:sz w:val="20"/>
          <w:szCs w:val="20"/>
          <w:lang w:eastAsia="en-US"/>
        </w:rPr>
        <w:t xml:space="preserve">20 lentelė. </w:t>
      </w:r>
      <w:r w:rsidRPr="00E62D20">
        <w:rPr>
          <w:sz w:val="20"/>
          <w:szCs w:val="20"/>
          <w:lang w:eastAsia="en-US"/>
        </w:rPr>
        <w:t xml:space="preserve">Iš SMPKR </w:t>
      </w:r>
      <w:r>
        <w:rPr>
          <w:sz w:val="20"/>
          <w:szCs w:val="20"/>
          <w:lang w:eastAsia="en-US"/>
        </w:rPr>
        <w:t xml:space="preserve">į </w:t>
      </w:r>
      <w:r w:rsidR="004349E3">
        <w:rPr>
          <w:sz w:val="20"/>
          <w:szCs w:val="20"/>
          <w:lang w:eastAsia="en-US"/>
        </w:rPr>
        <w:t>MR</w:t>
      </w:r>
      <w:r>
        <w:rPr>
          <w:sz w:val="20"/>
          <w:szCs w:val="20"/>
          <w:lang w:eastAsia="en-US"/>
        </w:rPr>
        <w:t xml:space="preserve"> </w:t>
      </w:r>
      <w:r w:rsidRPr="00E62D20">
        <w:rPr>
          <w:sz w:val="20"/>
          <w:szCs w:val="20"/>
          <w:lang w:eastAsia="en-US"/>
        </w:rPr>
        <w:t>perduodami duomenys</w:t>
      </w:r>
      <w:bookmarkEnd w:id="178"/>
    </w:p>
    <w:tbl>
      <w:tblPr>
        <w:tblW w:w="492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7"/>
        <w:gridCol w:w="5097"/>
      </w:tblGrid>
      <w:tr w:rsidR="00CF73C5" w:rsidRPr="00F7487A" w14:paraId="7EF5EB59" w14:textId="77777777" w:rsidTr="001C25B7">
        <w:trPr>
          <w:cantSplit/>
          <w:trHeight w:val="705"/>
          <w:tblHeader/>
        </w:trPr>
        <w:tc>
          <w:tcPr>
            <w:tcW w:w="299" w:type="pct"/>
            <w:shd w:val="clear" w:color="auto" w:fill="D9D9D9" w:themeFill="background1" w:themeFillShade="D9"/>
            <w:vAlign w:val="center"/>
          </w:tcPr>
          <w:p w14:paraId="07DA3224" w14:textId="77777777" w:rsidR="00CF73C5" w:rsidRPr="00F7487A" w:rsidRDefault="00CF73C5" w:rsidP="00245F31">
            <w:pPr>
              <w:pStyle w:val="InTableBold"/>
            </w:pPr>
            <w:r w:rsidRPr="00F7487A">
              <w:t>Nr.</w:t>
            </w:r>
          </w:p>
        </w:tc>
        <w:tc>
          <w:tcPr>
            <w:tcW w:w="2016" w:type="pct"/>
            <w:shd w:val="clear" w:color="auto" w:fill="D9D9D9" w:themeFill="background1" w:themeFillShade="D9"/>
            <w:vAlign w:val="center"/>
          </w:tcPr>
          <w:p w14:paraId="58C241E1" w14:textId="77777777" w:rsidR="00CF73C5" w:rsidRPr="00F7487A" w:rsidRDefault="00CF73C5" w:rsidP="00245F31">
            <w:pPr>
              <w:pStyle w:val="InTableBold"/>
            </w:pPr>
            <w:r w:rsidRPr="00F7487A">
              <w:t>Duomuo</w:t>
            </w:r>
          </w:p>
        </w:tc>
        <w:tc>
          <w:tcPr>
            <w:tcW w:w="2685" w:type="pct"/>
            <w:shd w:val="clear" w:color="auto" w:fill="D9D9D9" w:themeFill="background1" w:themeFillShade="D9"/>
            <w:vAlign w:val="center"/>
          </w:tcPr>
          <w:p w14:paraId="2F66346C" w14:textId="77777777" w:rsidR="00CF73C5" w:rsidRPr="00F7487A" w:rsidRDefault="00CF73C5" w:rsidP="00245F31">
            <w:pPr>
              <w:pStyle w:val="InTableBold"/>
            </w:pPr>
            <w:r w:rsidRPr="00F7487A">
              <w:t>Aprašymas / pastabos</w:t>
            </w:r>
          </w:p>
        </w:tc>
      </w:tr>
      <w:tr w:rsidR="00CF73C5" w:rsidRPr="00F7487A" w14:paraId="033090C4" w14:textId="77777777" w:rsidTr="00245F31">
        <w:trPr>
          <w:cantSplit/>
        </w:trPr>
        <w:tc>
          <w:tcPr>
            <w:tcW w:w="299" w:type="pct"/>
          </w:tcPr>
          <w:p w14:paraId="3B52A68D" w14:textId="77777777" w:rsidR="00CF73C5" w:rsidRPr="00F7487A" w:rsidRDefault="00CF73C5" w:rsidP="00245F31">
            <w:pPr>
              <w:pStyle w:val="InTable"/>
            </w:pPr>
            <w:r w:rsidRPr="00F7487A">
              <w:t>1.</w:t>
            </w:r>
          </w:p>
        </w:tc>
        <w:tc>
          <w:tcPr>
            <w:tcW w:w="2016" w:type="pct"/>
          </w:tcPr>
          <w:p w14:paraId="6CCC3461" w14:textId="77777777" w:rsidR="00CF73C5" w:rsidRPr="00F7487A" w:rsidRDefault="00CF73C5" w:rsidP="00245F31">
            <w:pPr>
              <w:pStyle w:val="InTable"/>
            </w:pPr>
            <w:r w:rsidRPr="00F7487A">
              <w:t>Mokymo programos valstybinis kodas</w:t>
            </w:r>
          </w:p>
        </w:tc>
        <w:tc>
          <w:tcPr>
            <w:tcW w:w="2685" w:type="pct"/>
          </w:tcPr>
          <w:p w14:paraId="7102602D" w14:textId="77777777" w:rsidR="00CF73C5" w:rsidRPr="00F7487A" w:rsidRDefault="00CF73C5" w:rsidP="00245F31">
            <w:pPr>
              <w:pStyle w:val="InTable"/>
            </w:pPr>
          </w:p>
        </w:tc>
      </w:tr>
      <w:tr w:rsidR="00CF73C5" w:rsidRPr="00F7487A" w14:paraId="5E175749" w14:textId="77777777" w:rsidTr="00245F31">
        <w:trPr>
          <w:cantSplit/>
        </w:trPr>
        <w:tc>
          <w:tcPr>
            <w:tcW w:w="299" w:type="pct"/>
          </w:tcPr>
          <w:p w14:paraId="792E70C3" w14:textId="77777777" w:rsidR="00CF73C5" w:rsidRPr="00F7487A" w:rsidRDefault="00CF73C5" w:rsidP="00245F31">
            <w:pPr>
              <w:pStyle w:val="InTable"/>
            </w:pPr>
            <w:r w:rsidRPr="00F7487A">
              <w:t>2.</w:t>
            </w:r>
          </w:p>
        </w:tc>
        <w:tc>
          <w:tcPr>
            <w:tcW w:w="2016" w:type="pct"/>
          </w:tcPr>
          <w:p w14:paraId="05A8E693" w14:textId="77777777" w:rsidR="00CF73C5" w:rsidRPr="00F7487A" w:rsidRDefault="00CF73C5" w:rsidP="00245F31">
            <w:pPr>
              <w:pStyle w:val="InTable"/>
            </w:pPr>
            <w:r w:rsidRPr="00F7487A">
              <w:t>Mokymo programos pavadinimas lietuvių kalba</w:t>
            </w:r>
          </w:p>
        </w:tc>
        <w:tc>
          <w:tcPr>
            <w:tcW w:w="2685" w:type="pct"/>
          </w:tcPr>
          <w:p w14:paraId="3BA25804" w14:textId="77777777" w:rsidR="00CF73C5" w:rsidRPr="00F7487A" w:rsidRDefault="00CF73C5" w:rsidP="00245F31">
            <w:pPr>
              <w:pStyle w:val="InTable"/>
            </w:pPr>
          </w:p>
        </w:tc>
      </w:tr>
      <w:tr w:rsidR="00CF73C5" w:rsidRPr="00F7487A" w14:paraId="0ABD7469" w14:textId="77777777" w:rsidTr="00245F31">
        <w:trPr>
          <w:cantSplit/>
        </w:trPr>
        <w:tc>
          <w:tcPr>
            <w:tcW w:w="299" w:type="pct"/>
          </w:tcPr>
          <w:p w14:paraId="407C7073" w14:textId="77777777" w:rsidR="00CF73C5" w:rsidRPr="00F7487A" w:rsidRDefault="00CF73C5" w:rsidP="00245F31">
            <w:pPr>
              <w:pStyle w:val="InTable"/>
            </w:pPr>
            <w:r w:rsidRPr="00F7487A">
              <w:t>3.</w:t>
            </w:r>
          </w:p>
        </w:tc>
        <w:tc>
          <w:tcPr>
            <w:tcW w:w="2016" w:type="pct"/>
          </w:tcPr>
          <w:p w14:paraId="00F2B8F5" w14:textId="77777777" w:rsidR="00CF73C5" w:rsidRPr="00F7487A" w:rsidRDefault="00CF73C5" w:rsidP="00245F31">
            <w:pPr>
              <w:pStyle w:val="InTable"/>
            </w:pPr>
            <w:r w:rsidRPr="00F7487A">
              <w:t>Mokymo programos pavadinimas anglų kalba</w:t>
            </w:r>
          </w:p>
        </w:tc>
        <w:tc>
          <w:tcPr>
            <w:tcW w:w="2685" w:type="pct"/>
          </w:tcPr>
          <w:p w14:paraId="7AAE45EC" w14:textId="77777777" w:rsidR="00CF73C5" w:rsidRPr="00F7487A" w:rsidRDefault="00CF73C5" w:rsidP="00245F31">
            <w:pPr>
              <w:pStyle w:val="InTable"/>
            </w:pPr>
          </w:p>
        </w:tc>
      </w:tr>
      <w:tr w:rsidR="00CF73C5" w:rsidRPr="00F7487A" w14:paraId="526419CC" w14:textId="77777777" w:rsidTr="00245F31">
        <w:trPr>
          <w:cantSplit/>
        </w:trPr>
        <w:tc>
          <w:tcPr>
            <w:tcW w:w="299" w:type="pct"/>
          </w:tcPr>
          <w:p w14:paraId="2127A0F6" w14:textId="77777777" w:rsidR="00CF73C5" w:rsidRPr="00F7487A" w:rsidRDefault="00CF73C5" w:rsidP="00245F31">
            <w:pPr>
              <w:pStyle w:val="InTable"/>
            </w:pPr>
            <w:r w:rsidRPr="00F7487A">
              <w:t>4.</w:t>
            </w:r>
          </w:p>
        </w:tc>
        <w:tc>
          <w:tcPr>
            <w:tcW w:w="2016" w:type="pct"/>
            <w:shd w:val="clear" w:color="auto" w:fill="auto"/>
          </w:tcPr>
          <w:p w14:paraId="0856B56B" w14:textId="77777777" w:rsidR="00CF73C5" w:rsidRPr="00F7487A" w:rsidRDefault="00CF73C5" w:rsidP="00245F31">
            <w:pPr>
              <w:pStyle w:val="InTable"/>
            </w:pPr>
            <w:r w:rsidRPr="00F7487A">
              <w:t>Mokymo programos lygmuo</w:t>
            </w:r>
          </w:p>
        </w:tc>
        <w:tc>
          <w:tcPr>
            <w:tcW w:w="2685" w:type="pct"/>
          </w:tcPr>
          <w:p w14:paraId="017A7841" w14:textId="77777777" w:rsidR="00CF73C5" w:rsidRPr="00F7487A" w:rsidRDefault="00CF73C5" w:rsidP="00245F31">
            <w:pPr>
              <w:pStyle w:val="InTable"/>
            </w:pPr>
            <w:r w:rsidRPr="00F7487A">
              <w:t>Išskaičiuojamas iš valstybinio kodo</w:t>
            </w:r>
          </w:p>
        </w:tc>
      </w:tr>
      <w:tr w:rsidR="00CF73C5" w:rsidRPr="00F7487A" w14:paraId="2838E009" w14:textId="77777777" w:rsidTr="00245F31">
        <w:trPr>
          <w:cantSplit/>
        </w:trPr>
        <w:tc>
          <w:tcPr>
            <w:tcW w:w="299" w:type="pct"/>
          </w:tcPr>
          <w:p w14:paraId="653E8C30" w14:textId="77777777" w:rsidR="00CF73C5" w:rsidRPr="00F7487A" w:rsidRDefault="00CF73C5" w:rsidP="00245F31">
            <w:pPr>
              <w:pStyle w:val="InTable"/>
            </w:pPr>
            <w:r w:rsidRPr="00F7487A">
              <w:t>6.</w:t>
            </w:r>
          </w:p>
        </w:tc>
        <w:tc>
          <w:tcPr>
            <w:tcW w:w="2016" w:type="pct"/>
          </w:tcPr>
          <w:p w14:paraId="2B94F404" w14:textId="77777777" w:rsidR="00CF73C5" w:rsidRPr="00F7487A" w:rsidRDefault="00CF73C5" w:rsidP="00245F31">
            <w:pPr>
              <w:pStyle w:val="InTable"/>
            </w:pPr>
            <w:r w:rsidRPr="00F7487A">
              <w:t>Programą teikiančių institucijų sąrašas</w:t>
            </w:r>
          </w:p>
        </w:tc>
        <w:tc>
          <w:tcPr>
            <w:tcW w:w="2685" w:type="pct"/>
          </w:tcPr>
          <w:p w14:paraId="0C620A7C" w14:textId="77777777" w:rsidR="00CF73C5" w:rsidRPr="00F7487A" w:rsidRDefault="00CF73C5" w:rsidP="00245F31">
            <w:pPr>
              <w:pStyle w:val="InTable"/>
            </w:pPr>
          </w:p>
        </w:tc>
      </w:tr>
      <w:tr w:rsidR="00CF73C5" w:rsidRPr="00F7487A" w14:paraId="60F1E86F" w14:textId="77777777" w:rsidTr="00245F31">
        <w:trPr>
          <w:cantSplit/>
        </w:trPr>
        <w:tc>
          <w:tcPr>
            <w:tcW w:w="299" w:type="pct"/>
          </w:tcPr>
          <w:p w14:paraId="28F77A75" w14:textId="77777777" w:rsidR="00CF73C5" w:rsidRPr="00F7487A" w:rsidRDefault="00CF73C5" w:rsidP="00245F31">
            <w:pPr>
              <w:pStyle w:val="InTable"/>
            </w:pPr>
            <w:r w:rsidRPr="00F7487A">
              <w:t>7.</w:t>
            </w:r>
          </w:p>
        </w:tc>
        <w:tc>
          <w:tcPr>
            <w:tcW w:w="2016" w:type="pct"/>
          </w:tcPr>
          <w:p w14:paraId="3921B565" w14:textId="77777777" w:rsidR="00CF73C5" w:rsidRPr="00F7487A" w:rsidRDefault="00CF73C5" w:rsidP="00245F31">
            <w:pPr>
              <w:pStyle w:val="InTable"/>
            </w:pPr>
            <w:r w:rsidRPr="00F7487A">
              <w:t>Suteikiamos kvalifikacijos pavadinimas</w:t>
            </w:r>
          </w:p>
        </w:tc>
        <w:tc>
          <w:tcPr>
            <w:tcW w:w="2685" w:type="pct"/>
          </w:tcPr>
          <w:p w14:paraId="5D38A3D4" w14:textId="77777777" w:rsidR="00CF73C5" w:rsidRPr="00F7487A" w:rsidRDefault="00CF73C5" w:rsidP="00245F31">
            <w:pPr>
              <w:pStyle w:val="InTable"/>
            </w:pPr>
          </w:p>
        </w:tc>
      </w:tr>
      <w:tr w:rsidR="00CF73C5" w:rsidRPr="00F7487A" w14:paraId="2F7FA701" w14:textId="77777777" w:rsidTr="00245F31">
        <w:trPr>
          <w:cantSplit/>
        </w:trPr>
        <w:tc>
          <w:tcPr>
            <w:tcW w:w="299" w:type="pct"/>
          </w:tcPr>
          <w:p w14:paraId="3B6EE429" w14:textId="77777777" w:rsidR="00CF73C5" w:rsidRPr="00F7487A" w:rsidRDefault="00CF73C5" w:rsidP="00245F31">
            <w:pPr>
              <w:pStyle w:val="InTable"/>
            </w:pPr>
            <w:r w:rsidRPr="00F7487A">
              <w:t>8.</w:t>
            </w:r>
          </w:p>
        </w:tc>
        <w:tc>
          <w:tcPr>
            <w:tcW w:w="2016" w:type="pct"/>
          </w:tcPr>
          <w:p w14:paraId="2833B9B6" w14:textId="77777777" w:rsidR="00CF73C5" w:rsidRPr="00F7487A" w:rsidRDefault="00CF73C5" w:rsidP="00245F31">
            <w:pPr>
              <w:pStyle w:val="InTable"/>
            </w:pPr>
            <w:r w:rsidRPr="00F7487A">
              <w:t>Lietuvos kvalifikacijos lygis</w:t>
            </w:r>
          </w:p>
        </w:tc>
        <w:tc>
          <w:tcPr>
            <w:tcW w:w="2685" w:type="pct"/>
          </w:tcPr>
          <w:p w14:paraId="63683329" w14:textId="77777777" w:rsidR="00CF73C5" w:rsidRPr="00F7487A" w:rsidRDefault="00CF73C5" w:rsidP="00245F31">
            <w:pPr>
              <w:pStyle w:val="InTable"/>
            </w:pPr>
          </w:p>
        </w:tc>
      </w:tr>
      <w:tr w:rsidR="00CF73C5" w:rsidRPr="00F7487A" w14:paraId="6AB4A904" w14:textId="77777777" w:rsidTr="00245F31">
        <w:trPr>
          <w:cantSplit/>
        </w:trPr>
        <w:tc>
          <w:tcPr>
            <w:tcW w:w="299" w:type="pct"/>
          </w:tcPr>
          <w:p w14:paraId="4F36958C" w14:textId="77777777" w:rsidR="00CF73C5" w:rsidRPr="00F7487A" w:rsidRDefault="00CF73C5" w:rsidP="00245F31">
            <w:pPr>
              <w:pStyle w:val="InTable"/>
            </w:pPr>
            <w:r w:rsidRPr="00F7487A">
              <w:t>9.</w:t>
            </w:r>
          </w:p>
        </w:tc>
        <w:tc>
          <w:tcPr>
            <w:tcW w:w="2016" w:type="pct"/>
          </w:tcPr>
          <w:p w14:paraId="7C1400EF" w14:textId="77777777" w:rsidR="00CF73C5" w:rsidRPr="00F7487A" w:rsidRDefault="00CF73C5" w:rsidP="00245F31">
            <w:pPr>
              <w:pStyle w:val="InTable"/>
            </w:pPr>
            <w:r w:rsidRPr="00F7487A">
              <w:t>Europos kvalifikacijos sandaros lygis</w:t>
            </w:r>
          </w:p>
        </w:tc>
        <w:tc>
          <w:tcPr>
            <w:tcW w:w="2685" w:type="pct"/>
          </w:tcPr>
          <w:p w14:paraId="2674D24D" w14:textId="77777777" w:rsidR="00CF73C5" w:rsidRPr="00F7487A" w:rsidRDefault="00CF73C5" w:rsidP="00245F31">
            <w:pPr>
              <w:pStyle w:val="InTable"/>
            </w:pPr>
          </w:p>
        </w:tc>
      </w:tr>
      <w:tr w:rsidR="00CF73C5" w:rsidRPr="00F7487A" w14:paraId="698F0DE4" w14:textId="77777777" w:rsidTr="00245F31">
        <w:trPr>
          <w:cantSplit/>
        </w:trPr>
        <w:tc>
          <w:tcPr>
            <w:tcW w:w="299" w:type="pct"/>
          </w:tcPr>
          <w:p w14:paraId="2FC4DE83" w14:textId="77777777" w:rsidR="00CF73C5" w:rsidRPr="00F7487A" w:rsidRDefault="00CF73C5" w:rsidP="00245F31">
            <w:pPr>
              <w:pStyle w:val="InTable"/>
            </w:pPr>
            <w:r w:rsidRPr="00F7487A">
              <w:t>10.</w:t>
            </w:r>
          </w:p>
        </w:tc>
        <w:tc>
          <w:tcPr>
            <w:tcW w:w="2016" w:type="pct"/>
          </w:tcPr>
          <w:p w14:paraId="2E991C2F" w14:textId="77777777" w:rsidR="00CF73C5" w:rsidRPr="00F7487A" w:rsidRDefault="00CF73C5" w:rsidP="00245F31">
            <w:pPr>
              <w:pStyle w:val="InTable"/>
            </w:pPr>
            <w:r w:rsidRPr="00F7487A">
              <w:t>Įgyjamos kompetencijos pavadinimas</w:t>
            </w:r>
          </w:p>
        </w:tc>
        <w:tc>
          <w:tcPr>
            <w:tcW w:w="2685" w:type="pct"/>
          </w:tcPr>
          <w:p w14:paraId="42DB13B0" w14:textId="77777777" w:rsidR="00CF73C5" w:rsidRPr="00F7487A" w:rsidRDefault="00CF73C5" w:rsidP="00245F31">
            <w:pPr>
              <w:pStyle w:val="InTable"/>
            </w:pPr>
          </w:p>
        </w:tc>
      </w:tr>
      <w:tr w:rsidR="00CF73C5" w:rsidRPr="00F7487A" w14:paraId="026A212E" w14:textId="77777777" w:rsidTr="00245F31">
        <w:trPr>
          <w:cantSplit/>
        </w:trPr>
        <w:tc>
          <w:tcPr>
            <w:tcW w:w="299" w:type="pct"/>
          </w:tcPr>
          <w:p w14:paraId="3014E48E" w14:textId="77777777" w:rsidR="00CF73C5" w:rsidRPr="00F7487A" w:rsidRDefault="00CF73C5" w:rsidP="00245F31">
            <w:pPr>
              <w:pStyle w:val="InTable"/>
            </w:pPr>
            <w:r w:rsidRPr="00F7487A">
              <w:t>11.</w:t>
            </w:r>
          </w:p>
        </w:tc>
        <w:tc>
          <w:tcPr>
            <w:tcW w:w="2016" w:type="pct"/>
          </w:tcPr>
          <w:p w14:paraId="2C90F7AD" w14:textId="77777777" w:rsidR="00CF73C5" w:rsidRPr="00F7487A" w:rsidRDefault="00CF73C5" w:rsidP="00245F31">
            <w:pPr>
              <w:pStyle w:val="InTable"/>
            </w:pPr>
            <w:r w:rsidRPr="00F7487A">
              <w:t>Profesinio rengimo standarto pavadinimas, kodas</w:t>
            </w:r>
          </w:p>
        </w:tc>
        <w:tc>
          <w:tcPr>
            <w:tcW w:w="2685" w:type="pct"/>
          </w:tcPr>
          <w:p w14:paraId="507A6464" w14:textId="77777777" w:rsidR="00CF73C5" w:rsidRPr="00F7487A" w:rsidRDefault="00CF73C5" w:rsidP="00245F31">
            <w:pPr>
              <w:pStyle w:val="InTable"/>
            </w:pPr>
          </w:p>
        </w:tc>
      </w:tr>
      <w:tr w:rsidR="00CF73C5" w:rsidRPr="00F7487A" w14:paraId="1AE58CD3" w14:textId="77777777" w:rsidTr="00245F31">
        <w:trPr>
          <w:cantSplit/>
        </w:trPr>
        <w:tc>
          <w:tcPr>
            <w:tcW w:w="299" w:type="pct"/>
          </w:tcPr>
          <w:p w14:paraId="3C8794D0" w14:textId="77777777" w:rsidR="00CF73C5" w:rsidRPr="00F7487A" w:rsidRDefault="00CF73C5" w:rsidP="00245F31">
            <w:pPr>
              <w:pStyle w:val="InTable"/>
            </w:pPr>
            <w:r>
              <w:t>12.</w:t>
            </w:r>
          </w:p>
        </w:tc>
        <w:tc>
          <w:tcPr>
            <w:tcW w:w="2016" w:type="pct"/>
          </w:tcPr>
          <w:p w14:paraId="3864C4C2" w14:textId="77777777" w:rsidR="00CF73C5" w:rsidRPr="00F7487A" w:rsidRDefault="00CF73C5" w:rsidP="00245F31">
            <w:pPr>
              <w:pStyle w:val="InTable"/>
            </w:pPr>
            <w:r w:rsidRPr="005264A5">
              <w:t>Profesinio standarto pavadinimas, kodas</w:t>
            </w:r>
          </w:p>
        </w:tc>
        <w:tc>
          <w:tcPr>
            <w:tcW w:w="2685" w:type="pct"/>
          </w:tcPr>
          <w:p w14:paraId="0CDD251D" w14:textId="77777777" w:rsidR="00CF73C5" w:rsidRPr="00F7487A" w:rsidRDefault="00CF73C5" w:rsidP="00245F31">
            <w:pPr>
              <w:pStyle w:val="InTable"/>
            </w:pPr>
          </w:p>
        </w:tc>
      </w:tr>
      <w:tr w:rsidR="00CF73C5" w:rsidRPr="00F7487A" w14:paraId="4B6D1601" w14:textId="77777777" w:rsidTr="00245F31">
        <w:trPr>
          <w:cantSplit/>
        </w:trPr>
        <w:tc>
          <w:tcPr>
            <w:tcW w:w="299" w:type="pct"/>
          </w:tcPr>
          <w:p w14:paraId="73583279" w14:textId="56DB353C" w:rsidR="00CF73C5" w:rsidRPr="00F7487A" w:rsidRDefault="00CF73C5" w:rsidP="00245F31">
            <w:pPr>
              <w:pStyle w:val="InTable"/>
            </w:pPr>
            <w:r w:rsidRPr="00F7487A">
              <w:t>1</w:t>
            </w:r>
            <w:r>
              <w:t>3</w:t>
            </w:r>
            <w:r w:rsidRPr="00F7487A">
              <w:t>.</w:t>
            </w:r>
          </w:p>
        </w:tc>
        <w:tc>
          <w:tcPr>
            <w:tcW w:w="2016" w:type="pct"/>
          </w:tcPr>
          <w:p w14:paraId="19953229" w14:textId="77777777" w:rsidR="00CF73C5" w:rsidRPr="00F7487A" w:rsidRDefault="00CF73C5" w:rsidP="00245F31">
            <w:pPr>
              <w:pStyle w:val="InTable"/>
            </w:pPr>
            <w:r w:rsidRPr="00F7487A">
              <w:t>Išduodamas mokymosi pasiekimus įteisinantis dokumentas</w:t>
            </w:r>
          </w:p>
        </w:tc>
        <w:tc>
          <w:tcPr>
            <w:tcW w:w="2685" w:type="pct"/>
          </w:tcPr>
          <w:p w14:paraId="0BB21F72" w14:textId="77777777" w:rsidR="00CF73C5" w:rsidRPr="00F7487A" w:rsidRDefault="00CF73C5" w:rsidP="00245F31">
            <w:pPr>
              <w:pStyle w:val="InTable"/>
            </w:pPr>
          </w:p>
        </w:tc>
      </w:tr>
      <w:tr w:rsidR="00CF73C5" w:rsidRPr="00F7487A" w14:paraId="617552A7" w14:textId="77777777" w:rsidTr="00245F31">
        <w:trPr>
          <w:cantSplit/>
        </w:trPr>
        <w:tc>
          <w:tcPr>
            <w:tcW w:w="299" w:type="pct"/>
          </w:tcPr>
          <w:p w14:paraId="32F20A0B" w14:textId="32961411" w:rsidR="00CF73C5" w:rsidRPr="00F7487A" w:rsidRDefault="00CF73C5" w:rsidP="00245F31">
            <w:pPr>
              <w:pStyle w:val="InTable"/>
            </w:pPr>
            <w:r w:rsidRPr="00F7487A">
              <w:t>1</w:t>
            </w:r>
            <w:r>
              <w:t>4</w:t>
            </w:r>
            <w:r w:rsidRPr="00F7487A">
              <w:t>.</w:t>
            </w:r>
          </w:p>
        </w:tc>
        <w:tc>
          <w:tcPr>
            <w:tcW w:w="2016" w:type="pct"/>
          </w:tcPr>
          <w:p w14:paraId="0A780E22" w14:textId="77777777" w:rsidR="00CF73C5" w:rsidRPr="00F7487A" w:rsidRDefault="00CF73C5" w:rsidP="00245F31">
            <w:pPr>
              <w:pStyle w:val="InTable"/>
            </w:pPr>
            <w:r w:rsidRPr="00F7487A">
              <w:t>Mokymo forma, trukmė</w:t>
            </w:r>
          </w:p>
        </w:tc>
        <w:tc>
          <w:tcPr>
            <w:tcW w:w="2685" w:type="pct"/>
          </w:tcPr>
          <w:p w14:paraId="3AC2E26D" w14:textId="77777777" w:rsidR="00CF73C5" w:rsidRPr="00F7487A" w:rsidRDefault="00CF73C5" w:rsidP="00245F31">
            <w:pPr>
              <w:pStyle w:val="InTable"/>
            </w:pPr>
          </w:p>
        </w:tc>
      </w:tr>
    </w:tbl>
    <w:p w14:paraId="757875F1" w14:textId="52F94A37" w:rsidR="00AE6F2A" w:rsidRDefault="00AE6F2A">
      <w:pPr>
        <w:pStyle w:val="Antrat4"/>
      </w:pPr>
      <w:bookmarkStart w:id="179" w:name="_Ref261210699"/>
      <w:bookmarkStart w:id="180" w:name="_Toc451245009"/>
      <w:bookmarkStart w:id="181" w:name="_Toc499548784"/>
      <w:r w:rsidRPr="00F7487A">
        <w:t xml:space="preserve">Eksportas į </w:t>
      </w:r>
      <w:bookmarkEnd w:id="179"/>
      <w:bookmarkEnd w:id="180"/>
      <w:r w:rsidR="00816302">
        <w:t>DAR</w:t>
      </w:r>
      <w:bookmarkEnd w:id="181"/>
    </w:p>
    <w:p w14:paraId="5244F88C" w14:textId="77777777" w:rsidR="00DE12F9" w:rsidRPr="0059179C" w:rsidRDefault="00DE12F9" w:rsidP="00DE12F9">
      <w:pPr>
        <w:keepNext/>
        <w:numPr>
          <w:ilvl w:val="3"/>
          <w:numId w:val="0"/>
        </w:numPr>
        <w:tabs>
          <w:tab w:val="left" w:pos="1985"/>
          <w:tab w:val="num" w:pos="2410"/>
        </w:tabs>
        <w:spacing w:line="276" w:lineRule="auto"/>
        <w:ind w:firstLine="862"/>
        <w:jc w:val="right"/>
        <w:outlineLvl w:val="3"/>
        <w:rPr>
          <w:sz w:val="20"/>
          <w:szCs w:val="20"/>
          <w:lang w:eastAsia="en-US"/>
        </w:rPr>
      </w:pPr>
      <w:bookmarkStart w:id="182" w:name="_Toc499548785"/>
      <w:bookmarkStart w:id="183" w:name="_Toc269285510"/>
      <w:bookmarkStart w:id="184" w:name="_Toc451245010"/>
      <w:r w:rsidRPr="0059179C">
        <w:rPr>
          <w:sz w:val="20"/>
          <w:szCs w:val="20"/>
          <w:lang w:eastAsia="en-US"/>
        </w:rPr>
        <w:t>21 lentelė. Eksportas į DAR</w:t>
      </w:r>
      <w:bookmarkEnd w:id="182"/>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5103"/>
      </w:tblGrid>
      <w:tr w:rsidR="00DE12F9" w:rsidRPr="00A66620" w14:paraId="69C8DB7C" w14:textId="77777777" w:rsidTr="001C25B7">
        <w:trPr>
          <w:cantSplit/>
          <w:trHeight w:val="586"/>
        </w:trPr>
        <w:tc>
          <w:tcPr>
            <w:tcW w:w="4395" w:type="dxa"/>
            <w:shd w:val="clear" w:color="auto" w:fill="D9D9D9" w:themeFill="background1" w:themeFillShade="D9"/>
            <w:vAlign w:val="center"/>
          </w:tcPr>
          <w:p w14:paraId="3AFFFDC8" w14:textId="77777777" w:rsidR="00DE12F9" w:rsidRPr="006B6B2C" w:rsidRDefault="00DE12F9" w:rsidP="00245F31">
            <w:pPr>
              <w:pStyle w:val="InTable"/>
              <w:rPr>
                <w:b/>
              </w:rPr>
            </w:pPr>
            <w:r w:rsidRPr="006B6B2C">
              <w:rPr>
                <w:b/>
              </w:rPr>
              <w:t>Informacijos srautas</w:t>
            </w:r>
          </w:p>
        </w:tc>
        <w:tc>
          <w:tcPr>
            <w:tcW w:w="5103" w:type="dxa"/>
            <w:shd w:val="clear" w:color="auto" w:fill="D9D9D9" w:themeFill="background1" w:themeFillShade="D9"/>
            <w:vAlign w:val="center"/>
          </w:tcPr>
          <w:p w14:paraId="09B7C337" w14:textId="77777777" w:rsidR="00DE12F9" w:rsidRPr="006B6B2C" w:rsidRDefault="00DE12F9" w:rsidP="00245F31">
            <w:pPr>
              <w:pStyle w:val="InTable"/>
              <w:rPr>
                <w:b/>
              </w:rPr>
            </w:pPr>
            <w:r w:rsidRPr="006B6B2C">
              <w:rPr>
                <w:b/>
              </w:rPr>
              <w:t>DAR</w:t>
            </w:r>
          </w:p>
        </w:tc>
      </w:tr>
      <w:tr w:rsidR="00DE12F9" w:rsidRPr="00A66620" w14:paraId="3DDB2163" w14:textId="77777777" w:rsidTr="00245F31">
        <w:trPr>
          <w:cantSplit/>
        </w:trPr>
        <w:tc>
          <w:tcPr>
            <w:tcW w:w="4395" w:type="dxa"/>
            <w:shd w:val="clear" w:color="auto" w:fill="FFFFFF" w:themeFill="background1"/>
            <w:vAlign w:val="center"/>
          </w:tcPr>
          <w:p w14:paraId="59992153" w14:textId="77777777" w:rsidR="00DE12F9" w:rsidRPr="006B6B2C" w:rsidRDefault="00DE12F9" w:rsidP="00245F31">
            <w:pPr>
              <w:pStyle w:val="InTable"/>
            </w:pPr>
            <w:r w:rsidRPr="006B6B2C">
              <w:t>Srautą priimantis registras</w:t>
            </w:r>
          </w:p>
        </w:tc>
        <w:tc>
          <w:tcPr>
            <w:tcW w:w="5103" w:type="dxa"/>
            <w:vAlign w:val="center"/>
          </w:tcPr>
          <w:p w14:paraId="62A061F7" w14:textId="77777777" w:rsidR="00DE12F9" w:rsidRPr="006B6B2C" w:rsidRDefault="00DE12F9" w:rsidP="00245F31">
            <w:pPr>
              <w:pStyle w:val="InTable"/>
            </w:pPr>
            <w:r w:rsidRPr="006B6B2C">
              <w:t>DAR</w:t>
            </w:r>
          </w:p>
        </w:tc>
      </w:tr>
      <w:tr w:rsidR="00DE12F9" w:rsidRPr="00A66620" w14:paraId="22AD52E8" w14:textId="77777777" w:rsidTr="00245F31">
        <w:trPr>
          <w:cantSplit/>
        </w:trPr>
        <w:tc>
          <w:tcPr>
            <w:tcW w:w="4395" w:type="dxa"/>
            <w:shd w:val="clear" w:color="auto" w:fill="FFFFFF" w:themeFill="background1"/>
            <w:vAlign w:val="center"/>
          </w:tcPr>
          <w:p w14:paraId="1A9CB8F2" w14:textId="77777777" w:rsidR="00DE12F9" w:rsidRPr="006B6B2C" w:rsidRDefault="00DE12F9" w:rsidP="00245F31">
            <w:pPr>
              <w:pStyle w:val="InTable"/>
            </w:pPr>
            <w:r w:rsidRPr="006B6B2C">
              <w:t>Srauto tipas</w:t>
            </w:r>
          </w:p>
        </w:tc>
        <w:tc>
          <w:tcPr>
            <w:tcW w:w="5103" w:type="dxa"/>
            <w:vAlign w:val="center"/>
          </w:tcPr>
          <w:p w14:paraId="096FD790" w14:textId="77777777" w:rsidR="00DE12F9" w:rsidRPr="006B6B2C" w:rsidRDefault="00DE12F9" w:rsidP="00245F31">
            <w:pPr>
              <w:pStyle w:val="InTable"/>
            </w:pPr>
            <w:r w:rsidRPr="006B6B2C">
              <w:t>Eksportas į DAR</w:t>
            </w:r>
          </w:p>
        </w:tc>
      </w:tr>
      <w:tr w:rsidR="00DE12F9" w:rsidRPr="00A66620" w14:paraId="22098EA3" w14:textId="77777777" w:rsidTr="00245F31">
        <w:trPr>
          <w:cantSplit/>
        </w:trPr>
        <w:tc>
          <w:tcPr>
            <w:tcW w:w="4395" w:type="dxa"/>
            <w:shd w:val="clear" w:color="auto" w:fill="FFFFFF" w:themeFill="background1"/>
            <w:vAlign w:val="center"/>
          </w:tcPr>
          <w:p w14:paraId="6E524C78" w14:textId="77777777" w:rsidR="00DE12F9" w:rsidRPr="006B6B2C" w:rsidRDefault="00DE12F9" w:rsidP="00245F31">
            <w:pPr>
              <w:pStyle w:val="InTable"/>
            </w:pPr>
            <w:r w:rsidRPr="006B6B2C">
              <w:t>Srauto perdavimo būdas</w:t>
            </w:r>
          </w:p>
        </w:tc>
        <w:tc>
          <w:tcPr>
            <w:tcW w:w="5103" w:type="dxa"/>
            <w:vAlign w:val="center"/>
          </w:tcPr>
          <w:p w14:paraId="664C8EA7" w14:textId="77777777" w:rsidR="00DE12F9" w:rsidRPr="006B6B2C" w:rsidRDefault="00DE12F9" w:rsidP="00245F31">
            <w:pPr>
              <w:pStyle w:val="InTable"/>
            </w:pPr>
            <w:r w:rsidRPr="006B6B2C">
              <w:t>Automatinis duomenų eksportas xml formatu</w:t>
            </w:r>
          </w:p>
        </w:tc>
      </w:tr>
      <w:tr w:rsidR="00DE12F9" w:rsidRPr="00A66620" w14:paraId="5014FD6E" w14:textId="77777777" w:rsidTr="00245F31">
        <w:trPr>
          <w:cantSplit/>
        </w:trPr>
        <w:tc>
          <w:tcPr>
            <w:tcW w:w="4395" w:type="dxa"/>
            <w:shd w:val="clear" w:color="auto" w:fill="FFFFFF" w:themeFill="background1"/>
            <w:vAlign w:val="center"/>
          </w:tcPr>
          <w:p w14:paraId="63B1C141" w14:textId="77777777" w:rsidR="00DE12F9" w:rsidRPr="006B6B2C" w:rsidRDefault="00DE12F9" w:rsidP="00245F31">
            <w:pPr>
              <w:pStyle w:val="InTable"/>
            </w:pPr>
            <w:r w:rsidRPr="006B6B2C">
              <w:t>Srauto apimtis</w:t>
            </w:r>
          </w:p>
        </w:tc>
        <w:tc>
          <w:tcPr>
            <w:tcW w:w="5103" w:type="dxa"/>
            <w:vAlign w:val="center"/>
          </w:tcPr>
          <w:p w14:paraId="354FC3BD" w14:textId="77777777" w:rsidR="00DE12F9" w:rsidRPr="006B6B2C" w:rsidRDefault="00DE12F9" w:rsidP="00245F31">
            <w:pPr>
              <w:pStyle w:val="InTable"/>
            </w:pPr>
            <w:r w:rsidRPr="006B6B2C">
              <w:t>Perduodama aktuali SMPKR programų informacija</w:t>
            </w:r>
          </w:p>
        </w:tc>
      </w:tr>
      <w:tr w:rsidR="00DE12F9" w:rsidRPr="00A66620" w14:paraId="28ACECAE" w14:textId="77777777" w:rsidTr="00245F31">
        <w:trPr>
          <w:cantSplit/>
        </w:trPr>
        <w:tc>
          <w:tcPr>
            <w:tcW w:w="4395" w:type="dxa"/>
            <w:shd w:val="clear" w:color="auto" w:fill="FFFFFF" w:themeFill="background1"/>
            <w:vAlign w:val="center"/>
          </w:tcPr>
          <w:p w14:paraId="504B41A6" w14:textId="77777777" w:rsidR="00DE12F9" w:rsidRPr="006B6B2C" w:rsidRDefault="00DE12F9" w:rsidP="00245F31">
            <w:pPr>
              <w:pStyle w:val="InTable"/>
            </w:pPr>
            <w:r w:rsidRPr="006B6B2C">
              <w:t>Srauto perdavimo greitis</w:t>
            </w:r>
          </w:p>
        </w:tc>
        <w:tc>
          <w:tcPr>
            <w:tcW w:w="5103" w:type="dxa"/>
            <w:vAlign w:val="center"/>
          </w:tcPr>
          <w:p w14:paraId="72224B3A" w14:textId="77777777" w:rsidR="00DE12F9" w:rsidRPr="006B6B2C" w:rsidRDefault="00DE12F9" w:rsidP="00245F31">
            <w:pPr>
              <w:pStyle w:val="InTable"/>
            </w:pPr>
            <w:r w:rsidRPr="006B6B2C">
              <w:t>Pagal kanalo pralaidumą</w:t>
            </w:r>
          </w:p>
        </w:tc>
      </w:tr>
      <w:tr w:rsidR="00DE12F9" w:rsidRPr="00A66620" w14:paraId="5EEDFD20" w14:textId="77777777" w:rsidTr="00245F31">
        <w:trPr>
          <w:cantSplit/>
        </w:trPr>
        <w:tc>
          <w:tcPr>
            <w:tcW w:w="4395" w:type="dxa"/>
            <w:shd w:val="clear" w:color="auto" w:fill="FFFFFF" w:themeFill="background1"/>
            <w:vAlign w:val="center"/>
          </w:tcPr>
          <w:p w14:paraId="0D008563" w14:textId="77777777" w:rsidR="00DE12F9" w:rsidRPr="006B6B2C" w:rsidRDefault="00DE12F9" w:rsidP="00245F31">
            <w:pPr>
              <w:pStyle w:val="InTable"/>
            </w:pPr>
            <w:r w:rsidRPr="006B6B2C">
              <w:t>Srauto perdavimo periodiškumas arba sąlygos</w:t>
            </w:r>
          </w:p>
        </w:tc>
        <w:tc>
          <w:tcPr>
            <w:tcW w:w="5103" w:type="dxa"/>
            <w:vAlign w:val="center"/>
          </w:tcPr>
          <w:p w14:paraId="6809E6F4" w14:textId="7B3AFE16" w:rsidR="00DE12F9" w:rsidRPr="006B6B2C" w:rsidRDefault="00DE12F9" w:rsidP="00B818A3">
            <w:pPr>
              <w:pStyle w:val="InTable"/>
            </w:pPr>
            <w:r w:rsidRPr="00210CA4">
              <w:t>Nuolatinis.</w:t>
            </w:r>
            <w:r>
              <w:t xml:space="preserve"> </w:t>
            </w:r>
            <w:r w:rsidRPr="00210CA4">
              <w:t xml:space="preserve">Rekomenduojama </w:t>
            </w:r>
            <w:r w:rsidR="00B818A3">
              <w:t xml:space="preserve">bent </w:t>
            </w:r>
            <w:r w:rsidRPr="00D75986">
              <w:t>kartą per parą, formuo</w:t>
            </w:r>
            <w:r>
              <w:t>ti</w:t>
            </w:r>
            <w:r w:rsidRPr="00D75986">
              <w:t xml:space="preserve"> visų registro duomenų ir jų pasikeitimų išraš</w:t>
            </w:r>
            <w:r>
              <w:t>us</w:t>
            </w:r>
            <w:r w:rsidRPr="00D75986">
              <w:t xml:space="preserve"> xml formatu</w:t>
            </w:r>
            <w:r w:rsidRPr="00210CA4">
              <w:t>, realus dažnumas priklaus</w:t>
            </w:r>
            <w:r>
              <w:t>ys</w:t>
            </w:r>
            <w:r w:rsidRPr="00210CA4">
              <w:t xml:space="preserve"> nuo pasirinkto duomenų mainų sprendimo projektavimo metu</w:t>
            </w:r>
          </w:p>
        </w:tc>
      </w:tr>
      <w:tr w:rsidR="00DE12F9" w:rsidRPr="00A66620" w14:paraId="78CF9AA5" w14:textId="77777777" w:rsidTr="00245F31">
        <w:trPr>
          <w:cantSplit/>
        </w:trPr>
        <w:tc>
          <w:tcPr>
            <w:tcW w:w="4395" w:type="dxa"/>
            <w:shd w:val="clear" w:color="auto" w:fill="FFFFFF" w:themeFill="background1"/>
            <w:vAlign w:val="center"/>
          </w:tcPr>
          <w:p w14:paraId="6B149056" w14:textId="77777777" w:rsidR="00DE12F9" w:rsidRPr="006B6B2C" w:rsidRDefault="00DE12F9" w:rsidP="00245F31">
            <w:pPr>
              <w:pStyle w:val="InTable"/>
            </w:pPr>
            <w:r w:rsidRPr="006B6B2C">
              <w:t>Duomenų pavidalas</w:t>
            </w:r>
          </w:p>
        </w:tc>
        <w:tc>
          <w:tcPr>
            <w:tcW w:w="5103" w:type="dxa"/>
            <w:vAlign w:val="center"/>
          </w:tcPr>
          <w:p w14:paraId="0EF219AC" w14:textId="77777777" w:rsidR="00DE12F9" w:rsidRPr="006B6B2C" w:rsidRDefault="00DE12F9" w:rsidP="00245F31">
            <w:pPr>
              <w:pStyle w:val="InTable"/>
            </w:pPr>
            <w:r w:rsidRPr="006B6B2C">
              <w:t>Duomenų srautas. Perduodama aktuali SMPKR programų informacija</w:t>
            </w:r>
          </w:p>
        </w:tc>
      </w:tr>
      <w:tr w:rsidR="00DE12F9" w:rsidRPr="00A66620" w14:paraId="3933D5C7" w14:textId="77777777" w:rsidTr="00245F31">
        <w:trPr>
          <w:cantSplit/>
        </w:trPr>
        <w:tc>
          <w:tcPr>
            <w:tcW w:w="4395" w:type="dxa"/>
            <w:shd w:val="clear" w:color="auto" w:fill="FFFFFF" w:themeFill="background1"/>
            <w:vAlign w:val="center"/>
          </w:tcPr>
          <w:p w14:paraId="4F6CB0DD" w14:textId="77777777" w:rsidR="00DE12F9" w:rsidRPr="006B6B2C" w:rsidRDefault="00DE12F9" w:rsidP="00245F31">
            <w:pPr>
              <w:pStyle w:val="InTable"/>
            </w:pPr>
            <w:r w:rsidRPr="006B6B2C">
              <w:t>Intensyvumas</w:t>
            </w:r>
          </w:p>
        </w:tc>
        <w:tc>
          <w:tcPr>
            <w:tcW w:w="5103" w:type="dxa"/>
            <w:shd w:val="clear" w:color="auto" w:fill="FFFFFF"/>
            <w:vAlign w:val="center"/>
          </w:tcPr>
          <w:p w14:paraId="17C9F11E" w14:textId="77777777" w:rsidR="00DE12F9" w:rsidRPr="006B6B2C" w:rsidRDefault="00DE12F9" w:rsidP="00245F31">
            <w:pPr>
              <w:pStyle w:val="InTable"/>
            </w:pPr>
            <w:r w:rsidRPr="006B6B2C">
              <w:t>Pagal poreikį</w:t>
            </w:r>
          </w:p>
        </w:tc>
      </w:tr>
      <w:tr w:rsidR="00DE12F9" w:rsidRPr="00A66620" w14:paraId="77F4A519" w14:textId="77777777" w:rsidTr="00245F31">
        <w:trPr>
          <w:cantSplit/>
        </w:trPr>
        <w:tc>
          <w:tcPr>
            <w:tcW w:w="4395" w:type="dxa"/>
            <w:shd w:val="clear" w:color="auto" w:fill="FFFFFF" w:themeFill="background1"/>
            <w:vAlign w:val="center"/>
          </w:tcPr>
          <w:p w14:paraId="149D10E2" w14:textId="77777777" w:rsidR="00DE12F9" w:rsidRPr="006B6B2C" w:rsidRDefault="00DE12F9" w:rsidP="00245F31">
            <w:pPr>
              <w:pStyle w:val="InTable"/>
            </w:pPr>
            <w:r w:rsidRPr="006B6B2C">
              <w:t>Duomenų srauto svarba registrui</w:t>
            </w:r>
          </w:p>
        </w:tc>
        <w:tc>
          <w:tcPr>
            <w:tcW w:w="5103" w:type="dxa"/>
            <w:vAlign w:val="center"/>
          </w:tcPr>
          <w:p w14:paraId="689D5C8E" w14:textId="77777777" w:rsidR="00DE12F9" w:rsidRPr="006B6B2C" w:rsidRDefault="00DE12F9" w:rsidP="00245F31">
            <w:pPr>
              <w:pStyle w:val="InTable"/>
            </w:pPr>
            <w:r w:rsidRPr="006B6B2C">
              <w:t>Aukšta</w:t>
            </w:r>
          </w:p>
        </w:tc>
      </w:tr>
      <w:tr w:rsidR="00DE12F9" w:rsidRPr="00A66620" w14:paraId="1B1C2BF1" w14:textId="77777777" w:rsidTr="00245F31">
        <w:trPr>
          <w:cantSplit/>
        </w:trPr>
        <w:tc>
          <w:tcPr>
            <w:tcW w:w="4395" w:type="dxa"/>
            <w:shd w:val="clear" w:color="auto" w:fill="FFFFFF" w:themeFill="background1"/>
            <w:vAlign w:val="center"/>
          </w:tcPr>
          <w:p w14:paraId="7F6EB766" w14:textId="77777777" w:rsidR="00DE12F9" w:rsidRPr="006B6B2C" w:rsidRDefault="00DE12F9" w:rsidP="00245F31">
            <w:pPr>
              <w:pStyle w:val="InTable"/>
            </w:pPr>
            <w:r w:rsidRPr="006B6B2C">
              <w:t>Pilnas srauto aprašymas</w:t>
            </w:r>
          </w:p>
        </w:tc>
        <w:tc>
          <w:tcPr>
            <w:tcW w:w="5103" w:type="dxa"/>
            <w:vAlign w:val="center"/>
          </w:tcPr>
          <w:p w14:paraId="7B80E69E" w14:textId="3B574ACB" w:rsidR="00DE12F9" w:rsidRPr="006B6B2C" w:rsidRDefault="00DE12F9" w:rsidP="00245F31">
            <w:pPr>
              <w:pStyle w:val="InTable"/>
            </w:pPr>
            <w:r w:rsidRPr="006B6B2C">
              <w:t>Iš SMPKR į DAR perduodama informacija apie visas programas, tame tarpe ir išregistruotas, nes DAR gali būti registruojami ir anksčiau egzistavusiose programose išduoti išsilavinimo pažymėjimai</w:t>
            </w:r>
          </w:p>
        </w:tc>
      </w:tr>
      <w:tr w:rsidR="00DE12F9" w:rsidRPr="00A66620" w14:paraId="6F780F02" w14:textId="77777777" w:rsidTr="00245F31">
        <w:trPr>
          <w:cantSplit/>
        </w:trPr>
        <w:tc>
          <w:tcPr>
            <w:tcW w:w="4395" w:type="dxa"/>
            <w:shd w:val="clear" w:color="auto" w:fill="FFFFFF" w:themeFill="background1"/>
            <w:vAlign w:val="center"/>
          </w:tcPr>
          <w:p w14:paraId="22CE8FCC" w14:textId="77777777" w:rsidR="00DE12F9" w:rsidRPr="006B6B2C" w:rsidRDefault="00DE12F9" w:rsidP="00245F31">
            <w:pPr>
              <w:pStyle w:val="InTable"/>
            </w:pPr>
            <w:r w:rsidRPr="006B6B2C">
              <w:t>Srauto palaikymo priemonės</w:t>
            </w:r>
          </w:p>
        </w:tc>
        <w:tc>
          <w:tcPr>
            <w:tcW w:w="5103" w:type="dxa"/>
            <w:shd w:val="clear" w:color="auto" w:fill="FFFFFF"/>
            <w:vAlign w:val="center"/>
          </w:tcPr>
          <w:p w14:paraId="696F5761" w14:textId="77777777" w:rsidR="00DE12F9" w:rsidRPr="006B6B2C" w:rsidRDefault="00DE12F9" w:rsidP="00245F31">
            <w:pPr>
              <w:pStyle w:val="InTable"/>
            </w:pPr>
            <w:r w:rsidRPr="006B6B2C">
              <w:t>On-line kreipinys – atsakymas - xml formatu</w:t>
            </w:r>
          </w:p>
        </w:tc>
      </w:tr>
    </w:tbl>
    <w:p w14:paraId="6BE4B9B5" w14:textId="77777777" w:rsidR="00DE12F9" w:rsidRDefault="00DE12F9" w:rsidP="00DE12F9">
      <w:pPr>
        <w:pStyle w:val="Paragraphheader"/>
      </w:pPr>
    </w:p>
    <w:p w14:paraId="40B549DE" w14:textId="77777777" w:rsidR="00DE12F9" w:rsidRPr="0059179C" w:rsidRDefault="00DE12F9" w:rsidP="00DE12F9">
      <w:pPr>
        <w:keepNext/>
        <w:numPr>
          <w:ilvl w:val="3"/>
          <w:numId w:val="0"/>
        </w:numPr>
        <w:tabs>
          <w:tab w:val="left" w:pos="1985"/>
          <w:tab w:val="num" w:pos="2410"/>
        </w:tabs>
        <w:spacing w:line="276" w:lineRule="auto"/>
        <w:ind w:firstLine="862"/>
        <w:jc w:val="right"/>
        <w:outlineLvl w:val="3"/>
        <w:rPr>
          <w:sz w:val="20"/>
          <w:szCs w:val="20"/>
          <w:lang w:eastAsia="en-US"/>
        </w:rPr>
      </w:pPr>
      <w:bookmarkStart w:id="185" w:name="_Toc499548786"/>
      <w:r w:rsidRPr="0059179C">
        <w:rPr>
          <w:sz w:val="20"/>
          <w:szCs w:val="20"/>
          <w:lang w:eastAsia="en-US"/>
        </w:rPr>
        <w:t xml:space="preserve">22 lentelė. </w:t>
      </w:r>
      <w:r w:rsidRPr="00E62D20">
        <w:rPr>
          <w:sz w:val="20"/>
          <w:szCs w:val="20"/>
          <w:lang w:eastAsia="en-US"/>
        </w:rPr>
        <w:t xml:space="preserve">Iš SMPKR </w:t>
      </w:r>
      <w:r>
        <w:rPr>
          <w:sz w:val="20"/>
          <w:szCs w:val="20"/>
          <w:lang w:eastAsia="en-US"/>
        </w:rPr>
        <w:t xml:space="preserve">į DAR </w:t>
      </w:r>
      <w:r w:rsidRPr="00E62D20">
        <w:rPr>
          <w:sz w:val="20"/>
          <w:szCs w:val="20"/>
          <w:lang w:eastAsia="en-US"/>
        </w:rPr>
        <w:t>perduodami duomenys</w:t>
      </w:r>
      <w:bookmarkEnd w:id="185"/>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838"/>
        <w:gridCol w:w="5097"/>
      </w:tblGrid>
      <w:tr w:rsidR="00DE12F9" w:rsidRPr="00F7487A" w14:paraId="28FD0B63" w14:textId="77777777" w:rsidTr="001C25B7">
        <w:trPr>
          <w:cantSplit/>
          <w:trHeight w:val="647"/>
          <w:tblHeader/>
        </w:trPr>
        <w:tc>
          <w:tcPr>
            <w:tcW w:w="556" w:type="dxa"/>
            <w:shd w:val="clear" w:color="auto" w:fill="D9D9D9" w:themeFill="background1" w:themeFillShade="D9"/>
            <w:vAlign w:val="center"/>
          </w:tcPr>
          <w:p w14:paraId="05DF9FE5" w14:textId="77777777" w:rsidR="00DE12F9" w:rsidRPr="00F7487A" w:rsidRDefault="00DE12F9" w:rsidP="00245F31">
            <w:pPr>
              <w:pStyle w:val="InTableBold"/>
            </w:pPr>
            <w:r w:rsidRPr="00F7487A">
              <w:t>Nr.</w:t>
            </w:r>
          </w:p>
        </w:tc>
        <w:tc>
          <w:tcPr>
            <w:tcW w:w="3838" w:type="dxa"/>
            <w:shd w:val="clear" w:color="auto" w:fill="D9D9D9" w:themeFill="background1" w:themeFillShade="D9"/>
            <w:vAlign w:val="center"/>
          </w:tcPr>
          <w:p w14:paraId="6F05CA49" w14:textId="77777777" w:rsidR="00DE12F9" w:rsidRPr="00F7487A" w:rsidRDefault="00DE12F9" w:rsidP="00245F31">
            <w:pPr>
              <w:pStyle w:val="InTableBold"/>
            </w:pPr>
            <w:r w:rsidRPr="00F7487A">
              <w:t>Duomuo</w:t>
            </w:r>
          </w:p>
        </w:tc>
        <w:tc>
          <w:tcPr>
            <w:tcW w:w="5097" w:type="dxa"/>
            <w:shd w:val="clear" w:color="auto" w:fill="D9D9D9" w:themeFill="background1" w:themeFillShade="D9"/>
            <w:vAlign w:val="center"/>
          </w:tcPr>
          <w:p w14:paraId="4C2E5844" w14:textId="77777777" w:rsidR="00DE12F9" w:rsidRPr="00F7487A" w:rsidRDefault="00DE12F9" w:rsidP="00245F31">
            <w:pPr>
              <w:pStyle w:val="InTableBold"/>
            </w:pPr>
            <w:r w:rsidRPr="00F7487A">
              <w:t>Aprašymas / pastabos</w:t>
            </w:r>
          </w:p>
        </w:tc>
      </w:tr>
      <w:tr w:rsidR="00DE12F9" w:rsidRPr="00F7487A" w14:paraId="0FEC94B9" w14:textId="77777777" w:rsidTr="00245F31">
        <w:trPr>
          <w:cantSplit/>
        </w:trPr>
        <w:tc>
          <w:tcPr>
            <w:tcW w:w="556" w:type="dxa"/>
          </w:tcPr>
          <w:p w14:paraId="0EAA90E9" w14:textId="77777777" w:rsidR="00DE12F9" w:rsidRPr="00F7487A" w:rsidRDefault="00DE12F9" w:rsidP="00245F31">
            <w:pPr>
              <w:pStyle w:val="InTable"/>
            </w:pPr>
            <w:r w:rsidRPr="00F7487A">
              <w:t>1.</w:t>
            </w:r>
          </w:p>
        </w:tc>
        <w:tc>
          <w:tcPr>
            <w:tcW w:w="3838" w:type="dxa"/>
          </w:tcPr>
          <w:p w14:paraId="4085FA1C" w14:textId="77777777" w:rsidR="00DE12F9" w:rsidRPr="00F7487A" w:rsidRDefault="00DE12F9" w:rsidP="00245F31">
            <w:pPr>
              <w:pStyle w:val="InTable"/>
            </w:pPr>
            <w:r w:rsidRPr="00F7487A">
              <w:t>Programos valstybinis kodas</w:t>
            </w:r>
          </w:p>
        </w:tc>
        <w:tc>
          <w:tcPr>
            <w:tcW w:w="5097" w:type="dxa"/>
          </w:tcPr>
          <w:p w14:paraId="6ED8D83D" w14:textId="77777777" w:rsidR="00DE12F9" w:rsidRPr="00F7487A" w:rsidRDefault="00DE12F9" w:rsidP="00245F31">
            <w:pPr>
              <w:pStyle w:val="InTable"/>
            </w:pPr>
          </w:p>
        </w:tc>
      </w:tr>
      <w:tr w:rsidR="00DE12F9" w:rsidRPr="00F7487A" w14:paraId="24BFF932" w14:textId="77777777" w:rsidTr="00245F31">
        <w:trPr>
          <w:cantSplit/>
        </w:trPr>
        <w:tc>
          <w:tcPr>
            <w:tcW w:w="556" w:type="dxa"/>
          </w:tcPr>
          <w:p w14:paraId="02123ABA" w14:textId="77777777" w:rsidR="00DE12F9" w:rsidRPr="00F7487A" w:rsidRDefault="00DE12F9" w:rsidP="00245F31">
            <w:pPr>
              <w:pStyle w:val="InTable"/>
            </w:pPr>
            <w:r w:rsidRPr="00F7487A">
              <w:t>2.</w:t>
            </w:r>
          </w:p>
        </w:tc>
        <w:tc>
          <w:tcPr>
            <w:tcW w:w="3838" w:type="dxa"/>
          </w:tcPr>
          <w:p w14:paraId="1063A9EB" w14:textId="77777777" w:rsidR="00DE12F9" w:rsidRPr="00F7487A" w:rsidRDefault="00DE12F9" w:rsidP="00245F31">
            <w:pPr>
              <w:pStyle w:val="InTable"/>
            </w:pPr>
            <w:r w:rsidRPr="00F7487A">
              <w:t>Programos pavadinimas</w:t>
            </w:r>
          </w:p>
        </w:tc>
        <w:tc>
          <w:tcPr>
            <w:tcW w:w="5097" w:type="dxa"/>
          </w:tcPr>
          <w:p w14:paraId="5A7A66A0" w14:textId="77777777" w:rsidR="00DE12F9" w:rsidRPr="00F7487A" w:rsidRDefault="00DE12F9" w:rsidP="00245F31">
            <w:pPr>
              <w:pStyle w:val="InTable"/>
            </w:pPr>
            <w:r w:rsidRPr="00F7487A">
              <w:t>Lietuvių ir anglų kalbomis</w:t>
            </w:r>
          </w:p>
        </w:tc>
      </w:tr>
      <w:tr w:rsidR="00DE12F9" w:rsidRPr="00F7487A" w14:paraId="3E0DD69C" w14:textId="77777777" w:rsidTr="00245F31">
        <w:trPr>
          <w:cantSplit/>
        </w:trPr>
        <w:tc>
          <w:tcPr>
            <w:tcW w:w="556" w:type="dxa"/>
          </w:tcPr>
          <w:p w14:paraId="73C7AA4F" w14:textId="77777777" w:rsidR="00DE12F9" w:rsidRPr="00F7487A" w:rsidRDefault="00DE12F9" w:rsidP="00245F31">
            <w:pPr>
              <w:pStyle w:val="InTable"/>
            </w:pPr>
            <w:r w:rsidRPr="00F7487A">
              <w:t>3.</w:t>
            </w:r>
          </w:p>
        </w:tc>
        <w:tc>
          <w:tcPr>
            <w:tcW w:w="3838" w:type="dxa"/>
          </w:tcPr>
          <w:p w14:paraId="4DDD8CEA" w14:textId="77777777" w:rsidR="00DE12F9" w:rsidRPr="00F7487A" w:rsidRDefault="00DE12F9" w:rsidP="00245F31">
            <w:pPr>
              <w:pStyle w:val="InTable"/>
            </w:pPr>
            <w:r w:rsidRPr="00F7487A">
              <w:t>Išduodamas išsilavinimo pažymėjimas</w:t>
            </w:r>
          </w:p>
        </w:tc>
        <w:tc>
          <w:tcPr>
            <w:tcW w:w="5097" w:type="dxa"/>
          </w:tcPr>
          <w:p w14:paraId="4773BC5B" w14:textId="77777777" w:rsidR="00DE12F9" w:rsidRPr="00F7487A" w:rsidRDefault="00DE12F9" w:rsidP="00245F31">
            <w:pPr>
              <w:pStyle w:val="InTable"/>
            </w:pPr>
            <w:r w:rsidRPr="00F7487A">
              <w:t>Pažymėjimo blanko kodas</w:t>
            </w:r>
          </w:p>
        </w:tc>
      </w:tr>
      <w:tr w:rsidR="00DE12F9" w:rsidRPr="00F7487A" w14:paraId="3223D113" w14:textId="77777777" w:rsidTr="00245F31">
        <w:trPr>
          <w:cantSplit/>
        </w:trPr>
        <w:tc>
          <w:tcPr>
            <w:tcW w:w="556" w:type="dxa"/>
          </w:tcPr>
          <w:p w14:paraId="33EEF990" w14:textId="77777777" w:rsidR="00DE12F9" w:rsidRPr="00F7487A" w:rsidRDefault="00DE12F9" w:rsidP="00245F31">
            <w:pPr>
              <w:pStyle w:val="InTable"/>
            </w:pPr>
            <w:r w:rsidRPr="00F7487A">
              <w:t>4.</w:t>
            </w:r>
          </w:p>
        </w:tc>
        <w:tc>
          <w:tcPr>
            <w:tcW w:w="3838" w:type="dxa"/>
          </w:tcPr>
          <w:p w14:paraId="71E8C973" w14:textId="77777777" w:rsidR="00DE12F9" w:rsidRPr="00F7487A" w:rsidRDefault="00DE12F9" w:rsidP="00245F31">
            <w:pPr>
              <w:pStyle w:val="InTable"/>
            </w:pPr>
            <w:r w:rsidRPr="00F7487A">
              <w:t>Programos išregistravimo data</w:t>
            </w:r>
          </w:p>
        </w:tc>
        <w:tc>
          <w:tcPr>
            <w:tcW w:w="5097" w:type="dxa"/>
          </w:tcPr>
          <w:p w14:paraId="0A852D34" w14:textId="77777777" w:rsidR="00DE12F9" w:rsidRPr="00F7487A" w:rsidRDefault="00DE12F9" w:rsidP="00245F31">
            <w:pPr>
              <w:pStyle w:val="InTable"/>
            </w:pPr>
          </w:p>
        </w:tc>
      </w:tr>
      <w:tr w:rsidR="00DE12F9" w:rsidRPr="00F7487A" w14:paraId="39374972" w14:textId="77777777" w:rsidTr="00245F31">
        <w:trPr>
          <w:cantSplit/>
        </w:trPr>
        <w:tc>
          <w:tcPr>
            <w:tcW w:w="556" w:type="dxa"/>
          </w:tcPr>
          <w:p w14:paraId="23188DB0" w14:textId="77777777" w:rsidR="00DE12F9" w:rsidRPr="00F7487A" w:rsidRDefault="00DE12F9" w:rsidP="00245F31">
            <w:pPr>
              <w:pStyle w:val="InTable"/>
            </w:pPr>
            <w:r w:rsidRPr="00F7487A">
              <w:t>5.</w:t>
            </w:r>
          </w:p>
        </w:tc>
        <w:tc>
          <w:tcPr>
            <w:tcW w:w="3838" w:type="dxa"/>
          </w:tcPr>
          <w:p w14:paraId="00004CDE" w14:textId="77777777" w:rsidR="00DE12F9" w:rsidRPr="00F7487A" w:rsidRDefault="00DE12F9" w:rsidP="00245F31">
            <w:pPr>
              <w:pStyle w:val="InTable"/>
            </w:pPr>
            <w:r w:rsidRPr="00F7487A">
              <w:t>Suteikiama kvalifikacija</w:t>
            </w:r>
          </w:p>
        </w:tc>
        <w:tc>
          <w:tcPr>
            <w:tcW w:w="5097" w:type="dxa"/>
          </w:tcPr>
          <w:p w14:paraId="26918F68" w14:textId="77777777" w:rsidR="00DE12F9" w:rsidRPr="00F7487A" w:rsidRDefault="00DE12F9" w:rsidP="00245F31">
            <w:pPr>
              <w:pStyle w:val="InTable"/>
            </w:pPr>
            <w:r w:rsidRPr="00F7487A">
              <w:t>Profesinė kvalifikacija, kvalifikacinis laipsnis</w:t>
            </w:r>
          </w:p>
        </w:tc>
      </w:tr>
      <w:tr w:rsidR="00DE12F9" w:rsidRPr="00F7487A" w14:paraId="5658C4D5" w14:textId="77777777" w:rsidTr="00245F31">
        <w:trPr>
          <w:cantSplit/>
        </w:trPr>
        <w:tc>
          <w:tcPr>
            <w:tcW w:w="556" w:type="dxa"/>
          </w:tcPr>
          <w:p w14:paraId="190978AD" w14:textId="77777777" w:rsidR="00DE12F9" w:rsidRPr="00F7487A" w:rsidRDefault="00DE12F9" w:rsidP="00245F31">
            <w:pPr>
              <w:pStyle w:val="InTable"/>
            </w:pPr>
            <w:r w:rsidRPr="00F7487A">
              <w:t>6.</w:t>
            </w:r>
          </w:p>
        </w:tc>
        <w:tc>
          <w:tcPr>
            <w:tcW w:w="3838" w:type="dxa"/>
            <w:shd w:val="clear" w:color="auto" w:fill="auto"/>
          </w:tcPr>
          <w:p w14:paraId="1B674BA8" w14:textId="77777777" w:rsidR="00DE12F9" w:rsidRPr="00F7487A" w:rsidRDefault="00DE12F9" w:rsidP="00245F31">
            <w:pPr>
              <w:pStyle w:val="InTable"/>
            </w:pPr>
            <w:r w:rsidRPr="00F7487A">
              <w:t>Programos specializacijos</w:t>
            </w:r>
          </w:p>
        </w:tc>
        <w:tc>
          <w:tcPr>
            <w:tcW w:w="5097" w:type="dxa"/>
          </w:tcPr>
          <w:p w14:paraId="64CE3875" w14:textId="77777777" w:rsidR="00DE12F9" w:rsidRPr="00F7487A" w:rsidRDefault="00DE12F9" w:rsidP="00245F31">
            <w:pPr>
              <w:pStyle w:val="InTable"/>
            </w:pPr>
          </w:p>
        </w:tc>
      </w:tr>
      <w:tr w:rsidR="00DE12F9" w:rsidRPr="00F7487A" w14:paraId="28B3A034" w14:textId="77777777" w:rsidTr="00245F31">
        <w:trPr>
          <w:cantSplit/>
        </w:trPr>
        <w:tc>
          <w:tcPr>
            <w:tcW w:w="556" w:type="dxa"/>
          </w:tcPr>
          <w:p w14:paraId="26840189" w14:textId="77777777" w:rsidR="00DE12F9" w:rsidRPr="00F7487A" w:rsidRDefault="00DE12F9" w:rsidP="00245F31">
            <w:pPr>
              <w:pStyle w:val="InTable"/>
            </w:pPr>
            <w:r w:rsidRPr="00F7487A">
              <w:t>7.</w:t>
            </w:r>
          </w:p>
        </w:tc>
        <w:tc>
          <w:tcPr>
            <w:tcW w:w="3838" w:type="dxa"/>
          </w:tcPr>
          <w:p w14:paraId="313BBCA9" w14:textId="77777777" w:rsidR="00DE12F9" w:rsidRPr="00F7487A" w:rsidRDefault="00DE12F9" w:rsidP="00245F31">
            <w:pPr>
              <w:pStyle w:val="InTable"/>
            </w:pPr>
            <w:r w:rsidRPr="00F7487A">
              <w:t>Institucijos, kurioms suteikta teisė teikti programą</w:t>
            </w:r>
          </w:p>
        </w:tc>
        <w:tc>
          <w:tcPr>
            <w:tcW w:w="5097" w:type="dxa"/>
          </w:tcPr>
          <w:p w14:paraId="5BC17BB4" w14:textId="77777777" w:rsidR="00DE12F9" w:rsidRPr="00F7487A" w:rsidRDefault="00DE12F9" w:rsidP="00245F31">
            <w:pPr>
              <w:pStyle w:val="InTable"/>
            </w:pPr>
          </w:p>
        </w:tc>
      </w:tr>
      <w:tr w:rsidR="00DE12F9" w:rsidRPr="00F7487A" w14:paraId="5C77E176" w14:textId="77777777" w:rsidTr="00245F31">
        <w:trPr>
          <w:cantSplit/>
        </w:trPr>
        <w:tc>
          <w:tcPr>
            <w:tcW w:w="556" w:type="dxa"/>
          </w:tcPr>
          <w:p w14:paraId="0E15AF61" w14:textId="77777777" w:rsidR="00DE12F9" w:rsidRPr="00F7487A" w:rsidRDefault="00DE12F9" w:rsidP="00245F31">
            <w:pPr>
              <w:pStyle w:val="InTable"/>
            </w:pPr>
            <w:r w:rsidRPr="00F7487A">
              <w:t>8.</w:t>
            </w:r>
          </w:p>
        </w:tc>
        <w:tc>
          <w:tcPr>
            <w:tcW w:w="3838" w:type="dxa"/>
          </w:tcPr>
          <w:p w14:paraId="70F5D076" w14:textId="77777777" w:rsidR="00DE12F9" w:rsidRPr="00F7487A" w:rsidRDefault="00DE12F9" w:rsidP="00245F31">
            <w:pPr>
              <w:pStyle w:val="InTable"/>
            </w:pPr>
            <w:r w:rsidRPr="00F7487A">
              <w:t>Programos studijų sritis</w:t>
            </w:r>
          </w:p>
        </w:tc>
        <w:tc>
          <w:tcPr>
            <w:tcW w:w="5097" w:type="dxa"/>
          </w:tcPr>
          <w:p w14:paraId="214B2FDC" w14:textId="77777777" w:rsidR="00DE12F9" w:rsidRPr="00F7487A" w:rsidRDefault="00DE12F9" w:rsidP="00245F31">
            <w:pPr>
              <w:pStyle w:val="InTable"/>
            </w:pPr>
          </w:p>
        </w:tc>
      </w:tr>
      <w:tr w:rsidR="00DE12F9" w:rsidRPr="00F7487A" w14:paraId="797E629B" w14:textId="77777777" w:rsidTr="00245F31">
        <w:trPr>
          <w:cantSplit/>
        </w:trPr>
        <w:tc>
          <w:tcPr>
            <w:tcW w:w="556" w:type="dxa"/>
          </w:tcPr>
          <w:p w14:paraId="7E116433" w14:textId="77777777" w:rsidR="00DE12F9" w:rsidRPr="00F7487A" w:rsidRDefault="00DE12F9" w:rsidP="00245F31">
            <w:pPr>
              <w:pStyle w:val="InTable"/>
            </w:pPr>
            <w:r w:rsidRPr="00F7487A">
              <w:t>9.</w:t>
            </w:r>
          </w:p>
        </w:tc>
        <w:tc>
          <w:tcPr>
            <w:tcW w:w="3838" w:type="dxa"/>
          </w:tcPr>
          <w:p w14:paraId="7C3DEDC9" w14:textId="77777777" w:rsidR="00DE12F9" w:rsidRPr="00F7487A" w:rsidRDefault="00DE12F9" w:rsidP="00245F31">
            <w:pPr>
              <w:pStyle w:val="InTable"/>
            </w:pPr>
            <w:r w:rsidRPr="00F7487A">
              <w:t>Programos studijų kryptis</w:t>
            </w:r>
          </w:p>
        </w:tc>
        <w:tc>
          <w:tcPr>
            <w:tcW w:w="5097" w:type="dxa"/>
          </w:tcPr>
          <w:p w14:paraId="6ED8428F" w14:textId="77777777" w:rsidR="00DE12F9" w:rsidRPr="00F7487A" w:rsidRDefault="00DE12F9" w:rsidP="00245F31">
            <w:pPr>
              <w:pStyle w:val="InTable"/>
            </w:pPr>
          </w:p>
        </w:tc>
      </w:tr>
      <w:tr w:rsidR="00DE12F9" w:rsidRPr="00F7487A" w14:paraId="73E38BD3" w14:textId="77777777" w:rsidTr="00245F31">
        <w:trPr>
          <w:cantSplit/>
        </w:trPr>
        <w:tc>
          <w:tcPr>
            <w:tcW w:w="556" w:type="dxa"/>
          </w:tcPr>
          <w:p w14:paraId="0099BB7D" w14:textId="77777777" w:rsidR="00DE12F9" w:rsidRPr="00F7487A" w:rsidRDefault="00DE12F9" w:rsidP="00245F31">
            <w:pPr>
              <w:pStyle w:val="InTable"/>
            </w:pPr>
            <w:r w:rsidRPr="00F7487A">
              <w:t>10.</w:t>
            </w:r>
          </w:p>
        </w:tc>
        <w:tc>
          <w:tcPr>
            <w:tcW w:w="3838" w:type="dxa"/>
          </w:tcPr>
          <w:p w14:paraId="24BA6289" w14:textId="77777777" w:rsidR="00DE12F9" w:rsidRPr="00F7487A" w:rsidRDefault="00DE12F9" w:rsidP="00245F31">
            <w:pPr>
              <w:pStyle w:val="InTable"/>
            </w:pPr>
            <w:r w:rsidRPr="00F7487A">
              <w:t>Kvalifikacijos identifikacinis kodas</w:t>
            </w:r>
          </w:p>
        </w:tc>
        <w:tc>
          <w:tcPr>
            <w:tcW w:w="5097" w:type="dxa"/>
          </w:tcPr>
          <w:p w14:paraId="1D62D71F" w14:textId="77777777" w:rsidR="00DE12F9" w:rsidRPr="00F7487A" w:rsidRDefault="00DE12F9" w:rsidP="00245F31">
            <w:pPr>
              <w:pStyle w:val="InTable"/>
            </w:pPr>
          </w:p>
        </w:tc>
      </w:tr>
      <w:tr w:rsidR="00DE12F9" w:rsidRPr="00F7487A" w14:paraId="58DB64F2" w14:textId="77777777" w:rsidTr="00245F31">
        <w:trPr>
          <w:cantSplit/>
        </w:trPr>
        <w:tc>
          <w:tcPr>
            <w:tcW w:w="556" w:type="dxa"/>
          </w:tcPr>
          <w:p w14:paraId="7B7811C0" w14:textId="77777777" w:rsidR="00DE12F9" w:rsidRPr="00F7487A" w:rsidRDefault="00DE12F9" w:rsidP="00245F31">
            <w:pPr>
              <w:pStyle w:val="InTable"/>
            </w:pPr>
            <w:r w:rsidRPr="00F7487A">
              <w:t>11.</w:t>
            </w:r>
          </w:p>
        </w:tc>
        <w:tc>
          <w:tcPr>
            <w:tcW w:w="3838" w:type="dxa"/>
          </w:tcPr>
          <w:p w14:paraId="484DF127" w14:textId="77777777" w:rsidR="00DE12F9" w:rsidRPr="00F7487A" w:rsidRDefault="00DE12F9" w:rsidP="00245F31">
            <w:pPr>
              <w:pStyle w:val="InTable"/>
            </w:pPr>
            <w:r w:rsidRPr="00F7487A">
              <w:t>Kvalifikacijos pavadinimai</w:t>
            </w:r>
          </w:p>
        </w:tc>
        <w:tc>
          <w:tcPr>
            <w:tcW w:w="5097" w:type="dxa"/>
          </w:tcPr>
          <w:p w14:paraId="71294F7D" w14:textId="77777777" w:rsidR="00DE12F9" w:rsidRPr="00F7487A" w:rsidRDefault="00DE12F9" w:rsidP="00245F31">
            <w:pPr>
              <w:pStyle w:val="InTable"/>
            </w:pPr>
            <w:r w:rsidRPr="00F7487A">
              <w:t>Lietuvių ir anglų kalbomis</w:t>
            </w:r>
          </w:p>
        </w:tc>
      </w:tr>
    </w:tbl>
    <w:p w14:paraId="306E081A" w14:textId="700D0E7A" w:rsidR="00AE6F2A" w:rsidRPr="00F7487A" w:rsidRDefault="00AE6F2A" w:rsidP="000734ED">
      <w:pPr>
        <w:pStyle w:val="Antrat3"/>
        <w:numPr>
          <w:ilvl w:val="2"/>
          <w:numId w:val="11"/>
        </w:numPr>
        <w:ind w:left="709" w:hanging="709"/>
        <w:rPr>
          <w:rFonts w:cs="Times New Roman"/>
          <w:sz w:val="24"/>
          <w:szCs w:val="24"/>
        </w:rPr>
      </w:pPr>
      <w:bookmarkStart w:id="186" w:name="_Toc499548787"/>
      <w:r w:rsidRPr="00F7487A">
        <w:rPr>
          <w:rFonts w:cs="Times New Roman"/>
          <w:sz w:val="24"/>
          <w:szCs w:val="24"/>
        </w:rPr>
        <w:t>Vidiniai informacijos srautai</w:t>
      </w:r>
      <w:bookmarkEnd w:id="183"/>
      <w:bookmarkEnd w:id="184"/>
      <w:bookmarkEnd w:id="186"/>
    </w:p>
    <w:p w14:paraId="0839A80A" w14:textId="73D9A62C" w:rsidR="00AE6F2A" w:rsidRPr="00F7487A" w:rsidRDefault="00824DF4" w:rsidP="00AE6F2A">
      <w:r>
        <w:t>SMPKR</w:t>
      </w:r>
      <w:r w:rsidR="00AE6F2A" w:rsidRPr="00F7487A">
        <w:t xml:space="preserve"> – tai sistema, kuri nėra paskirstyta per kelias institucijas ar padalinius ir visi registro duomenų tvarkytojai bei duomenų teikėjai dirba toje pačioje aplinkoje – visi registro duomenys yra vienoje vietoje ir pagrindinis jų „judėjimas“ vyksta vykdant registro duomenų tvarkymo funkcijas.</w:t>
      </w:r>
    </w:p>
    <w:p w14:paraId="26F02BE6" w14:textId="2ADF863A" w:rsidR="00AE6F2A" w:rsidRPr="00A642FA" w:rsidRDefault="00D43553" w:rsidP="00E6437C">
      <w:pPr>
        <w:pStyle w:val="Antrat4"/>
      </w:pPr>
      <w:bookmarkStart w:id="187" w:name="_Toc451245011"/>
      <w:bookmarkStart w:id="188" w:name="_Toc499548788"/>
      <w:r w:rsidRPr="00CB053D">
        <w:t xml:space="preserve">Registro </w:t>
      </w:r>
      <w:r w:rsidR="00AE6F2A" w:rsidRPr="00CB053D">
        <w:t xml:space="preserve">objekto </w:t>
      </w:r>
      <w:r w:rsidRPr="00CB053D">
        <w:t>duomenų</w:t>
      </w:r>
      <w:r w:rsidRPr="00CB053D" w:rsidDel="00D43553">
        <w:t xml:space="preserve"> </w:t>
      </w:r>
      <w:r w:rsidR="00AE6F2A" w:rsidRPr="00A642FA">
        <w:t>pateikimas</w:t>
      </w:r>
      <w:bookmarkEnd w:id="187"/>
      <w:r w:rsidRPr="00A642FA">
        <w:t xml:space="preserve"> įregistravimui</w:t>
      </w:r>
      <w:bookmarkEnd w:id="18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7"/>
        <w:gridCol w:w="5611"/>
      </w:tblGrid>
      <w:tr w:rsidR="00AE6F2A" w:rsidRPr="00A642FA" w14:paraId="319CA9FD" w14:textId="77777777" w:rsidTr="001C25B7">
        <w:tc>
          <w:tcPr>
            <w:tcW w:w="2086" w:type="pct"/>
            <w:shd w:val="clear" w:color="auto" w:fill="D9D9D9" w:themeFill="background1" w:themeFillShade="D9"/>
          </w:tcPr>
          <w:p w14:paraId="66D0ED18" w14:textId="77777777" w:rsidR="00AE6F2A" w:rsidRPr="00A642FA" w:rsidRDefault="00AE6F2A" w:rsidP="00F510A3">
            <w:pPr>
              <w:pStyle w:val="InTableBold"/>
            </w:pPr>
            <w:r w:rsidRPr="00A642FA">
              <w:t>Srauto šaltinis</w:t>
            </w:r>
          </w:p>
        </w:tc>
        <w:tc>
          <w:tcPr>
            <w:tcW w:w="2914" w:type="pct"/>
          </w:tcPr>
          <w:p w14:paraId="7824AA0D" w14:textId="5A204B2E" w:rsidR="00AE6F2A" w:rsidRPr="00A642FA" w:rsidRDefault="00242F94" w:rsidP="00F510A3">
            <w:pPr>
              <w:pStyle w:val="InTable"/>
            </w:pPr>
            <w:r w:rsidRPr="00A642FA">
              <w:t>D</w:t>
            </w:r>
            <w:r w:rsidR="00AE6F2A" w:rsidRPr="00A642FA">
              <w:t>uomenų teikėjas</w:t>
            </w:r>
          </w:p>
        </w:tc>
      </w:tr>
      <w:tr w:rsidR="00AE6F2A" w:rsidRPr="00A642FA" w14:paraId="03AD9885" w14:textId="77777777" w:rsidTr="001C25B7">
        <w:tc>
          <w:tcPr>
            <w:tcW w:w="2086" w:type="pct"/>
            <w:shd w:val="clear" w:color="auto" w:fill="D9D9D9" w:themeFill="background1" w:themeFillShade="D9"/>
          </w:tcPr>
          <w:p w14:paraId="62320CB9" w14:textId="77777777" w:rsidR="00AE6F2A" w:rsidRPr="00A642FA" w:rsidRDefault="00AE6F2A" w:rsidP="00F510A3">
            <w:pPr>
              <w:pStyle w:val="InTableBold"/>
            </w:pPr>
            <w:r w:rsidRPr="00A642FA">
              <w:t>Srauto adresatas</w:t>
            </w:r>
          </w:p>
        </w:tc>
        <w:tc>
          <w:tcPr>
            <w:tcW w:w="2914" w:type="pct"/>
          </w:tcPr>
          <w:p w14:paraId="351F0FCA" w14:textId="42F018E5" w:rsidR="00AE6F2A" w:rsidRPr="00A642FA" w:rsidRDefault="00242F94" w:rsidP="00CB053D">
            <w:pPr>
              <w:pStyle w:val="InTable"/>
            </w:pPr>
            <w:r w:rsidRPr="00A642FA">
              <w:t>D</w:t>
            </w:r>
            <w:r w:rsidR="00AE6F2A" w:rsidRPr="00A642FA">
              <w:t>uomenų tvarkytojas</w:t>
            </w:r>
          </w:p>
        </w:tc>
      </w:tr>
      <w:tr w:rsidR="00AE6F2A" w:rsidRPr="00A642FA" w14:paraId="48D2EFBF" w14:textId="77777777" w:rsidTr="001C25B7">
        <w:tc>
          <w:tcPr>
            <w:tcW w:w="2086" w:type="pct"/>
            <w:shd w:val="clear" w:color="auto" w:fill="D9D9D9" w:themeFill="background1" w:themeFillShade="D9"/>
          </w:tcPr>
          <w:p w14:paraId="35C0DB84" w14:textId="77777777" w:rsidR="00AE6F2A" w:rsidRPr="00A642FA" w:rsidRDefault="00AE6F2A" w:rsidP="00F510A3">
            <w:pPr>
              <w:pStyle w:val="InTableBold"/>
            </w:pPr>
            <w:r w:rsidRPr="00A642FA">
              <w:t>Srauto paskirtis</w:t>
            </w:r>
          </w:p>
        </w:tc>
        <w:tc>
          <w:tcPr>
            <w:tcW w:w="2914" w:type="pct"/>
          </w:tcPr>
          <w:p w14:paraId="42B22F72" w14:textId="77777777" w:rsidR="00AE6F2A" w:rsidRPr="00A642FA" w:rsidRDefault="00AE6F2A" w:rsidP="00F510A3">
            <w:pPr>
              <w:pStyle w:val="InTable"/>
            </w:pPr>
            <w:r w:rsidRPr="00A642FA">
              <w:t>Pateikti registro objekto duomenis įregistravimui registre</w:t>
            </w:r>
          </w:p>
        </w:tc>
      </w:tr>
      <w:tr w:rsidR="00AE6F2A" w:rsidRPr="00A642FA" w14:paraId="5500ACC9" w14:textId="77777777" w:rsidTr="001C25B7">
        <w:tc>
          <w:tcPr>
            <w:tcW w:w="2086" w:type="pct"/>
            <w:shd w:val="clear" w:color="auto" w:fill="D9D9D9" w:themeFill="background1" w:themeFillShade="D9"/>
          </w:tcPr>
          <w:p w14:paraId="5F44493A" w14:textId="77777777" w:rsidR="00AE6F2A" w:rsidRPr="00A642FA" w:rsidRDefault="00AE6F2A" w:rsidP="00F510A3">
            <w:pPr>
              <w:pStyle w:val="InTableBold"/>
            </w:pPr>
            <w:r w:rsidRPr="00A642FA">
              <w:t>Duomenų pavidalas</w:t>
            </w:r>
          </w:p>
        </w:tc>
        <w:tc>
          <w:tcPr>
            <w:tcW w:w="2914" w:type="pct"/>
          </w:tcPr>
          <w:p w14:paraId="59BA23EA" w14:textId="77777777" w:rsidR="00AE6F2A" w:rsidRPr="00A642FA" w:rsidRDefault="00AE6F2A" w:rsidP="00F510A3">
            <w:pPr>
              <w:pStyle w:val="InTable"/>
            </w:pPr>
            <w:r w:rsidRPr="00A642FA">
              <w:t>Elektroniniai arba popieriniai dokumentai</w:t>
            </w:r>
          </w:p>
        </w:tc>
      </w:tr>
      <w:tr w:rsidR="00AE6F2A" w:rsidRPr="00CB053D" w14:paraId="7102AA71" w14:textId="77777777" w:rsidTr="001C25B7">
        <w:tc>
          <w:tcPr>
            <w:tcW w:w="2086" w:type="pct"/>
            <w:shd w:val="clear" w:color="auto" w:fill="D9D9D9" w:themeFill="background1" w:themeFillShade="D9"/>
          </w:tcPr>
          <w:p w14:paraId="15F180A0" w14:textId="77777777" w:rsidR="00AE6F2A" w:rsidRPr="00A642FA" w:rsidRDefault="00AE6F2A" w:rsidP="00F510A3">
            <w:pPr>
              <w:pStyle w:val="InTableBold"/>
            </w:pPr>
            <w:r w:rsidRPr="00A642FA">
              <w:t>Duomenų srauto svarba</w:t>
            </w:r>
          </w:p>
        </w:tc>
        <w:tc>
          <w:tcPr>
            <w:tcW w:w="2914" w:type="pct"/>
          </w:tcPr>
          <w:p w14:paraId="6CE0394A" w14:textId="77777777" w:rsidR="00AE6F2A" w:rsidRPr="00CB053D" w:rsidRDefault="00AE6F2A" w:rsidP="00F510A3">
            <w:pPr>
              <w:pStyle w:val="InTable"/>
            </w:pPr>
            <w:r w:rsidRPr="00A642FA">
              <w:t>Aukšta</w:t>
            </w:r>
          </w:p>
        </w:tc>
      </w:tr>
    </w:tbl>
    <w:p w14:paraId="6B76D7BF" w14:textId="77777777" w:rsidR="00FB5CF2" w:rsidRDefault="00FB5CF2" w:rsidP="00AE6F2A"/>
    <w:p w14:paraId="0E5193E2" w14:textId="5BCCEE1C" w:rsidR="00AE6F2A" w:rsidRPr="00CB053D" w:rsidRDefault="00AE6F2A" w:rsidP="00AE6F2A">
      <w:r w:rsidRPr="00CB053D">
        <w:t>Iki šiol duomenų teikėjai visus duomenis apie studijų ir mokymo programas pateikdavo duomenų tvarkytojui popieriniu ar elektroniniu pavidalu ir toliau duomenis į registrą įvesdavo ir ten tvarkydavo tvarkytojas. Šis vidinis duomenų srautas aprašo tokį procesą</w:t>
      </w:r>
      <w:r w:rsidR="00476132" w:rsidRPr="00CB053D">
        <w:t>:</w:t>
      </w:r>
    </w:p>
    <w:p w14:paraId="6AA30F0E" w14:textId="77777777" w:rsidR="00AE6F2A" w:rsidRPr="00CB053D" w:rsidRDefault="00AE6F2A" w:rsidP="00573A06">
      <w:pPr>
        <w:pStyle w:val="Paragraphheader"/>
      </w:pPr>
      <w:r w:rsidRPr="00CB053D">
        <w:t>Perduodami duomenys</w:t>
      </w:r>
    </w:p>
    <w:p w14:paraId="0C8570A5" w14:textId="77777777" w:rsidR="000E577C" w:rsidRPr="00CB053D" w:rsidRDefault="00AE6F2A" w:rsidP="000E577C">
      <w:r w:rsidRPr="00CB053D">
        <w:t xml:space="preserve">Duomenys apie registruojamą objektą, aprašyti skyriuje </w:t>
      </w:r>
      <w:r w:rsidR="000E577C" w:rsidRPr="00CB053D">
        <w:t>6.</w:t>
      </w:r>
      <w:r w:rsidR="00DF2F84" w:rsidRPr="00CB053D">
        <w:t>3</w:t>
      </w:r>
      <w:r w:rsidR="000E577C" w:rsidRPr="00CB053D">
        <w:t>.</w:t>
      </w:r>
      <w:r w:rsidR="00DF2F84" w:rsidRPr="00CB053D">
        <w:t>1</w:t>
      </w:r>
      <w:r w:rsidR="000E577C" w:rsidRPr="00CB053D">
        <w:t xml:space="preserve">. Registro duomenys. </w:t>
      </w:r>
    </w:p>
    <w:p w14:paraId="5448C88D" w14:textId="77777777" w:rsidR="00951E0C" w:rsidRDefault="00951E0C" w:rsidP="00573A06">
      <w:pPr>
        <w:pStyle w:val="Paragraphheader"/>
      </w:pPr>
    </w:p>
    <w:p w14:paraId="0742997A" w14:textId="77777777" w:rsidR="00951E0C" w:rsidRDefault="00951E0C" w:rsidP="00573A06">
      <w:pPr>
        <w:pStyle w:val="Paragraphheader"/>
      </w:pPr>
    </w:p>
    <w:p w14:paraId="763F1446" w14:textId="77777777" w:rsidR="00AE6F2A" w:rsidRPr="00CB053D" w:rsidRDefault="00AE6F2A" w:rsidP="00573A06">
      <w:pPr>
        <w:pStyle w:val="Paragraphheader"/>
      </w:pPr>
      <w:r w:rsidRPr="00CB053D">
        <w:t>Duomenų srauto aprašymas</w:t>
      </w:r>
    </w:p>
    <w:p w14:paraId="6CF9B351" w14:textId="36168DC2" w:rsidR="00AE6F2A" w:rsidRPr="00CB053D" w:rsidRDefault="00AE6F2A" w:rsidP="00AE6F2A">
      <w:r w:rsidRPr="00CB053D">
        <w:t>Šiuo duomenų srautu registro duomenų teikėjai pateikia visus reikiamus duomenis apie registro objektą. Duomenys yra pateikiami popierinių arba elektroninių dokumentų pavidalu, todėl į registrą juos įvesti turi duomenų tvarkytojas ir tik po įvedimo duomenys tampa registro objektu.</w:t>
      </w:r>
    </w:p>
    <w:p w14:paraId="42612E3A" w14:textId="68F440E2" w:rsidR="00AE6F2A" w:rsidRPr="00CB053D" w:rsidRDefault="00AE6F2A" w:rsidP="00AE6F2A">
      <w:r w:rsidRPr="00CB053D">
        <w:t>Šio duomenų srauto metu galimi papildomi duomenų taisymai ir tikslinimai, jei tvarkytojas pateiktuose duomenyse rado neatitikimų ir nurodo juos teikėjui</w:t>
      </w:r>
      <w:r w:rsidR="00FA22B0">
        <w:t xml:space="preserve"> </w:t>
      </w:r>
      <w:r w:rsidR="00FA22B0" w:rsidRPr="00CB053D">
        <w:t>ištaisyti</w:t>
      </w:r>
      <w:r w:rsidRPr="00CB053D">
        <w:t>. Visi šie tikslinimai vyksta keičiantis dokumentais ir registro programinėje įrangoje neatsispindi.</w:t>
      </w:r>
    </w:p>
    <w:p w14:paraId="25372E08" w14:textId="77777777" w:rsidR="00AE6F2A" w:rsidRPr="00A642FA" w:rsidRDefault="00AE6F2A" w:rsidP="00E6437C">
      <w:pPr>
        <w:pStyle w:val="Antrat4"/>
      </w:pPr>
      <w:bookmarkStart w:id="189" w:name="_Ref261209100"/>
      <w:bookmarkStart w:id="190" w:name="_Toc451245012"/>
      <w:bookmarkStart w:id="191" w:name="_Toc499548789"/>
      <w:r w:rsidRPr="00CB053D">
        <w:t xml:space="preserve">Duomenų registro </w:t>
      </w:r>
      <w:r w:rsidRPr="00A642FA">
        <w:t>objekto įregistravimui pateikimas elektroniniu būdu</w:t>
      </w:r>
      <w:bookmarkEnd w:id="189"/>
      <w:bookmarkEnd w:id="190"/>
      <w:bookmarkEnd w:id="1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7"/>
        <w:gridCol w:w="5611"/>
      </w:tblGrid>
      <w:tr w:rsidR="00AE6F2A" w:rsidRPr="00A642FA" w14:paraId="67E3950D" w14:textId="77777777" w:rsidTr="00DE7C54">
        <w:tc>
          <w:tcPr>
            <w:tcW w:w="2086" w:type="pct"/>
            <w:shd w:val="clear" w:color="auto" w:fill="D9D9D9" w:themeFill="background1" w:themeFillShade="D9"/>
          </w:tcPr>
          <w:p w14:paraId="50ED9CE8" w14:textId="77777777" w:rsidR="00AE6F2A" w:rsidRPr="00A642FA" w:rsidRDefault="00AE6F2A" w:rsidP="00F510A3">
            <w:pPr>
              <w:pStyle w:val="InTableBold"/>
            </w:pPr>
            <w:r w:rsidRPr="00A642FA">
              <w:t>Srauto šaltinis</w:t>
            </w:r>
          </w:p>
        </w:tc>
        <w:tc>
          <w:tcPr>
            <w:tcW w:w="2914" w:type="pct"/>
          </w:tcPr>
          <w:p w14:paraId="46A94C5E" w14:textId="77777777" w:rsidR="00AE6F2A" w:rsidRPr="00A642FA" w:rsidRDefault="00AE6F2A" w:rsidP="00F510A3">
            <w:pPr>
              <w:pStyle w:val="InTable"/>
            </w:pPr>
            <w:r w:rsidRPr="00A642FA">
              <w:t>Registro duomenų teikėjas</w:t>
            </w:r>
          </w:p>
        </w:tc>
      </w:tr>
      <w:tr w:rsidR="00AE6F2A" w:rsidRPr="00A642FA" w14:paraId="6F958813" w14:textId="77777777" w:rsidTr="00DE7C54">
        <w:tc>
          <w:tcPr>
            <w:tcW w:w="2086" w:type="pct"/>
            <w:shd w:val="clear" w:color="auto" w:fill="D9D9D9" w:themeFill="background1" w:themeFillShade="D9"/>
          </w:tcPr>
          <w:p w14:paraId="20DA0AF0" w14:textId="77777777" w:rsidR="00AE6F2A" w:rsidRPr="00A642FA" w:rsidRDefault="00AE6F2A" w:rsidP="00F510A3">
            <w:pPr>
              <w:pStyle w:val="InTableBold"/>
            </w:pPr>
            <w:r w:rsidRPr="00A642FA">
              <w:t>Srauto adresatas</w:t>
            </w:r>
          </w:p>
        </w:tc>
        <w:tc>
          <w:tcPr>
            <w:tcW w:w="2914" w:type="pct"/>
          </w:tcPr>
          <w:p w14:paraId="67E24C49" w14:textId="344AFBFC" w:rsidR="00AE6F2A" w:rsidRPr="00A642FA" w:rsidRDefault="00242F94" w:rsidP="00F510A3">
            <w:pPr>
              <w:pStyle w:val="InTable"/>
            </w:pPr>
            <w:r w:rsidRPr="00A642FA">
              <w:t>D</w:t>
            </w:r>
            <w:r w:rsidR="00AE6F2A" w:rsidRPr="00A642FA">
              <w:t>uomenų  tvarkytojas</w:t>
            </w:r>
          </w:p>
        </w:tc>
      </w:tr>
      <w:tr w:rsidR="00AE6F2A" w:rsidRPr="00A642FA" w14:paraId="360916A5" w14:textId="77777777" w:rsidTr="00DE7C54">
        <w:tc>
          <w:tcPr>
            <w:tcW w:w="2086" w:type="pct"/>
            <w:shd w:val="clear" w:color="auto" w:fill="D9D9D9" w:themeFill="background1" w:themeFillShade="D9"/>
          </w:tcPr>
          <w:p w14:paraId="56922EE5" w14:textId="77777777" w:rsidR="00AE6F2A" w:rsidRPr="00A642FA" w:rsidRDefault="00AE6F2A" w:rsidP="00F510A3">
            <w:pPr>
              <w:pStyle w:val="InTableBold"/>
            </w:pPr>
            <w:r w:rsidRPr="00A642FA">
              <w:t>Srauto paskirtis</w:t>
            </w:r>
          </w:p>
        </w:tc>
        <w:tc>
          <w:tcPr>
            <w:tcW w:w="2914" w:type="pct"/>
          </w:tcPr>
          <w:p w14:paraId="411DF9E8" w14:textId="77777777" w:rsidR="00AE6F2A" w:rsidRPr="00A642FA" w:rsidRDefault="00AE6F2A" w:rsidP="00F510A3">
            <w:pPr>
              <w:pStyle w:val="InTable"/>
            </w:pPr>
            <w:r w:rsidRPr="00A642FA">
              <w:t>Pateikti registro objekto duomenis įregistravimui registre</w:t>
            </w:r>
          </w:p>
        </w:tc>
      </w:tr>
      <w:tr w:rsidR="00AE6F2A" w:rsidRPr="00A642FA" w14:paraId="4CDA8CBC" w14:textId="77777777" w:rsidTr="00DE7C54">
        <w:tc>
          <w:tcPr>
            <w:tcW w:w="2086" w:type="pct"/>
            <w:shd w:val="clear" w:color="auto" w:fill="D9D9D9" w:themeFill="background1" w:themeFillShade="D9"/>
          </w:tcPr>
          <w:p w14:paraId="15B677DC" w14:textId="77777777" w:rsidR="00AE6F2A" w:rsidRPr="00A642FA" w:rsidRDefault="00AE6F2A" w:rsidP="00F510A3">
            <w:pPr>
              <w:pStyle w:val="InTableBold"/>
            </w:pPr>
            <w:r w:rsidRPr="00A642FA">
              <w:t>Duomenų pavidalas</w:t>
            </w:r>
          </w:p>
        </w:tc>
        <w:tc>
          <w:tcPr>
            <w:tcW w:w="2914" w:type="pct"/>
          </w:tcPr>
          <w:p w14:paraId="1420E414" w14:textId="77777777" w:rsidR="00AE6F2A" w:rsidRPr="00A642FA" w:rsidRDefault="00AE6F2A" w:rsidP="00F510A3">
            <w:pPr>
              <w:pStyle w:val="InTable"/>
            </w:pPr>
            <w:r w:rsidRPr="00A642FA">
              <w:t>Kompiuteriniai duomenys</w:t>
            </w:r>
          </w:p>
        </w:tc>
      </w:tr>
      <w:tr w:rsidR="00AE6F2A" w:rsidRPr="00A642FA" w14:paraId="0E295D9C" w14:textId="77777777" w:rsidTr="00DE7C54">
        <w:tc>
          <w:tcPr>
            <w:tcW w:w="2086" w:type="pct"/>
            <w:shd w:val="clear" w:color="auto" w:fill="D9D9D9" w:themeFill="background1" w:themeFillShade="D9"/>
          </w:tcPr>
          <w:p w14:paraId="7755EE59" w14:textId="77777777" w:rsidR="00AE6F2A" w:rsidRPr="00A642FA" w:rsidRDefault="00AE6F2A" w:rsidP="00F510A3">
            <w:pPr>
              <w:pStyle w:val="InTableBold"/>
            </w:pPr>
            <w:r w:rsidRPr="00A642FA">
              <w:t>Duomenų srauto svarba</w:t>
            </w:r>
          </w:p>
        </w:tc>
        <w:tc>
          <w:tcPr>
            <w:tcW w:w="2914" w:type="pct"/>
          </w:tcPr>
          <w:p w14:paraId="36A5B54F" w14:textId="77777777" w:rsidR="00AE6F2A" w:rsidRPr="00A642FA" w:rsidRDefault="00AE6F2A" w:rsidP="00F510A3">
            <w:pPr>
              <w:pStyle w:val="InTable"/>
            </w:pPr>
            <w:r w:rsidRPr="00A642FA">
              <w:t>Aukšta</w:t>
            </w:r>
          </w:p>
        </w:tc>
      </w:tr>
    </w:tbl>
    <w:p w14:paraId="493FBA70" w14:textId="77777777" w:rsidR="00FB5CF2" w:rsidRPr="00A642FA" w:rsidRDefault="00FB5CF2" w:rsidP="00AE6F2A"/>
    <w:p w14:paraId="63F8EF34" w14:textId="38BB6843" w:rsidR="00AE6F2A" w:rsidRPr="00CB053D" w:rsidRDefault="00AE6F2A" w:rsidP="00AE6F2A">
      <w:r w:rsidRPr="00A642FA">
        <w:t>Iki šiol duomenų teikėjai visus duomenis apie</w:t>
      </w:r>
      <w:r w:rsidRPr="00CB053D">
        <w:t xml:space="preserve"> studijų ir mokymo programas pateikdavo duomenų tvarkytojui popieriniu ar elektroniniu pavidalu ir toliau duomenis į registrą įvesdavo ir ten tvarkydavo registro tvarkytojas. Modernizuojant registrą numatoma šį procesą kompiuterizuoti ir sukurti funkcionalumą leidžiantį duomenis apie registro objektus (programas, kvalifikacijas ir standartus) į registrą suvesti registro duomenų teikėjams. Vėliau</w:t>
      </w:r>
      <w:r w:rsidR="000607AA">
        <w:t>,</w:t>
      </w:r>
      <w:r w:rsidRPr="00CB053D">
        <w:t xml:space="preserve"> tie duomenys turės būti patikrinami ir patvirtinami (įregistruojami) duomenų tvarkytojo. Šis vidinis duomenų srautas ir aprašo būtent tokį procesą.</w:t>
      </w:r>
    </w:p>
    <w:p w14:paraId="5FFD8D4F" w14:textId="77777777" w:rsidR="00AE6F2A" w:rsidRPr="00CB053D" w:rsidRDefault="00AE6F2A" w:rsidP="00573A06">
      <w:pPr>
        <w:pStyle w:val="Paragraphheader"/>
      </w:pPr>
      <w:r w:rsidRPr="00CB053D">
        <w:t>Perduodami duomenys</w:t>
      </w:r>
    </w:p>
    <w:p w14:paraId="1D22ED5D" w14:textId="6114906C" w:rsidR="00AE6F2A" w:rsidRDefault="00AE6F2A" w:rsidP="00AE6F2A">
      <w:r w:rsidRPr="00CB053D">
        <w:t xml:space="preserve">Duomenys apie registruojamą objektą, aprašyti skyriuje </w:t>
      </w:r>
      <w:r w:rsidR="006D4245" w:rsidRPr="00CB053D">
        <w:t>6</w:t>
      </w:r>
      <w:r w:rsidR="00F0073A" w:rsidRPr="00CB053D">
        <w:t>.</w:t>
      </w:r>
      <w:r w:rsidR="00DF2F84" w:rsidRPr="00CB053D">
        <w:t>3</w:t>
      </w:r>
      <w:r w:rsidR="00F0073A" w:rsidRPr="00CB053D">
        <w:t>.</w:t>
      </w:r>
      <w:r w:rsidR="00DF2F84" w:rsidRPr="00CB053D">
        <w:t>1</w:t>
      </w:r>
      <w:r w:rsidR="00F0073A" w:rsidRPr="00CB053D">
        <w:t>. Registro duomenys</w:t>
      </w:r>
      <w:r w:rsidRPr="00CB053D">
        <w:t xml:space="preserve">. </w:t>
      </w:r>
    </w:p>
    <w:p w14:paraId="5FF8BE35" w14:textId="77777777" w:rsidR="00AE6F2A" w:rsidRPr="00CB053D" w:rsidRDefault="00AE6F2A" w:rsidP="00573A06">
      <w:pPr>
        <w:pStyle w:val="Paragraphheader"/>
      </w:pPr>
      <w:r w:rsidRPr="00CB053D">
        <w:t>Duomenų srauto aprašymas</w:t>
      </w:r>
    </w:p>
    <w:p w14:paraId="64A5E4A6" w14:textId="712A6481" w:rsidR="00AE6F2A" w:rsidRPr="00A642FA" w:rsidRDefault="00AE6F2A" w:rsidP="00AE6F2A">
      <w:r w:rsidRPr="00CB053D">
        <w:t>Šiuo duomenų srautu registro duomenų teikėjai pateikia visus reikiamus duomenis apie registro objektą. Duomenys yra išsaugomi registro duomenų bazėje</w:t>
      </w:r>
      <w:r w:rsidR="00D25A23">
        <w:t>,</w:t>
      </w:r>
      <w:r w:rsidRPr="00CB053D">
        <w:t xml:space="preserve"> tačiau nėra laikomi įregistruotais registre tol, kol duomenų tvarkytojas duomenų nepat</w:t>
      </w:r>
      <w:r w:rsidR="00D25A23">
        <w:t>virtina</w:t>
      </w:r>
      <w:r w:rsidRPr="00CB053D">
        <w:t xml:space="preserve">. Tik po </w:t>
      </w:r>
      <w:r w:rsidRPr="00A642FA">
        <w:t>to, kai duomenys pat</w:t>
      </w:r>
      <w:r w:rsidR="00D25A23">
        <w:t>virtinami</w:t>
      </w:r>
      <w:r w:rsidRPr="00A642FA">
        <w:t>, jie laikomi įregistruotais ir tampa pilnaverčiais registro objektais.</w:t>
      </w:r>
    </w:p>
    <w:p w14:paraId="4B4195A3" w14:textId="51DFE609" w:rsidR="00AE6F2A" w:rsidRDefault="00AE6F2A" w:rsidP="00AE6F2A">
      <w:r w:rsidRPr="00A642FA">
        <w:t xml:space="preserve">Šio duomenų srauto metu galimi papildomi duomenų taisymai ir tikslinimai, jei </w:t>
      </w:r>
      <w:r w:rsidR="00242F94" w:rsidRPr="00A642FA">
        <w:t xml:space="preserve">duomenų </w:t>
      </w:r>
      <w:r w:rsidRPr="00A642FA">
        <w:t>tvarkytojas pateiktuose duomenyse rado neatitikimų ir nurodo juos teikėjui</w:t>
      </w:r>
      <w:r w:rsidR="005E03A3">
        <w:t xml:space="preserve"> </w:t>
      </w:r>
      <w:r w:rsidR="005E03A3" w:rsidRPr="00A642FA">
        <w:t>ištaisyti</w:t>
      </w:r>
      <w:r w:rsidRPr="00A642FA">
        <w:t>. Duomenų tikslinimas vyksta tam skirtomis registro PĮ funkcijomis.</w:t>
      </w:r>
    </w:p>
    <w:p w14:paraId="2E16662F" w14:textId="77777777" w:rsidR="00DF2F84" w:rsidRPr="00DF2F84" w:rsidRDefault="00DF2F84" w:rsidP="000734ED">
      <w:pPr>
        <w:pStyle w:val="Antrat2"/>
        <w:numPr>
          <w:ilvl w:val="1"/>
          <w:numId w:val="11"/>
        </w:numPr>
        <w:ind w:left="851" w:hanging="851"/>
        <w:rPr>
          <w:rFonts w:cs="Times New Roman"/>
          <w:sz w:val="24"/>
          <w:szCs w:val="24"/>
        </w:rPr>
      </w:pPr>
      <w:bookmarkStart w:id="192" w:name="_Toc451245013"/>
      <w:bookmarkStart w:id="193" w:name="_Toc499548790"/>
      <w:r>
        <w:rPr>
          <w:rFonts w:cs="Times New Roman"/>
          <w:sz w:val="24"/>
          <w:szCs w:val="24"/>
        </w:rPr>
        <w:t>KONCEPCINIS DUOMENŲ MODELIS</w:t>
      </w:r>
      <w:bookmarkEnd w:id="192"/>
      <w:bookmarkEnd w:id="193"/>
    </w:p>
    <w:p w14:paraId="2C5AD5FE" w14:textId="77777777" w:rsidR="000D6841" w:rsidRDefault="000D6841" w:rsidP="000734ED">
      <w:pPr>
        <w:pStyle w:val="Antrat3"/>
        <w:numPr>
          <w:ilvl w:val="2"/>
          <w:numId w:val="11"/>
        </w:numPr>
        <w:ind w:left="709" w:hanging="709"/>
        <w:rPr>
          <w:rFonts w:cs="Times New Roman"/>
          <w:sz w:val="24"/>
          <w:szCs w:val="24"/>
        </w:rPr>
      </w:pPr>
      <w:bookmarkStart w:id="194" w:name="_Toc451245014"/>
      <w:bookmarkStart w:id="195" w:name="_Toc499548791"/>
      <w:r w:rsidRPr="00F7487A">
        <w:rPr>
          <w:rFonts w:cs="Times New Roman"/>
          <w:sz w:val="24"/>
          <w:szCs w:val="24"/>
        </w:rPr>
        <w:t>Registro duomenys</w:t>
      </w:r>
      <w:bookmarkEnd w:id="194"/>
      <w:bookmarkEnd w:id="195"/>
    </w:p>
    <w:p w14:paraId="76A7AABF" w14:textId="099FB469" w:rsidR="004F3A18" w:rsidRPr="0059179C" w:rsidRDefault="004F3A18" w:rsidP="004F3A18">
      <w:pPr>
        <w:keepNext/>
        <w:numPr>
          <w:ilvl w:val="3"/>
          <w:numId w:val="0"/>
        </w:numPr>
        <w:tabs>
          <w:tab w:val="left" w:pos="1985"/>
          <w:tab w:val="num" w:pos="2410"/>
        </w:tabs>
        <w:spacing w:line="276" w:lineRule="auto"/>
        <w:ind w:firstLine="862"/>
        <w:jc w:val="right"/>
        <w:outlineLvl w:val="3"/>
        <w:rPr>
          <w:sz w:val="20"/>
          <w:szCs w:val="20"/>
          <w:lang w:eastAsia="en-US"/>
        </w:rPr>
      </w:pPr>
      <w:bookmarkStart w:id="196" w:name="_Toc499548792"/>
      <w:r w:rsidRPr="0059179C">
        <w:rPr>
          <w:sz w:val="20"/>
          <w:szCs w:val="20"/>
          <w:lang w:eastAsia="en-US"/>
        </w:rPr>
        <w:t>2</w:t>
      </w:r>
      <w:r w:rsidR="0069070A">
        <w:rPr>
          <w:sz w:val="20"/>
          <w:szCs w:val="20"/>
          <w:lang w:eastAsia="en-US"/>
        </w:rPr>
        <w:t>3</w:t>
      </w:r>
      <w:r w:rsidRPr="0059179C">
        <w:rPr>
          <w:sz w:val="20"/>
          <w:szCs w:val="20"/>
          <w:lang w:eastAsia="en-US"/>
        </w:rPr>
        <w:t xml:space="preserve"> lentelė. </w:t>
      </w:r>
      <w:r w:rsidR="0069070A">
        <w:rPr>
          <w:sz w:val="20"/>
          <w:szCs w:val="20"/>
          <w:lang w:eastAsia="en-US"/>
        </w:rPr>
        <w:t xml:space="preserve">Registro </w:t>
      </w:r>
      <w:r w:rsidRPr="00E62D20">
        <w:rPr>
          <w:sz w:val="20"/>
          <w:szCs w:val="20"/>
          <w:lang w:eastAsia="en-US"/>
        </w:rPr>
        <w:t>duomenys</w:t>
      </w:r>
      <w:bookmarkEnd w:id="1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
        <w:gridCol w:w="3880"/>
        <w:gridCol w:w="1456"/>
        <w:gridCol w:w="3634"/>
      </w:tblGrid>
      <w:tr w:rsidR="000D6841" w:rsidRPr="00F7487A" w14:paraId="12CDCDD4" w14:textId="77777777" w:rsidTr="00DE7C54">
        <w:trPr>
          <w:cantSplit/>
          <w:tblHeader/>
        </w:trPr>
        <w:tc>
          <w:tcPr>
            <w:tcW w:w="0" w:type="auto"/>
            <w:shd w:val="clear" w:color="auto" w:fill="D9D9D9" w:themeFill="background1" w:themeFillShade="D9"/>
          </w:tcPr>
          <w:p w14:paraId="33D03E9A" w14:textId="77777777" w:rsidR="000D6841" w:rsidRPr="00F7487A" w:rsidRDefault="000D6841" w:rsidP="00F510A3">
            <w:pPr>
              <w:pStyle w:val="InTableBold"/>
            </w:pPr>
            <w:r w:rsidRPr="00F7487A">
              <w:t>Eil. Nr.</w:t>
            </w:r>
          </w:p>
        </w:tc>
        <w:tc>
          <w:tcPr>
            <w:tcW w:w="0" w:type="auto"/>
            <w:shd w:val="clear" w:color="auto" w:fill="D9D9D9" w:themeFill="background1" w:themeFillShade="D9"/>
          </w:tcPr>
          <w:p w14:paraId="56FE5ECE" w14:textId="05A031C7" w:rsidR="000D6841" w:rsidRPr="00F7487A" w:rsidRDefault="00896F76" w:rsidP="00F510A3">
            <w:pPr>
              <w:pStyle w:val="InTableBold"/>
            </w:pPr>
            <w:r>
              <w:t>Duomens</w:t>
            </w:r>
            <w:r w:rsidR="000D6841" w:rsidRPr="00F7487A">
              <w:t xml:space="preserve"> pavadinimas</w:t>
            </w:r>
          </w:p>
        </w:tc>
        <w:tc>
          <w:tcPr>
            <w:tcW w:w="0" w:type="auto"/>
            <w:shd w:val="clear" w:color="auto" w:fill="D9D9D9" w:themeFill="background1" w:themeFillShade="D9"/>
          </w:tcPr>
          <w:p w14:paraId="7787DBE6" w14:textId="77777777" w:rsidR="000D6841" w:rsidRPr="00F7487A" w:rsidRDefault="000D6841" w:rsidP="00F510A3">
            <w:pPr>
              <w:pStyle w:val="InTableBold"/>
            </w:pPr>
            <w:r w:rsidRPr="00F7487A">
              <w:t>Nr. nuostatuose</w:t>
            </w:r>
          </w:p>
        </w:tc>
        <w:tc>
          <w:tcPr>
            <w:tcW w:w="0" w:type="auto"/>
            <w:shd w:val="clear" w:color="auto" w:fill="D9D9D9" w:themeFill="background1" w:themeFillShade="D9"/>
          </w:tcPr>
          <w:p w14:paraId="320C094E" w14:textId="77777777" w:rsidR="000D6841" w:rsidRPr="00F7487A" w:rsidRDefault="000D6841" w:rsidP="00F510A3">
            <w:pPr>
              <w:pStyle w:val="InTableBold"/>
            </w:pPr>
            <w:r w:rsidRPr="00F7487A">
              <w:t>Aprašymas / pastabos</w:t>
            </w:r>
          </w:p>
        </w:tc>
      </w:tr>
      <w:tr w:rsidR="000D6841" w:rsidRPr="00F7487A" w14:paraId="3DFFFE2D" w14:textId="77777777" w:rsidTr="00DE7C54">
        <w:trPr>
          <w:cantSplit/>
        </w:trPr>
        <w:tc>
          <w:tcPr>
            <w:tcW w:w="0" w:type="auto"/>
            <w:gridSpan w:val="4"/>
            <w:shd w:val="clear" w:color="auto" w:fill="D9D9D9" w:themeFill="background1" w:themeFillShade="D9"/>
          </w:tcPr>
          <w:p w14:paraId="7C5E0558" w14:textId="77777777" w:rsidR="000D6841" w:rsidRPr="00F7487A" w:rsidRDefault="000D6841" w:rsidP="00F510A3">
            <w:pPr>
              <w:pStyle w:val="InTableBold"/>
            </w:pPr>
            <w:r w:rsidRPr="00F7487A">
              <w:t>Bendrieji Registro objektų duomenys</w:t>
            </w:r>
          </w:p>
        </w:tc>
      </w:tr>
      <w:tr w:rsidR="000D6841" w:rsidRPr="00F7487A" w14:paraId="72C7BDD9" w14:textId="77777777" w:rsidTr="00F510A3">
        <w:trPr>
          <w:cantSplit/>
        </w:trPr>
        <w:tc>
          <w:tcPr>
            <w:tcW w:w="0" w:type="auto"/>
          </w:tcPr>
          <w:p w14:paraId="20C6CBE8" w14:textId="77777777" w:rsidR="000D6841" w:rsidRPr="00F7487A" w:rsidRDefault="000D6841" w:rsidP="00F510A3">
            <w:pPr>
              <w:pStyle w:val="InTable"/>
            </w:pPr>
            <w:r w:rsidRPr="00F7487A">
              <w:t>1.</w:t>
            </w:r>
          </w:p>
        </w:tc>
        <w:tc>
          <w:tcPr>
            <w:tcW w:w="0" w:type="auto"/>
          </w:tcPr>
          <w:p w14:paraId="058948AB" w14:textId="77777777" w:rsidR="000D6841" w:rsidRPr="00F7487A" w:rsidRDefault="000D6841" w:rsidP="00F510A3">
            <w:pPr>
              <w:pStyle w:val="InTable"/>
            </w:pPr>
            <w:r w:rsidRPr="00F7487A">
              <w:t>Identifikavimo kodas</w:t>
            </w:r>
          </w:p>
        </w:tc>
        <w:tc>
          <w:tcPr>
            <w:tcW w:w="0" w:type="auto"/>
          </w:tcPr>
          <w:p w14:paraId="7EB5833C" w14:textId="77777777" w:rsidR="000D6841" w:rsidRPr="00F7487A" w:rsidRDefault="000D6841" w:rsidP="00F510A3">
            <w:pPr>
              <w:pStyle w:val="InTable"/>
            </w:pPr>
            <w:r w:rsidRPr="00F7487A">
              <w:t>15.1.</w:t>
            </w:r>
          </w:p>
        </w:tc>
        <w:tc>
          <w:tcPr>
            <w:tcW w:w="0" w:type="auto"/>
          </w:tcPr>
          <w:p w14:paraId="1478A111" w14:textId="77777777" w:rsidR="000D6841" w:rsidRPr="00F7487A" w:rsidRDefault="000D6841" w:rsidP="00F510A3">
            <w:pPr>
              <w:pStyle w:val="InTable"/>
            </w:pPr>
          </w:p>
        </w:tc>
      </w:tr>
      <w:tr w:rsidR="000D6841" w:rsidRPr="00F7487A" w14:paraId="6A957868" w14:textId="77777777" w:rsidTr="00F510A3">
        <w:trPr>
          <w:cantSplit/>
        </w:trPr>
        <w:tc>
          <w:tcPr>
            <w:tcW w:w="0" w:type="auto"/>
          </w:tcPr>
          <w:p w14:paraId="73CB2245" w14:textId="77777777" w:rsidR="000D6841" w:rsidRPr="00F7487A" w:rsidRDefault="000D6841" w:rsidP="00F510A3">
            <w:pPr>
              <w:pStyle w:val="InTable"/>
            </w:pPr>
            <w:r w:rsidRPr="00F7487A">
              <w:t>2.</w:t>
            </w:r>
          </w:p>
        </w:tc>
        <w:tc>
          <w:tcPr>
            <w:tcW w:w="0" w:type="auto"/>
          </w:tcPr>
          <w:p w14:paraId="52EE9565" w14:textId="77777777" w:rsidR="000D6841" w:rsidRPr="00F7487A" w:rsidRDefault="000D6841" w:rsidP="00F510A3">
            <w:pPr>
              <w:pStyle w:val="InTable"/>
              <w:rPr>
                <w:highlight w:val="yellow"/>
              </w:rPr>
            </w:pPr>
            <w:r w:rsidRPr="00F7487A">
              <w:t>Pavadinimas lietuvių ir anglų kalbomis</w:t>
            </w:r>
          </w:p>
        </w:tc>
        <w:tc>
          <w:tcPr>
            <w:tcW w:w="0" w:type="auto"/>
          </w:tcPr>
          <w:p w14:paraId="25E625ED" w14:textId="77777777" w:rsidR="000D6841" w:rsidRPr="00F7487A" w:rsidRDefault="000D6841" w:rsidP="00F510A3">
            <w:pPr>
              <w:pStyle w:val="InTable"/>
            </w:pPr>
            <w:r w:rsidRPr="00F7487A">
              <w:t>15.2.</w:t>
            </w:r>
          </w:p>
        </w:tc>
        <w:tc>
          <w:tcPr>
            <w:tcW w:w="0" w:type="auto"/>
          </w:tcPr>
          <w:p w14:paraId="0949AD99" w14:textId="77777777" w:rsidR="000D6841" w:rsidRPr="00F7487A" w:rsidRDefault="000D6841" w:rsidP="00F510A3">
            <w:pPr>
              <w:pStyle w:val="InTable"/>
            </w:pPr>
          </w:p>
        </w:tc>
      </w:tr>
      <w:tr w:rsidR="000D6841" w:rsidRPr="00F7487A" w14:paraId="5F3BB13F" w14:textId="77777777" w:rsidTr="00F510A3">
        <w:trPr>
          <w:cantSplit/>
        </w:trPr>
        <w:tc>
          <w:tcPr>
            <w:tcW w:w="0" w:type="auto"/>
          </w:tcPr>
          <w:p w14:paraId="033925F8" w14:textId="77777777" w:rsidR="000D6841" w:rsidRPr="00F7487A" w:rsidRDefault="000D6841" w:rsidP="00F510A3">
            <w:pPr>
              <w:pStyle w:val="InTable"/>
            </w:pPr>
            <w:r w:rsidRPr="00F7487A">
              <w:t>3.</w:t>
            </w:r>
          </w:p>
        </w:tc>
        <w:tc>
          <w:tcPr>
            <w:tcW w:w="0" w:type="auto"/>
          </w:tcPr>
          <w:p w14:paraId="42725C0F" w14:textId="33D4A94B" w:rsidR="000D6841" w:rsidRPr="00F7487A" w:rsidRDefault="000D6841" w:rsidP="00BC3AE5">
            <w:pPr>
              <w:pStyle w:val="InTable"/>
            </w:pPr>
            <w:r w:rsidRPr="00F7487A">
              <w:t xml:space="preserve">Įregistravimo, išregistravimo datos, duomenų įrašymo ir keitimo </w:t>
            </w:r>
            <w:r w:rsidR="00BC3AE5">
              <w:t>r</w:t>
            </w:r>
            <w:r w:rsidRPr="00F7487A">
              <w:t>egistre datos</w:t>
            </w:r>
          </w:p>
        </w:tc>
        <w:tc>
          <w:tcPr>
            <w:tcW w:w="0" w:type="auto"/>
          </w:tcPr>
          <w:p w14:paraId="3842716F" w14:textId="77777777" w:rsidR="000D6841" w:rsidRPr="00F7487A" w:rsidRDefault="00390FE5" w:rsidP="00F510A3">
            <w:pPr>
              <w:pStyle w:val="InTable"/>
            </w:pPr>
            <w:sdt>
              <w:sdtPr>
                <w:alias w:val="Numeris"/>
                <w:tag w:val="nr_d0ed93de85de4f96a3cdb9dde3040413"/>
                <w:id w:val="1623267897"/>
              </w:sdtPr>
              <w:sdtEndPr/>
              <w:sdtContent>
                <w:r w:rsidR="000D6841" w:rsidRPr="00F7487A">
                  <w:t>15.3</w:t>
                </w:r>
              </w:sdtContent>
            </w:sdt>
            <w:r w:rsidR="000D6841" w:rsidRPr="00F7487A">
              <w:t>.</w:t>
            </w:r>
          </w:p>
        </w:tc>
        <w:tc>
          <w:tcPr>
            <w:tcW w:w="0" w:type="auto"/>
          </w:tcPr>
          <w:p w14:paraId="680692D4" w14:textId="77777777" w:rsidR="000D6841" w:rsidRPr="00F7487A" w:rsidRDefault="000D6841" w:rsidP="00F510A3">
            <w:pPr>
              <w:pStyle w:val="InTable"/>
            </w:pPr>
          </w:p>
        </w:tc>
      </w:tr>
      <w:tr w:rsidR="000D6841" w:rsidRPr="00F7487A" w14:paraId="08B386EF" w14:textId="77777777" w:rsidTr="00F510A3">
        <w:trPr>
          <w:cantSplit/>
        </w:trPr>
        <w:tc>
          <w:tcPr>
            <w:tcW w:w="0" w:type="auto"/>
          </w:tcPr>
          <w:p w14:paraId="100B9CC0" w14:textId="77777777" w:rsidR="000D6841" w:rsidRPr="00F7487A" w:rsidRDefault="000D6841" w:rsidP="00F510A3">
            <w:pPr>
              <w:pStyle w:val="InTable"/>
            </w:pPr>
            <w:r w:rsidRPr="00F7487A">
              <w:t>4.</w:t>
            </w:r>
          </w:p>
        </w:tc>
        <w:tc>
          <w:tcPr>
            <w:tcW w:w="0" w:type="auto"/>
          </w:tcPr>
          <w:p w14:paraId="28892394" w14:textId="3F419823" w:rsidR="000D6841" w:rsidRPr="00F7487A" w:rsidRDefault="00390FE5" w:rsidP="00F510A3">
            <w:pPr>
              <w:tabs>
                <w:tab w:val="left" w:pos="1108"/>
                <w:tab w:val="left" w:pos="1134"/>
                <w:tab w:val="num" w:pos="1680"/>
              </w:tabs>
              <w:spacing w:line="360" w:lineRule="atLeast"/>
              <w:ind w:firstLine="0"/>
              <w:jc w:val="left"/>
            </w:pPr>
            <w:sdt>
              <w:sdtPr>
                <w:alias w:val="15.4 p."/>
                <w:tag w:val="part_f345977102544a2abe5df966a5da30a6"/>
                <w:id w:val="-819494807"/>
              </w:sdtPr>
              <w:sdtEndPr/>
              <w:sdtContent>
                <w:r w:rsidR="000D6841" w:rsidRPr="00F7487A">
                  <w:t xml:space="preserve">Sprendimą įregistruoti, išregistruoti </w:t>
                </w:r>
                <w:r w:rsidR="00F0495D" w:rsidRPr="00A642FA">
                  <w:t xml:space="preserve">registro </w:t>
                </w:r>
                <w:r w:rsidR="000D6841" w:rsidRPr="00A642FA">
                  <w:t xml:space="preserve">objektą, įrašyti, pakeisti </w:t>
                </w:r>
                <w:r w:rsidR="00F0495D" w:rsidRPr="00A642FA">
                  <w:t xml:space="preserve">registro </w:t>
                </w:r>
                <w:r w:rsidR="000D6841" w:rsidRPr="00A642FA">
                  <w:t xml:space="preserve">objekto duomenis priėmusio </w:t>
                </w:r>
                <w:r w:rsidR="00242F94" w:rsidRPr="00A642FA">
                  <w:t>duomenų</w:t>
                </w:r>
                <w:r w:rsidR="00F0495D" w:rsidRPr="00A642FA">
                  <w:t xml:space="preserve"> </w:t>
                </w:r>
                <w:r w:rsidR="000D6841" w:rsidRPr="00A642FA">
                  <w:t>tvarkytojo pavadinimas, sprendimo numeris, sprendimo priėmimo data, sprendimo elektroninė</w:t>
                </w:r>
                <w:r w:rsidR="000D6841" w:rsidRPr="00F7487A">
                  <w:t xml:space="preserve"> kopija.</w:t>
                </w:r>
              </w:sdtContent>
            </w:sdt>
          </w:p>
          <w:p w14:paraId="3026B697" w14:textId="77777777" w:rsidR="000D6841" w:rsidRPr="00F7487A" w:rsidRDefault="000D6841" w:rsidP="00F510A3">
            <w:pPr>
              <w:pStyle w:val="InTable"/>
            </w:pPr>
          </w:p>
        </w:tc>
        <w:tc>
          <w:tcPr>
            <w:tcW w:w="0" w:type="auto"/>
          </w:tcPr>
          <w:p w14:paraId="58377FD1" w14:textId="77777777" w:rsidR="000D6841" w:rsidRPr="00F7487A" w:rsidRDefault="00390FE5" w:rsidP="00F510A3">
            <w:pPr>
              <w:pStyle w:val="InTable"/>
            </w:pPr>
            <w:sdt>
              <w:sdtPr>
                <w:alias w:val="Numeris"/>
                <w:tag w:val="nr_f345977102544a2abe5df966a5da30a6"/>
                <w:id w:val="-29505745"/>
              </w:sdtPr>
              <w:sdtEndPr/>
              <w:sdtContent>
                <w:r w:rsidR="000D6841" w:rsidRPr="00F7487A">
                  <w:t>15.4</w:t>
                </w:r>
              </w:sdtContent>
            </w:sdt>
            <w:r w:rsidR="000D6841" w:rsidRPr="00F7487A">
              <w:t>.</w:t>
            </w:r>
          </w:p>
        </w:tc>
        <w:tc>
          <w:tcPr>
            <w:tcW w:w="0" w:type="auto"/>
          </w:tcPr>
          <w:p w14:paraId="7C6B8739" w14:textId="77777777" w:rsidR="000D6841" w:rsidRDefault="000D6841" w:rsidP="00F510A3">
            <w:pPr>
              <w:pStyle w:val="InTable"/>
            </w:pPr>
          </w:p>
          <w:p w14:paraId="442F8AE5" w14:textId="77777777" w:rsidR="003A63D8" w:rsidRDefault="003A63D8" w:rsidP="00F510A3">
            <w:pPr>
              <w:pStyle w:val="InTable"/>
            </w:pPr>
          </w:p>
          <w:p w14:paraId="6EF05053" w14:textId="77777777" w:rsidR="003A63D8" w:rsidRDefault="003A63D8" w:rsidP="00F510A3">
            <w:pPr>
              <w:pStyle w:val="InTable"/>
            </w:pPr>
          </w:p>
          <w:p w14:paraId="144677E4" w14:textId="77777777" w:rsidR="003A63D8" w:rsidRDefault="003A63D8" w:rsidP="00F510A3">
            <w:pPr>
              <w:pStyle w:val="InTable"/>
            </w:pPr>
          </w:p>
          <w:p w14:paraId="6E72237E" w14:textId="77777777" w:rsidR="003A63D8" w:rsidRDefault="003A63D8" w:rsidP="00F510A3">
            <w:pPr>
              <w:pStyle w:val="InTable"/>
            </w:pPr>
          </w:p>
          <w:p w14:paraId="2BC8856C" w14:textId="77777777" w:rsidR="003A63D8" w:rsidRDefault="003A63D8" w:rsidP="00F510A3">
            <w:pPr>
              <w:pStyle w:val="InTable"/>
            </w:pPr>
          </w:p>
          <w:p w14:paraId="46B34265" w14:textId="77777777" w:rsidR="003A63D8" w:rsidRDefault="003A63D8" w:rsidP="00F510A3">
            <w:pPr>
              <w:pStyle w:val="InTable"/>
            </w:pPr>
          </w:p>
          <w:p w14:paraId="66070570" w14:textId="77777777" w:rsidR="003A63D8" w:rsidRDefault="003A63D8" w:rsidP="00F510A3">
            <w:pPr>
              <w:pStyle w:val="InTable"/>
            </w:pPr>
          </w:p>
          <w:p w14:paraId="642F6145" w14:textId="77777777" w:rsidR="003A63D8" w:rsidRPr="00F7487A" w:rsidRDefault="003A63D8" w:rsidP="00F510A3">
            <w:pPr>
              <w:pStyle w:val="InTable"/>
            </w:pPr>
          </w:p>
        </w:tc>
      </w:tr>
      <w:tr w:rsidR="000D6841" w:rsidRPr="00F7487A" w14:paraId="0AD04784" w14:textId="77777777" w:rsidTr="00DE7C54">
        <w:trPr>
          <w:cantSplit/>
        </w:trPr>
        <w:tc>
          <w:tcPr>
            <w:tcW w:w="0" w:type="auto"/>
            <w:gridSpan w:val="4"/>
            <w:shd w:val="clear" w:color="auto" w:fill="D9D9D9" w:themeFill="background1" w:themeFillShade="D9"/>
          </w:tcPr>
          <w:p w14:paraId="6A4C43C2" w14:textId="2754AFDC" w:rsidR="000D6841" w:rsidRPr="00F7487A" w:rsidRDefault="000D6841" w:rsidP="00A14DEC">
            <w:pPr>
              <w:pStyle w:val="InTableBold"/>
              <w:rPr>
                <w:b w:val="0"/>
              </w:rPr>
            </w:pPr>
            <w:r w:rsidRPr="00A14DEC">
              <w:t xml:space="preserve">Specialieji </w:t>
            </w:r>
            <w:r w:rsidR="00F0495D" w:rsidRPr="00A14DEC">
              <w:t xml:space="preserve">registro </w:t>
            </w:r>
            <w:r w:rsidRPr="00A14DEC">
              <w:t>objekto duomenys</w:t>
            </w:r>
          </w:p>
        </w:tc>
      </w:tr>
      <w:tr w:rsidR="000D6841" w:rsidRPr="00F7487A" w14:paraId="02E25E5A" w14:textId="77777777" w:rsidTr="00DE7C54">
        <w:trPr>
          <w:cantSplit/>
        </w:trPr>
        <w:tc>
          <w:tcPr>
            <w:tcW w:w="0" w:type="auto"/>
            <w:gridSpan w:val="4"/>
            <w:shd w:val="clear" w:color="auto" w:fill="D9D9D9" w:themeFill="background1" w:themeFillShade="D9"/>
          </w:tcPr>
          <w:p w14:paraId="735444DA" w14:textId="33FDE176" w:rsidR="000D6841" w:rsidRPr="00F7487A" w:rsidRDefault="000D6841" w:rsidP="00A14DEC">
            <w:pPr>
              <w:pStyle w:val="InTableBold"/>
              <w:rPr>
                <w:b w:val="0"/>
              </w:rPr>
            </w:pPr>
            <w:r w:rsidRPr="00A14DEC">
              <w:t>Apie programas</w:t>
            </w:r>
            <w:r w:rsidR="00476132" w:rsidRPr="00A14DEC">
              <w:t>:</w:t>
            </w:r>
          </w:p>
        </w:tc>
      </w:tr>
      <w:tr w:rsidR="000D6841" w:rsidRPr="00F7487A" w14:paraId="53CB598C" w14:textId="77777777" w:rsidTr="00F510A3">
        <w:trPr>
          <w:cantSplit/>
        </w:trPr>
        <w:tc>
          <w:tcPr>
            <w:tcW w:w="0" w:type="auto"/>
          </w:tcPr>
          <w:p w14:paraId="414A5F9D" w14:textId="77777777" w:rsidR="000D6841" w:rsidRPr="00F7487A" w:rsidRDefault="000D6841" w:rsidP="00F510A3">
            <w:pPr>
              <w:pStyle w:val="InTable"/>
            </w:pPr>
            <w:r w:rsidRPr="00F7487A">
              <w:t>5.</w:t>
            </w:r>
          </w:p>
        </w:tc>
        <w:tc>
          <w:tcPr>
            <w:tcW w:w="0" w:type="auto"/>
          </w:tcPr>
          <w:p w14:paraId="5D42D75D" w14:textId="77777777" w:rsidR="000D6841" w:rsidRPr="00F7487A" w:rsidRDefault="000D6841" w:rsidP="00F510A3">
            <w:pPr>
              <w:pStyle w:val="InTable"/>
              <w:rPr>
                <w:highlight w:val="yellow"/>
              </w:rPr>
            </w:pPr>
            <w:r w:rsidRPr="00F7487A">
              <w:t>Programos valstybinis kodas</w:t>
            </w:r>
          </w:p>
        </w:tc>
        <w:tc>
          <w:tcPr>
            <w:tcW w:w="0" w:type="auto"/>
          </w:tcPr>
          <w:p w14:paraId="684CE6A5" w14:textId="77777777" w:rsidR="000D6841" w:rsidRPr="00F7487A" w:rsidRDefault="00390FE5" w:rsidP="00F510A3">
            <w:pPr>
              <w:pStyle w:val="InTable"/>
              <w:rPr>
                <w:highlight w:val="yellow"/>
              </w:rPr>
            </w:pPr>
            <w:sdt>
              <w:sdtPr>
                <w:alias w:val="Numeris"/>
                <w:tag w:val="nr_526a4850a5a243cea871d1c3f592ab57"/>
                <w:id w:val="-538978163"/>
              </w:sdtPr>
              <w:sdtEndPr/>
              <w:sdtContent>
                <w:r w:rsidR="000D6841" w:rsidRPr="00F7487A">
                  <w:t>16.1.1</w:t>
                </w:r>
              </w:sdtContent>
            </w:sdt>
            <w:r w:rsidR="000D6841" w:rsidRPr="00F7487A">
              <w:t>.</w:t>
            </w:r>
          </w:p>
        </w:tc>
        <w:tc>
          <w:tcPr>
            <w:tcW w:w="0" w:type="auto"/>
          </w:tcPr>
          <w:p w14:paraId="69393C4E" w14:textId="77777777" w:rsidR="000D6841" w:rsidRPr="00F7487A" w:rsidRDefault="000D6841" w:rsidP="00F510A3">
            <w:pPr>
              <w:pStyle w:val="InTable"/>
            </w:pPr>
          </w:p>
        </w:tc>
      </w:tr>
      <w:tr w:rsidR="000D6841" w:rsidRPr="00F7487A" w14:paraId="7D738B74" w14:textId="77777777" w:rsidTr="00F510A3">
        <w:trPr>
          <w:cantSplit/>
        </w:trPr>
        <w:tc>
          <w:tcPr>
            <w:tcW w:w="0" w:type="auto"/>
          </w:tcPr>
          <w:p w14:paraId="3B372833" w14:textId="77777777" w:rsidR="000D6841" w:rsidRPr="00F7487A" w:rsidRDefault="000D6841" w:rsidP="00F510A3">
            <w:pPr>
              <w:pStyle w:val="InTable"/>
            </w:pPr>
            <w:r w:rsidRPr="00F7487A">
              <w:t>6.</w:t>
            </w:r>
          </w:p>
        </w:tc>
        <w:tc>
          <w:tcPr>
            <w:tcW w:w="0" w:type="auto"/>
          </w:tcPr>
          <w:p w14:paraId="4E0E0C49" w14:textId="77777777" w:rsidR="000D6841" w:rsidRPr="00F7487A" w:rsidRDefault="000D6841" w:rsidP="00F510A3">
            <w:pPr>
              <w:pStyle w:val="InTable"/>
            </w:pPr>
            <w:r w:rsidRPr="00F7487A">
              <w:t>Programos valstybinis kodas prieš perkodavimą</w:t>
            </w:r>
          </w:p>
        </w:tc>
        <w:tc>
          <w:tcPr>
            <w:tcW w:w="0" w:type="auto"/>
          </w:tcPr>
          <w:p w14:paraId="0BFA2B9B" w14:textId="77777777" w:rsidR="000D6841" w:rsidRPr="00F7487A" w:rsidRDefault="000D6841" w:rsidP="00F510A3">
            <w:pPr>
              <w:pStyle w:val="InTable"/>
            </w:pPr>
            <w:r w:rsidRPr="00F7487A">
              <w:t>16.1.1.</w:t>
            </w:r>
          </w:p>
        </w:tc>
        <w:tc>
          <w:tcPr>
            <w:tcW w:w="0" w:type="auto"/>
          </w:tcPr>
          <w:p w14:paraId="1767A00B" w14:textId="18CF7E91" w:rsidR="000D6841" w:rsidRPr="00F7487A" w:rsidRDefault="000D6841" w:rsidP="00896F76">
            <w:pPr>
              <w:pStyle w:val="InTable"/>
            </w:pPr>
            <w:r w:rsidRPr="00F7487A">
              <w:t xml:space="preserve">Dėl vykdytų programų perkodavimų dalis programų turi du ir daugiau valstybinius kodus – naudotus iki perkodavimų ir aktualų. Šis </w:t>
            </w:r>
            <w:r w:rsidR="00896F76">
              <w:t>duomuo</w:t>
            </w:r>
            <w:r w:rsidRPr="00F7487A">
              <w:t xml:space="preserve"> registre kaupiamas siekiant išsaugoti istorinę informaciją ir neprarasti sąryšių. Naujai registruojamoms programoms šis </w:t>
            </w:r>
            <w:r w:rsidR="00896F76">
              <w:t>duomuo</w:t>
            </w:r>
            <w:r w:rsidR="00896F76" w:rsidRPr="00F7487A">
              <w:t xml:space="preserve"> </w:t>
            </w:r>
            <w:r w:rsidRPr="00F7487A">
              <w:t>neturėtų būti nurodomas</w:t>
            </w:r>
            <w:r w:rsidR="00B471D7">
              <w:t>.</w:t>
            </w:r>
          </w:p>
        </w:tc>
      </w:tr>
      <w:tr w:rsidR="000D6841" w:rsidRPr="00F7487A" w14:paraId="7E335FB7" w14:textId="77777777" w:rsidTr="00F510A3">
        <w:trPr>
          <w:cantSplit/>
        </w:trPr>
        <w:tc>
          <w:tcPr>
            <w:tcW w:w="0" w:type="auto"/>
          </w:tcPr>
          <w:p w14:paraId="54B9C997" w14:textId="77777777" w:rsidR="000D6841" w:rsidRPr="00F7487A" w:rsidRDefault="000D6841" w:rsidP="00F510A3">
            <w:pPr>
              <w:pStyle w:val="InTable"/>
            </w:pPr>
            <w:r w:rsidRPr="00F7487A">
              <w:t>7.</w:t>
            </w:r>
          </w:p>
        </w:tc>
        <w:tc>
          <w:tcPr>
            <w:tcW w:w="0" w:type="auto"/>
          </w:tcPr>
          <w:p w14:paraId="767787C9" w14:textId="77777777" w:rsidR="000D6841" w:rsidRPr="00F7487A" w:rsidRDefault="000D6841" w:rsidP="00F510A3">
            <w:pPr>
              <w:pStyle w:val="InTable"/>
            </w:pPr>
            <w:r w:rsidRPr="00F7487A">
              <w:t>Programos kodas pagal ISCED</w:t>
            </w:r>
          </w:p>
        </w:tc>
        <w:tc>
          <w:tcPr>
            <w:tcW w:w="0" w:type="auto"/>
          </w:tcPr>
          <w:p w14:paraId="62A1135E" w14:textId="77777777" w:rsidR="000D6841" w:rsidRPr="00F7487A" w:rsidRDefault="000D6841" w:rsidP="00F510A3">
            <w:pPr>
              <w:pStyle w:val="InTable"/>
            </w:pPr>
            <w:r w:rsidRPr="00F7487A">
              <w:t>16.1.2.</w:t>
            </w:r>
          </w:p>
        </w:tc>
        <w:tc>
          <w:tcPr>
            <w:tcW w:w="0" w:type="auto"/>
          </w:tcPr>
          <w:p w14:paraId="5870E5F9" w14:textId="77777777" w:rsidR="000D6841" w:rsidRPr="00F7487A" w:rsidRDefault="000D6841" w:rsidP="00F510A3">
            <w:pPr>
              <w:pStyle w:val="InTable"/>
            </w:pPr>
          </w:p>
        </w:tc>
      </w:tr>
      <w:tr w:rsidR="000D6841" w:rsidRPr="00F7487A" w14:paraId="7679061E" w14:textId="77777777" w:rsidTr="00F510A3">
        <w:trPr>
          <w:cantSplit/>
        </w:trPr>
        <w:tc>
          <w:tcPr>
            <w:tcW w:w="0" w:type="auto"/>
          </w:tcPr>
          <w:p w14:paraId="13EBDCA7" w14:textId="77777777" w:rsidR="000D6841" w:rsidRPr="00F7487A" w:rsidRDefault="000D6841" w:rsidP="00F510A3">
            <w:pPr>
              <w:pStyle w:val="InTable"/>
            </w:pPr>
            <w:r w:rsidRPr="00F7487A">
              <w:t>8.</w:t>
            </w:r>
          </w:p>
        </w:tc>
        <w:tc>
          <w:tcPr>
            <w:tcW w:w="0" w:type="auto"/>
          </w:tcPr>
          <w:p w14:paraId="5A7CBF2B" w14:textId="77777777" w:rsidR="000D6841" w:rsidRPr="00F7487A" w:rsidRDefault="000D6841" w:rsidP="00F510A3">
            <w:pPr>
              <w:pStyle w:val="InTable"/>
            </w:pPr>
            <w:r w:rsidRPr="00F7487A">
              <w:t>Programos ISCED kodai prieš perkoduojant</w:t>
            </w:r>
          </w:p>
        </w:tc>
        <w:tc>
          <w:tcPr>
            <w:tcW w:w="0" w:type="auto"/>
          </w:tcPr>
          <w:p w14:paraId="7EBEBFEA" w14:textId="77777777" w:rsidR="000D6841" w:rsidRPr="00F7487A" w:rsidRDefault="000D6841" w:rsidP="00F510A3">
            <w:pPr>
              <w:pStyle w:val="InTable"/>
            </w:pPr>
            <w:r w:rsidRPr="00F7487A">
              <w:t>16.1.2.</w:t>
            </w:r>
          </w:p>
        </w:tc>
        <w:tc>
          <w:tcPr>
            <w:tcW w:w="0" w:type="auto"/>
          </w:tcPr>
          <w:p w14:paraId="76D57867" w14:textId="77777777" w:rsidR="000D6841" w:rsidRPr="00F7487A" w:rsidRDefault="000D6841" w:rsidP="00F510A3">
            <w:pPr>
              <w:pStyle w:val="InTable"/>
            </w:pPr>
            <w:r w:rsidRPr="00F7487A">
              <w:t>Dėl vykdytų programų perkodavimų dalis programų turi du ir daugiau programos kodų pagal ISCED – naudotus iki perkodavimų ir aktualų. Šis rodiklis registre kaupiamas siekiant išsaugoti istorinę informaciją ir neprarasti sąryšių. Naujai registruojamoms programoms šis rodiklis neturėtų būti nurodomas.</w:t>
            </w:r>
          </w:p>
        </w:tc>
      </w:tr>
      <w:tr w:rsidR="000D6841" w:rsidRPr="00F7487A" w14:paraId="6ED90DF5" w14:textId="77777777" w:rsidTr="00F510A3">
        <w:trPr>
          <w:cantSplit/>
        </w:trPr>
        <w:tc>
          <w:tcPr>
            <w:tcW w:w="0" w:type="auto"/>
          </w:tcPr>
          <w:p w14:paraId="1BECB319" w14:textId="77777777" w:rsidR="000D6841" w:rsidRPr="00F7487A" w:rsidRDefault="000D6841" w:rsidP="00F510A3">
            <w:pPr>
              <w:pStyle w:val="InTable"/>
            </w:pPr>
            <w:r w:rsidRPr="00F7487A">
              <w:t>9.</w:t>
            </w:r>
          </w:p>
        </w:tc>
        <w:tc>
          <w:tcPr>
            <w:tcW w:w="0" w:type="auto"/>
          </w:tcPr>
          <w:sdt>
            <w:sdtPr>
              <w:alias w:val="16.1.3 p."/>
              <w:tag w:val="part_cc85d7728f2d4bd8b2de34970e35280f"/>
              <w:id w:val="-1387175395"/>
            </w:sdtPr>
            <w:sdtEndPr/>
            <w:sdtContent>
              <w:p w14:paraId="629F85D8" w14:textId="77777777" w:rsidR="000D6841" w:rsidRPr="00F7487A" w:rsidRDefault="000D6841" w:rsidP="00F510A3">
                <w:pPr>
                  <w:tabs>
                    <w:tab w:val="left" w:pos="1276"/>
                    <w:tab w:val="left" w:pos="1701"/>
                  </w:tabs>
                  <w:spacing w:line="360" w:lineRule="atLeast"/>
                  <w:ind w:firstLine="0"/>
                </w:pPr>
                <w:r w:rsidRPr="00F7487A">
                  <w:t>Minimalus išsilavinimas, kurį būtina turėti norint pradėti mokytis (studijuoti) pagal atitinkamą Programą (jeigu nustatytas)</w:t>
                </w:r>
              </w:p>
            </w:sdtContent>
          </w:sdt>
          <w:p w14:paraId="1CDE9F6A" w14:textId="77777777" w:rsidR="000D6841" w:rsidRPr="00F7487A" w:rsidRDefault="000D6841" w:rsidP="00F510A3">
            <w:pPr>
              <w:pStyle w:val="InTable"/>
            </w:pPr>
          </w:p>
        </w:tc>
        <w:tc>
          <w:tcPr>
            <w:tcW w:w="0" w:type="auto"/>
          </w:tcPr>
          <w:p w14:paraId="23966739" w14:textId="77777777" w:rsidR="000D6841" w:rsidRPr="00F7487A" w:rsidRDefault="00390FE5" w:rsidP="00F510A3">
            <w:pPr>
              <w:pStyle w:val="InTable"/>
            </w:pPr>
            <w:sdt>
              <w:sdtPr>
                <w:alias w:val="Numeris"/>
                <w:tag w:val="nr_cc85d7728f2d4bd8b2de34970e35280f"/>
                <w:id w:val="-1257519740"/>
              </w:sdtPr>
              <w:sdtEndPr/>
              <w:sdtContent>
                <w:r w:rsidR="000D6841" w:rsidRPr="00F7487A">
                  <w:t>16.1.3</w:t>
                </w:r>
              </w:sdtContent>
            </w:sdt>
            <w:r w:rsidR="000D6841" w:rsidRPr="00F7487A">
              <w:t>.</w:t>
            </w:r>
          </w:p>
        </w:tc>
        <w:tc>
          <w:tcPr>
            <w:tcW w:w="0" w:type="auto"/>
          </w:tcPr>
          <w:p w14:paraId="5C02B4A5" w14:textId="6CE624C8" w:rsidR="000D6841" w:rsidRPr="00F7487A" w:rsidRDefault="000D6841" w:rsidP="00F510A3">
            <w:pPr>
              <w:pStyle w:val="InTable"/>
            </w:pPr>
            <w:r w:rsidRPr="00F7487A">
              <w:t>Klasifikuojamas duomuo (išsilavinimo klasifikatorius)</w:t>
            </w:r>
            <w:r w:rsidR="00B471D7">
              <w:t>.</w:t>
            </w:r>
          </w:p>
        </w:tc>
      </w:tr>
      <w:tr w:rsidR="000D6841" w:rsidRPr="00F7487A" w14:paraId="4080771B" w14:textId="77777777" w:rsidTr="00F510A3">
        <w:trPr>
          <w:cantSplit/>
        </w:trPr>
        <w:tc>
          <w:tcPr>
            <w:tcW w:w="0" w:type="auto"/>
          </w:tcPr>
          <w:p w14:paraId="17F95F0D" w14:textId="77777777" w:rsidR="000D6841" w:rsidRPr="00F7487A" w:rsidRDefault="000D6841" w:rsidP="00F510A3">
            <w:pPr>
              <w:pStyle w:val="InTable"/>
            </w:pPr>
            <w:r w:rsidRPr="00F7487A">
              <w:t>10.</w:t>
            </w:r>
          </w:p>
        </w:tc>
        <w:tc>
          <w:tcPr>
            <w:tcW w:w="0" w:type="auto"/>
          </w:tcPr>
          <w:sdt>
            <w:sdtPr>
              <w:alias w:val="16.1.4 p."/>
              <w:tag w:val="part_66a6068fb90147beb0d91273b69d8e1d"/>
              <w:id w:val="-1953543061"/>
            </w:sdtPr>
            <w:sdtEndPr/>
            <w:sdtContent>
              <w:p w14:paraId="54C030B1" w14:textId="77777777" w:rsidR="000D6841" w:rsidRPr="00F7487A" w:rsidRDefault="000D6841" w:rsidP="00F510A3">
                <w:pPr>
                  <w:tabs>
                    <w:tab w:val="left" w:pos="1276"/>
                  </w:tabs>
                  <w:spacing w:line="360" w:lineRule="atLeast"/>
                  <w:ind w:firstLine="0"/>
                  <w:jc w:val="left"/>
                </w:pPr>
                <w:r w:rsidRPr="00F7487A">
                  <w:t>Suteikiamos kvalifikacijos pavadinimas, valstybinis kodas (jeigu nustatyta)</w:t>
                </w:r>
              </w:p>
            </w:sdtContent>
          </w:sdt>
          <w:p w14:paraId="6C18CE44" w14:textId="77777777" w:rsidR="000D6841" w:rsidRPr="00F7487A" w:rsidRDefault="000D6841" w:rsidP="00F510A3">
            <w:pPr>
              <w:pStyle w:val="InTable"/>
            </w:pPr>
          </w:p>
        </w:tc>
        <w:tc>
          <w:tcPr>
            <w:tcW w:w="0" w:type="auto"/>
          </w:tcPr>
          <w:p w14:paraId="0EADE9FD" w14:textId="77777777" w:rsidR="000D6841" w:rsidRPr="00F7487A" w:rsidRDefault="00390FE5" w:rsidP="00F510A3">
            <w:pPr>
              <w:pStyle w:val="InTable"/>
            </w:pPr>
            <w:sdt>
              <w:sdtPr>
                <w:alias w:val="Numeris"/>
                <w:tag w:val="nr_66a6068fb90147beb0d91273b69d8e1d"/>
                <w:id w:val="1316766743"/>
              </w:sdtPr>
              <w:sdtEndPr/>
              <w:sdtContent>
                <w:r w:rsidR="000D6841" w:rsidRPr="00F7487A">
                  <w:t>16.1.4</w:t>
                </w:r>
              </w:sdtContent>
            </w:sdt>
            <w:r w:rsidR="000D6841" w:rsidRPr="00F7487A">
              <w:t>.</w:t>
            </w:r>
          </w:p>
        </w:tc>
        <w:tc>
          <w:tcPr>
            <w:tcW w:w="0" w:type="auto"/>
          </w:tcPr>
          <w:p w14:paraId="40F635F3" w14:textId="77777777" w:rsidR="000D6841" w:rsidRPr="00F7487A" w:rsidRDefault="000D6841" w:rsidP="00F510A3">
            <w:pPr>
              <w:pStyle w:val="InTable"/>
            </w:pPr>
          </w:p>
        </w:tc>
      </w:tr>
      <w:tr w:rsidR="000D6841" w:rsidRPr="00F7487A" w14:paraId="0CF60B4C" w14:textId="77777777" w:rsidTr="00F510A3">
        <w:trPr>
          <w:cantSplit/>
        </w:trPr>
        <w:tc>
          <w:tcPr>
            <w:tcW w:w="0" w:type="auto"/>
          </w:tcPr>
          <w:p w14:paraId="1B6619C2" w14:textId="77777777" w:rsidR="000D6841" w:rsidRPr="00F7487A" w:rsidRDefault="000D6841" w:rsidP="00F510A3">
            <w:pPr>
              <w:pStyle w:val="InTable"/>
            </w:pPr>
            <w:r w:rsidRPr="00F7487A">
              <w:t>11.</w:t>
            </w:r>
          </w:p>
        </w:tc>
        <w:tc>
          <w:tcPr>
            <w:tcW w:w="0" w:type="auto"/>
          </w:tcPr>
          <w:sdt>
            <w:sdtPr>
              <w:alias w:val="16.1.5 p."/>
              <w:tag w:val="part_abfd44a95d2241d387453df7a987889f"/>
              <w:id w:val="-1210411413"/>
            </w:sdtPr>
            <w:sdtEndPr/>
            <w:sdtContent>
              <w:p w14:paraId="36F6DDE0" w14:textId="77777777" w:rsidR="000D6841" w:rsidRPr="00F7487A" w:rsidRDefault="000D6841" w:rsidP="00F510A3">
                <w:pPr>
                  <w:tabs>
                    <w:tab w:val="left" w:pos="1276"/>
                    <w:tab w:val="left" w:pos="1701"/>
                  </w:tabs>
                  <w:spacing w:line="360" w:lineRule="atLeast"/>
                  <w:ind w:firstLine="0"/>
                </w:pPr>
                <w:r w:rsidRPr="00F7487A">
                  <w:t>Būtinos kvalifikacijos norint pradėti mokytis (studijuoti) pagal Programą pavadinimas, valstybinis kodas (jeigu nustatyta);</w:t>
                </w:r>
              </w:p>
            </w:sdtContent>
          </w:sdt>
          <w:p w14:paraId="37AAAF45" w14:textId="77777777" w:rsidR="000D6841" w:rsidRPr="00F7487A" w:rsidRDefault="000D6841" w:rsidP="00F510A3">
            <w:pPr>
              <w:pStyle w:val="InTable"/>
            </w:pPr>
          </w:p>
        </w:tc>
        <w:tc>
          <w:tcPr>
            <w:tcW w:w="0" w:type="auto"/>
          </w:tcPr>
          <w:p w14:paraId="2A12BC31" w14:textId="77777777" w:rsidR="000D6841" w:rsidRPr="00F7487A" w:rsidRDefault="00390FE5" w:rsidP="00F510A3">
            <w:pPr>
              <w:pStyle w:val="InTable"/>
            </w:pPr>
            <w:sdt>
              <w:sdtPr>
                <w:alias w:val="Numeris"/>
                <w:tag w:val="nr_abfd44a95d2241d387453df7a987889f"/>
                <w:id w:val="-258909972"/>
              </w:sdtPr>
              <w:sdtEndPr/>
              <w:sdtContent>
                <w:r w:rsidR="000D6841" w:rsidRPr="00F7487A">
                  <w:t>16.1.5</w:t>
                </w:r>
              </w:sdtContent>
            </w:sdt>
            <w:r w:rsidR="000D6841" w:rsidRPr="00F7487A">
              <w:t>.</w:t>
            </w:r>
          </w:p>
        </w:tc>
        <w:tc>
          <w:tcPr>
            <w:tcW w:w="0" w:type="auto"/>
          </w:tcPr>
          <w:p w14:paraId="2BCA5A46" w14:textId="77777777" w:rsidR="000D6841" w:rsidRPr="00F7487A" w:rsidRDefault="000D6841" w:rsidP="00F510A3">
            <w:pPr>
              <w:pStyle w:val="InTable"/>
            </w:pPr>
          </w:p>
        </w:tc>
      </w:tr>
      <w:tr w:rsidR="000D6841" w:rsidRPr="00F7487A" w14:paraId="1F6B4428" w14:textId="77777777" w:rsidTr="00F510A3">
        <w:trPr>
          <w:cantSplit/>
        </w:trPr>
        <w:tc>
          <w:tcPr>
            <w:tcW w:w="0" w:type="auto"/>
          </w:tcPr>
          <w:p w14:paraId="561C0A3F" w14:textId="77777777" w:rsidR="000D6841" w:rsidRPr="00F7487A" w:rsidRDefault="000D6841" w:rsidP="00F510A3">
            <w:pPr>
              <w:pStyle w:val="InTable"/>
            </w:pPr>
            <w:r w:rsidRPr="00F7487A">
              <w:t>12.</w:t>
            </w:r>
          </w:p>
        </w:tc>
        <w:tc>
          <w:tcPr>
            <w:tcW w:w="0" w:type="auto"/>
          </w:tcPr>
          <w:sdt>
            <w:sdtPr>
              <w:alias w:val="16.1.6 p."/>
              <w:tag w:val="part_e6a4e5c543ad4fe1a9570464b4a296b4"/>
              <w:id w:val="1244539750"/>
            </w:sdtPr>
            <w:sdtEndPr/>
            <w:sdtContent>
              <w:p w14:paraId="0CC1F01A" w14:textId="77777777" w:rsidR="000D6841" w:rsidRPr="00F7487A" w:rsidRDefault="000D6841" w:rsidP="00F510A3">
                <w:pPr>
                  <w:tabs>
                    <w:tab w:val="left" w:pos="1276"/>
                    <w:tab w:val="left" w:pos="1701"/>
                  </w:tabs>
                  <w:spacing w:line="360" w:lineRule="atLeast"/>
                  <w:ind w:firstLine="0"/>
                </w:pPr>
                <w:r w:rsidRPr="00F7487A">
                  <w:t>Programos aprašymo santrauka lietuvių ir anglų kalbomis, Programos aprašymo santraukos parengimo ir atnaujinimo datos</w:t>
                </w:r>
              </w:p>
            </w:sdtContent>
          </w:sdt>
          <w:p w14:paraId="0724C76D" w14:textId="77777777" w:rsidR="000D6841" w:rsidRPr="00F7487A" w:rsidRDefault="000D6841" w:rsidP="00F510A3">
            <w:pPr>
              <w:pStyle w:val="InTable"/>
            </w:pPr>
          </w:p>
        </w:tc>
        <w:tc>
          <w:tcPr>
            <w:tcW w:w="0" w:type="auto"/>
          </w:tcPr>
          <w:p w14:paraId="290359FF" w14:textId="77777777" w:rsidR="000D6841" w:rsidRPr="00F7487A" w:rsidRDefault="00390FE5" w:rsidP="00F510A3">
            <w:pPr>
              <w:pStyle w:val="InTable"/>
            </w:pPr>
            <w:sdt>
              <w:sdtPr>
                <w:alias w:val="Numeris"/>
                <w:tag w:val="nr_e6a4e5c543ad4fe1a9570464b4a296b4"/>
                <w:id w:val="-419557902"/>
              </w:sdtPr>
              <w:sdtEndPr/>
              <w:sdtContent>
                <w:r w:rsidR="000D6841" w:rsidRPr="00F7487A">
                  <w:t>16.1.6</w:t>
                </w:r>
              </w:sdtContent>
            </w:sdt>
            <w:r w:rsidR="000D6841" w:rsidRPr="00F7487A">
              <w:t>.</w:t>
            </w:r>
          </w:p>
        </w:tc>
        <w:tc>
          <w:tcPr>
            <w:tcW w:w="0" w:type="auto"/>
          </w:tcPr>
          <w:p w14:paraId="00A0445D" w14:textId="77777777" w:rsidR="000D6841" w:rsidRPr="00F7487A" w:rsidRDefault="000D6841" w:rsidP="00F510A3">
            <w:pPr>
              <w:pStyle w:val="InTable"/>
            </w:pPr>
          </w:p>
        </w:tc>
      </w:tr>
      <w:tr w:rsidR="000D6841" w:rsidRPr="00F7487A" w14:paraId="4F6FE1A5" w14:textId="77777777" w:rsidTr="00F510A3">
        <w:trPr>
          <w:cantSplit/>
        </w:trPr>
        <w:tc>
          <w:tcPr>
            <w:tcW w:w="0" w:type="auto"/>
          </w:tcPr>
          <w:p w14:paraId="712277FD" w14:textId="77777777" w:rsidR="000D6841" w:rsidRPr="00F7487A" w:rsidRDefault="000D6841" w:rsidP="00F510A3">
            <w:pPr>
              <w:pStyle w:val="InTable"/>
            </w:pPr>
            <w:r w:rsidRPr="00F7487A">
              <w:t>13.</w:t>
            </w:r>
          </w:p>
        </w:tc>
        <w:tc>
          <w:tcPr>
            <w:tcW w:w="0" w:type="auto"/>
          </w:tcPr>
          <w:sdt>
            <w:sdtPr>
              <w:alias w:val="16.1.7 p."/>
              <w:tag w:val="part_8fb8bbd2c84149c7a49cb6a24096ff1b"/>
              <w:id w:val="-335847697"/>
            </w:sdtPr>
            <w:sdtEndPr/>
            <w:sdtContent>
              <w:p w14:paraId="526218DC" w14:textId="77777777" w:rsidR="000D6841" w:rsidRPr="00F7487A" w:rsidRDefault="000D6841" w:rsidP="00F510A3">
                <w:pPr>
                  <w:tabs>
                    <w:tab w:val="left" w:pos="1276"/>
                    <w:tab w:val="left" w:pos="1418"/>
                  </w:tabs>
                  <w:spacing w:line="360" w:lineRule="atLeast"/>
                  <w:ind w:firstLine="0"/>
                </w:pPr>
                <w:r w:rsidRPr="00F7487A">
                  <w:t>Programos vykdymo kalba (-os)</w:t>
                </w:r>
              </w:p>
            </w:sdtContent>
          </w:sdt>
          <w:p w14:paraId="1860A064" w14:textId="77777777" w:rsidR="000D6841" w:rsidRPr="00F7487A" w:rsidRDefault="000D6841" w:rsidP="00F510A3">
            <w:pPr>
              <w:tabs>
                <w:tab w:val="left" w:pos="1276"/>
                <w:tab w:val="left" w:pos="1701"/>
              </w:tabs>
              <w:spacing w:line="360" w:lineRule="atLeast"/>
              <w:ind w:firstLine="0"/>
            </w:pPr>
          </w:p>
        </w:tc>
        <w:tc>
          <w:tcPr>
            <w:tcW w:w="0" w:type="auto"/>
          </w:tcPr>
          <w:p w14:paraId="4DF5E874" w14:textId="77777777" w:rsidR="000D6841" w:rsidRPr="00F7487A" w:rsidRDefault="00390FE5" w:rsidP="00F510A3">
            <w:pPr>
              <w:pStyle w:val="InTable"/>
            </w:pPr>
            <w:sdt>
              <w:sdtPr>
                <w:alias w:val="Numeris"/>
                <w:tag w:val="nr_8fb8bbd2c84149c7a49cb6a24096ff1b"/>
                <w:id w:val="1135061396"/>
              </w:sdtPr>
              <w:sdtEndPr/>
              <w:sdtContent>
                <w:r w:rsidR="000D6841" w:rsidRPr="00F7487A">
                  <w:t>16.1.7</w:t>
                </w:r>
              </w:sdtContent>
            </w:sdt>
            <w:r w:rsidR="000D6841" w:rsidRPr="00F7487A">
              <w:t>.</w:t>
            </w:r>
          </w:p>
        </w:tc>
        <w:tc>
          <w:tcPr>
            <w:tcW w:w="0" w:type="auto"/>
          </w:tcPr>
          <w:p w14:paraId="6DE398F5" w14:textId="541E0DE8" w:rsidR="000D6841" w:rsidRPr="00F7487A" w:rsidRDefault="000D6841" w:rsidP="00F510A3">
            <w:pPr>
              <w:pStyle w:val="InTable"/>
            </w:pPr>
            <w:r w:rsidRPr="00F7487A">
              <w:t>Gali būti nurodytos kelios kalbos. Klasifikuojamas duomuo (kalbų klasifikatorius)</w:t>
            </w:r>
            <w:r w:rsidR="00B471D7">
              <w:t>.</w:t>
            </w:r>
          </w:p>
        </w:tc>
      </w:tr>
      <w:tr w:rsidR="000D6841" w:rsidRPr="00F7487A" w14:paraId="6DC63547" w14:textId="77777777" w:rsidTr="00F510A3">
        <w:trPr>
          <w:cantSplit/>
        </w:trPr>
        <w:tc>
          <w:tcPr>
            <w:tcW w:w="0" w:type="auto"/>
          </w:tcPr>
          <w:p w14:paraId="12304D7D" w14:textId="77777777" w:rsidR="000D6841" w:rsidRPr="00F7487A" w:rsidRDefault="000D6841" w:rsidP="00F510A3">
            <w:pPr>
              <w:pStyle w:val="InTable"/>
            </w:pPr>
            <w:r w:rsidRPr="00F7487A">
              <w:t>14.</w:t>
            </w:r>
          </w:p>
        </w:tc>
        <w:tc>
          <w:tcPr>
            <w:tcW w:w="0" w:type="auto"/>
          </w:tcPr>
          <w:sdt>
            <w:sdtPr>
              <w:alias w:val="16.1.8 p."/>
              <w:tag w:val="part_4bcf53d13afc4a51b3fa77c44e481d7f"/>
              <w:id w:val="-1332910620"/>
            </w:sdtPr>
            <w:sdtEndPr/>
            <w:sdtContent>
              <w:p w14:paraId="62196004" w14:textId="77777777" w:rsidR="000D6841" w:rsidRPr="00F7487A" w:rsidRDefault="000D6841" w:rsidP="00F510A3">
                <w:pPr>
                  <w:shd w:val="clear" w:color="auto" w:fill="FFFFFF"/>
                  <w:tabs>
                    <w:tab w:val="left" w:pos="1288"/>
                  </w:tabs>
                  <w:spacing w:line="360" w:lineRule="atLeast"/>
                  <w:ind w:firstLine="0"/>
                  <w:jc w:val="left"/>
                </w:pPr>
                <w:r w:rsidRPr="00F7487A">
                  <w:t>Išduodamo išsilavinimo pažymėjimo blanko pavadinimas ir kodas (jeigu yra)</w:t>
                </w:r>
              </w:p>
            </w:sdtContent>
          </w:sdt>
          <w:p w14:paraId="02856EB8" w14:textId="77777777" w:rsidR="000D6841" w:rsidRPr="00F7487A" w:rsidRDefault="000D6841" w:rsidP="00F510A3">
            <w:pPr>
              <w:tabs>
                <w:tab w:val="left" w:pos="1276"/>
                <w:tab w:val="left" w:pos="1701"/>
              </w:tabs>
              <w:spacing w:line="360" w:lineRule="atLeast"/>
              <w:ind w:firstLine="0"/>
            </w:pPr>
          </w:p>
        </w:tc>
        <w:tc>
          <w:tcPr>
            <w:tcW w:w="0" w:type="auto"/>
          </w:tcPr>
          <w:p w14:paraId="53F54695" w14:textId="77777777" w:rsidR="000D6841" w:rsidRPr="00F7487A" w:rsidRDefault="00390FE5" w:rsidP="00F510A3">
            <w:pPr>
              <w:pStyle w:val="InTable"/>
              <w:rPr>
                <w:b/>
              </w:rPr>
            </w:pPr>
            <w:sdt>
              <w:sdtPr>
                <w:alias w:val="Numeris"/>
                <w:tag w:val="nr_4bcf53d13afc4a51b3fa77c44e481d7f"/>
                <w:id w:val="1554965353"/>
              </w:sdtPr>
              <w:sdtEndPr/>
              <w:sdtContent>
                <w:r w:rsidR="000D6841" w:rsidRPr="00F7487A">
                  <w:t>16.1.8</w:t>
                </w:r>
              </w:sdtContent>
            </w:sdt>
            <w:r w:rsidR="000D6841" w:rsidRPr="00F7487A">
              <w:t>.</w:t>
            </w:r>
          </w:p>
        </w:tc>
        <w:tc>
          <w:tcPr>
            <w:tcW w:w="0" w:type="auto"/>
          </w:tcPr>
          <w:p w14:paraId="03A1B5C0" w14:textId="200863DC" w:rsidR="000D6841" w:rsidRPr="00F7487A" w:rsidRDefault="000D6841" w:rsidP="00F510A3">
            <w:pPr>
              <w:pStyle w:val="InTable"/>
            </w:pPr>
            <w:r w:rsidRPr="00F7487A">
              <w:t>Klasifikuojamas duomuo (išsilavinimo pažymėjimų klasifikatorius)</w:t>
            </w:r>
            <w:r w:rsidR="00B471D7">
              <w:t>.</w:t>
            </w:r>
          </w:p>
        </w:tc>
      </w:tr>
      <w:tr w:rsidR="000D6841" w:rsidRPr="00F7487A" w14:paraId="33B134E0" w14:textId="77777777" w:rsidTr="00F510A3">
        <w:trPr>
          <w:cantSplit/>
        </w:trPr>
        <w:tc>
          <w:tcPr>
            <w:tcW w:w="0" w:type="auto"/>
          </w:tcPr>
          <w:p w14:paraId="67F6DD47" w14:textId="77777777" w:rsidR="000D6841" w:rsidRPr="00F7487A" w:rsidRDefault="000D6841" w:rsidP="00F510A3">
            <w:pPr>
              <w:pStyle w:val="InTable"/>
            </w:pPr>
            <w:r w:rsidRPr="00F7487A">
              <w:t>15.</w:t>
            </w:r>
          </w:p>
        </w:tc>
        <w:tc>
          <w:tcPr>
            <w:tcW w:w="0" w:type="auto"/>
          </w:tcPr>
          <w:p w14:paraId="0493C9A2" w14:textId="77777777" w:rsidR="000D6841" w:rsidRPr="00F7487A" w:rsidRDefault="000D6841" w:rsidP="00F510A3">
            <w:pPr>
              <w:tabs>
                <w:tab w:val="left" w:pos="1276"/>
                <w:tab w:val="left" w:pos="1701"/>
              </w:tabs>
              <w:spacing w:line="360" w:lineRule="atLeast"/>
              <w:ind w:firstLine="0"/>
            </w:pPr>
            <w:r w:rsidRPr="00F7487A">
              <w:t>Institucijos, pateikusios registruoti Programą, juridinio asmens kodas</w:t>
            </w:r>
          </w:p>
        </w:tc>
        <w:tc>
          <w:tcPr>
            <w:tcW w:w="0" w:type="auto"/>
          </w:tcPr>
          <w:p w14:paraId="34AB015A" w14:textId="77777777" w:rsidR="000D6841" w:rsidRPr="00F7487A" w:rsidRDefault="00390FE5" w:rsidP="00F510A3">
            <w:pPr>
              <w:pStyle w:val="InTable"/>
            </w:pPr>
            <w:sdt>
              <w:sdtPr>
                <w:alias w:val="Numeris"/>
                <w:tag w:val="nr_db91ce51c1b6421e8132097d979f576e"/>
                <w:id w:val="965319269"/>
              </w:sdtPr>
              <w:sdtEndPr/>
              <w:sdtContent>
                <w:r w:rsidR="000D6841" w:rsidRPr="00F7487A">
                  <w:t>16.1.9</w:t>
                </w:r>
              </w:sdtContent>
            </w:sdt>
            <w:r w:rsidR="000D6841" w:rsidRPr="00F7487A">
              <w:t>.</w:t>
            </w:r>
          </w:p>
        </w:tc>
        <w:tc>
          <w:tcPr>
            <w:tcW w:w="0" w:type="auto"/>
          </w:tcPr>
          <w:p w14:paraId="1F5FA7B3" w14:textId="5CA0D651" w:rsidR="000D6841" w:rsidRPr="00315445" w:rsidRDefault="000D6841" w:rsidP="007A6BCA">
            <w:pPr>
              <w:pStyle w:val="InTable"/>
            </w:pPr>
            <w:r w:rsidRPr="00315445">
              <w:t xml:space="preserve">Duomuo įvedamas iš švietimo ir mokslo institucijų registro arba iš SMPKR lokalaus institucijų sąrašo (žr. skyrių </w:t>
            </w:r>
            <w:r w:rsidR="007A6BCA" w:rsidRPr="00315445">
              <w:fldChar w:fldCharType="begin"/>
            </w:r>
            <w:r w:rsidR="007A6BCA" w:rsidRPr="00315445">
              <w:instrText xml:space="preserve"> REF _Ref263007037 \r \h  \* MERGEFORMAT </w:instrText>
            </w:r>
            <w:r w:rsidR="007A6BCA" w:rsidRPr="00315445">
              <w:fldChar w:fldCharType="separate"/>
            </w:r>
            <w:r w:rsidR="00390FE5">
              <w:t>6.3.2.1</w:t>
            </w:r>
            <w:r w:rsidR="007A6BCA" w:rsidRPr="00315445">
              <w:fldChar w:fldCharType="end"/>
            </w:r>
            <w:r w:rsidRPr="00315445">
              <w:t xml:space="preserve">). </w:t>
            </w:r>
          </w:p>
        </w:tc>
      </w:tr>
      <w:tr w:rsidR="000D6841" w:rsidRPr="00F7487A" w14:paraId="79694838" w14:textId="77777777" w:rsidTr="00F510A3">
        <w:trPr>
          <w:cantSplit/>
        </w:trPr>
        <w:tc>
          <w:tcPr>
            <w:tcW w:w="0" w:type="auto"/>
          </w:tcPr>
          <w:p w14:paraId="30464DB7" w14:textId="77777777" w:rsidR="000D6841" w:rsidRPr="00F7487A" w:rsidRDefault="000D6841" w:rsidP="00F510A3">
            <w:pPr>
              <w:pStyle w:val="InTable"/>
            </w:pPr>
            <w:r w:rsidRPr="00F7487A">
              <w:t>16.</w:t>
            </w:r>
          </w:p>
        </w:tc>
        <w:tc>
          <w:tcPr>
            <w:tcW w:w="0" w:type="auto"/>
          </w:tcPr>
          <w:sdt>
            <w:sdtPr>
              <w:alias w:val="16.1.10 p."/>
              <w:tag w:val="part_88520e1a01d043e1b16de4356fcd1d33"/>
              <w:id w:val="184956939"/>
            </w:sdtPr>
            <w:sdtEndPr/>
            <w:sdtContent>
              <w:p w14:paraId="1420453E" w14:textId="77777777" w:rsidR="000D6841" w:rsidRPr="00F7487A" w:rsidRDefault="000D6841" w:rsidP="00F510A3">
                <w:pPr>
                  <w:shd w:val="clear" w:color="auto" w:fill="FFFFFF"/>
                  <w:tabs>
                    <w:tab w:val="left" w:pos="1276"/>
                    <w:tab w:val="left" w:pos="1418"/>
                  </w:tabs>
                  <w:spacing w:line="360" w:lineRule="atLeast"/>
                  <w:ind w:firstLine="0"/>
                </w:pPr>
                <w:r w:rsidRPr="00F7487A">
                  <w:t>Institucijos, pateikusios registruoti Programą, juridinio asmens pavadinimas</w:t>
                </w:r>
              </w:p>
            </w:sdtContent>
          </w:sdt>
        </w:tc>
        <w:tc>
          <w:tcPr>
            <w:tcW w:w="0" w:type="auto"/>
          </w:tcPr>
          <w:p w14:paraId="350D143F" w14:textId="77777777" w:rsidR="000D6841" w:rsidRPr="00F7487A" w:rsidRDefault="00390FE5" w:rsidP="00F510A3">
            <w:pPr>
              <w:pStyle w:val="InTable"/>
            </w:pPr>
            <w:sdt>
              <w:sdtPr>
                <w:alias w:val="Numeris"/>
                <w:tag w:val="nr_88520e1a01d043e1b16de4356fcd1d33"/>
                <w:id w:val="1011956328"/>
              </w:sdtPr>
              <w:sdtEndPr/>
              <w:sdtContent>
                <w:r w:rsidR="000D6841" w:rsidRPr="00F7487A">
                  <w:t>16.1.10</w:t>
                </w:r>
              </w:sdtContent>
            </w:sdt>
            <w:r w:rsidR="000D6841" w:rsidRPr="00F7487A">
              <w:t>.</w:t>
            </w:r>
          </w:p>
        </w:tc>
        <w:tc>
          <w:tcPr>
            <w:tcW w:w="0" w:type="auto"/>
          </w:tcPr>
          <w:p w14:paraId="51CE7B9E" w14:textId="1458B0D3" w:rsidR="000D6841" w:rsidRPr="00315445" w:rsidRDefault="000D6841" w:rsidP="007A6BCA">
            <w:pPr>
              <w:pStyle w:val="InTable"/>
            </w:pPr>
            <w:r w:rsidRPr="00315445">
              <w:t xml:space="preserve">Duomuo įvedamas iš švietimo ir mokslo institucijų registro arba iš SMPKR lokalaus institucijų sąrašo (žr. skyrių </w:t>
            </w:r>
            <w:r w:rsidR="007A6BCA" w:rsidRPr="00315445">
              <w:fldChar w:fldCharType="begin"/>
            </w:r>
            <w:r w:rsidR="007A6BCA" w:rsidRPr="00315445">
              <w:instrText xml:space="preserve"> REF _Ref263007037 \r \h  \* MERGEFORMAT </w:instrText>
            </w:r>
            <w:r w:rsidR="007A6BCA" w:rsidRPr="00315445">
              <w:fldChar w:fldCharType="separate"/>
            </w:r>
            <w:r w:rsidR="00390FE5">
              <w:t>6.3.2.1</w:t>
            </w:r>
            <w:r w:rsidR="007A6BCA" w:rsidRPr="00315445">
              <w:fldChar w:fldCharType="end"/>
            </w:r>
            <w:r w:rsidRPr="00315445">
              <w:t xml:space="preserve">). </w:t>
            </w:r>
          </w:p>
        </w:tc>
      </w:tr>
      <w:tr w:rsidR="000D6841" w:rsidRPr="00F7487A" w14:paraId="4885516E" w14:textId="77777777" w:rsidTr="00F510A3">
        <w:trPr>
          <w:cantSplit/>
        </w:trPr>
        <w:tc>
          <w:tcPr>
            <w:tcW w:w="0" w:type="auto"/>
          </w:tcPr>
          <w:p w14:paraId="570474CB" w14:textId="77777777" w:rsidR="000D6841" w:rsidRPr="00F7487A" w:rsidRDefault="000D6841" w:rsidP="00F510A3">
            <w:pPr>
              <w:pStyle w:val="InTable"/>
            </w:pPr>
            <w:r w:rsidRPr="00F7487A">
              <w:t>17.</w:t>
            </w:r>
          </w:p>
        </w:tc>
        <w:tc>
          <w:tcPr>
            <w:tcW w:w="0" w:type="auto"/>
          </w:tcPr>
          <w:sdt>
            <w:sdtPr>
              <w:alias w:val="16.1.11 p."/>
              <w:tag w:val="part_fa00563df4c54e1ab29e894a939f8c4d"/>
              <w:id w:val="1623420777"/>
            </w:sdtPr>
            <w:sdtEndPr/>
            <w:sdtContent>
              <w:p w14:paraId="610171AD" w14:textId="77777777" w:rsidR="000D6841" w:rsidRPr="00F7487A" w:rsidRDefault="000D6841" w:rsidP="00F510A3">
                <w:pPr>
                  <w:tabs>
                    <w:tab w:val="left" w:pos="1276"/>
                    <w:tab w:val="left" w:pos="1418"/>
                  </w:tabs>
                  <w:spacing w:line="360" w:lineRule="atLeast"/>
                  <w:ind w:firstLine="0"/>
                </w:pPr>
                <w:r w:rsidRPr="00F7487A">
                  <w:t>Institucijų, su kuriomis suderinta Programa, juridinio asmens kodai</w:t>
                </w:r>
              </w:p>
            </w:sdtContent>
          </w:sdt>
        </w:tc>
        <w:tc>
          <w:tcPr>
            <w:tcW w:w="0" w:type="auto"/>
          </w:tcPr>
          <w:p w14:paraId="0F72E333" w14:textId="77777777" w:rsidR="000D6841" w:rsidRPr="00F7487A" w:rsidRDefault="00390FE5" w:rsidP="00F510A3">
            <w:pPr>
              <w:pStyle w:val="InTable"/>
            </w:pPr>
            <w:sdt>
              <w:sdtPr>
                <w:alias w:val="Numeris"/>
                <w:tag w:val="nr_fa00563df4c54e1ab29e894a939f8c4d"/>
                <w:id w:val="1247160884"/>
              </w:sdtPr>
              <w:sdtEndPr/>
              <w:sdtContent>
                <w:r w:rsidR="000D6841" w:rsidRPr="00F7487A">
                  <w:t>16.1.11</w:t>
                </w:r>
              </w:sdtContent>
            </w:sdt>
            <w:r w:rsidR="000D6841" w:rsidRPr="00F7487A">
              <w:t>.</w:t>
            </w:r>
          </w:p>
        </w:tc>
        <w:tc>
          <w:tcPr>
            <w:tcW w:w="0" w:type="auto"/>
          </w:tcPr>
          <w:p w14:paraId="4582DDD7" w14:textId="140E2409" w:rsidR="000D6841" w:rsidRPr="00315445" w:rsidRDefault="000D6841" w:rsidP="007A6BCA">
            <w:pPr>
              <w:pStyle w:val="InTable"/>
            </w:pPr>
            <w:r w:rsidRPr="00315445">
              <w:t xml:space="preserve">Duomuo įvedamas iš švietimo ir mokslo institucijų registro arba iš SMPKR lokalaus institucijų sąrašo (žr. skyrių </w:t>
            </w:r>
            <w:r w:rsidR="007A6BCA" w:rsidRPr="00315445">
              <w:fldChar w:fldCharType="begin"/>
            </w:r>
            <w:r w:rsidR="007A6BCA" w:rsidRPr="00315445">
              <w:instrText xml:space="preserve"> REF _Ref263007037 \r \h  \* MERGEFORMAT </w:instrText>
            </w:r>
            <w:r w:rsidR="007A6BCA" w:rsidRPr="00315445">
              <w:fldChar w:fldCharType="separate"/>
            </w:r>
            <w:r w:rsidR="00390FE5">
              <w:t>6.3.2.1</w:t>
            </w:r>
            <w:r w:rsidR="007A6BCA" w:rsidRPr="00315445">
              <w:fldChar w:fldCharType="end"/>
            </w:r>
            <w:r w:rsidRPr="00315445">
              <w:t xml:space="preserve">). </w:t>
            </w:r>
          </w:p>
        </w:tc>
      </w:tr>
      <w:tr w:rsidR="000D6841" w:rsidRPr="00F7487A" w14:paraId="475BADED" w14:textId="77777777" w:rsidTr="00F510A3">
        <w:trPr>
          <w:cantSplit/>
        </w:trPr>
        <w:tc>
          <w:tcPr>
            <w:tcW w:w="0" w:type="auto"/>
          </w:tcPr>
          <w:p w14:paraId="3D91B803" w14:textId="77777777" w:rsidR="000D6841" w:rsidRPr="00F7487A" w:rsidRDefault="000D6841" w:rsidP="00F510A3">
            <w:pPr>
              <w:pStyle w:val="InTable"/>
            </w:pPr>
            <w:r w:rsidRPr="00F7487A">
              <w:t>18.</w:t>
            </w:r>
          </w:p>
        </w:tc>
        <w:tc>
          <w:tcPr>
            <w:tcW w:w="0" w:type="auto"/>
          </w:tcPr>
          <w:sdt>
            <w:sdtPr>
              <w:alias w:val="16.1.12 p."/>
              <w:tag w:val="part_0ef128291c6e48feb8634fc5d1b9fbee"/>
              <w:id w:val="-855109978"/>
            </w:sdtPr>
            <w:sdtEndPr/>
            <w:sdtContent>
              <w:p w14:paraId="1A4D16C5" w14:textId="77777777" w:rsidR="000D6841" w:rsidRPr="00F7487A" w:rsidRDefault="000D6841" w:rsidP="00F510A3">
                <w:pPr>
                  <w:tabs>
                    <w:tab w:val="left" w:pos="1276"/>
                    <w:tab w:val="left" w:pos="1418"/>
                  </w:tabs>
                  <w:spacing w:line="360" w:lineRule="atLeast"/>
                  <w:ind w:firstLine="0"/>
                </w:pPr>
                <w:r w:rsidRPr="00F7487A">
                  <w:t>Institucijų, su kuriomis suderinta Programa, juridinio asmens pavadinimai</w:t>
                </w:r>
              </w:p>
            </w:sdtContent>
          </w:sdt>
        </w:tc>
        <w:tc>
          <w:tcPr>
            <w:tcW w:w="0" w:type="auto"/>
          </w:tcPr>
          <w:p w14:paraId="1A6F4894" w14:textId="77777777" w:rsidR="000D6841" w:rsidRPr="00F7487A" w:rsidRDefault="00390FE5" w:rsidP="00F510A3">
            <w:pPr>
              <w:pStyle w:val="InTable"/>
            </w:pPr>
            <w:sdt>
              <w:sdtPr>
                <w:alias w:val="Numeris"/>
                <w:tag w:val="nr_0ef128291c6e48feb8634fc5d1b9fbee"/>
                <w:id w:val="1936942568"/>
              </w:sdtPr>
              <w:sdtEndPr/>
              <w:sdtContent>
                <w:r w:rsidR="000D6841" w:rsidRPr="00F7487A">
                  <w:t>16.1.12</w:t>
                </w:r>
              </w:sdtContent>
            </w:sdt>
            <w:r w:rsidR="000D6841" w:rsidRPr="00F7487A">
              <w:t>.</w:t>
            </w:r>
          </w:p>
        </w:tc>
        <w:tc>
          <w:tcPr>
            <w:tcW w:w="0" w:type="auto"/>
          </w:tcPr>
          <w:p w14:paraId="3A401468" w14:textId="0C66F155" w:rsidR="000D6841" w:rsidRPr="00315445" w:rsidRDefault="000D6841" w:rsidP="007A6BCA">
            <w:pPr>
              <w:pStyle w:val="InTable"/>
            </w:pPr>
            <w:r w:rsidRPr="00315445">
              <w:t xml:space="preserve">Duomuo įvedamas iš švietimo ir mokslo institucijų registro arba iš SMPKR lokalaus institucijų sąrašo (žr. skyrių </w:t>
            </w:r>
            <w:r w:rsidR="007A6BCA" w:rsidRPr="00315445">
              <w:fldChar w:fldCharType="begin"/>
            </w:r>
            <w:r w:rsidR="007A6BCA" w:rsidRPr="00315445">
              <w:instrText xml:space="preserve"> REF _Ref263007037 \r \h  \* MERGEFORMAT </w:instrText>
            </w:r>
            <w:r w:rsidR="007A6BCA" w:rsidRPr="00315445">
              <w:fldChar w:fldCharType="separate"/>
            </w:r>
            <w:r w:rsidR="00390FE5">
              <w:t>6.3.2.1</w:t>
            </w:r>
            <w:r w:rsidR="007A6BCA" w:rsidRPr="00315445">
              <w:fldChar w:fldCharType="end"/>
            </w:r>
            <w:r w:rsidRPr="00315445">
              <w:t xml:space="preserve">). </w:t>
            </w:r>
          </w:p>
        </w:tc>
      </w:tr>
      <w:tr w:rsidR="000D6841" w:rsidRPr="00F7487A" w14:paraId="3BE02651" w14:textId="77777777" w:rsidTr="00F510A3">
        <w:trPr>
          <w:cantSplit/>
        </w:trPr>
        <w:tc>
          <w:tcPr>
            <w:tcW w:w="0" w:type="auto"/>
          </w:tcPr>
          <w:p w14:paraId="232C3644" w14:textId="77777777" w:rsidR="000D6841" w:rsidRPr="00F7487A" w:rsidRDefault="000D6841" w:rsidP="00F510A3">
            <w:pPr>
              <w:pStyle w:val="InTable"/>
            </w:pPr>
            <w:r w:rsidRPr="00F7487A">
              <w:t>19.</w:t>
            </w:r>
          </w:p>
        </w:tc>
        <w:tc>
          <w:tcPr>
            <w:tcW w:w="0" w:type="auto"/>
          </w:tcPr>
          <w:sdt>
            <w:sdtPr>
              <w:alias w:val="16.1.13 p."/>
              <w:tag w:val="part_59c24b703c2640c2a5cc2eaa7c0001ed"/>
              <w:id w:val="-729614234"/>
            </w:sdtPr>
            <w:sdtEndPr/>
            <w:sdtContent>
              <w:p w14:paraId="722A8805" w14:textId="77777777" w:rsidR="000D6841" w:rsidRPr="00F7487A" w:rsidRDefault="000D6841" w:rsidP="00F510A3">
                <w:pPr>
                  <w:tabs>
                    <w:tab w:val="left" w:pos="1276"/>
                    <w:tab w:val="left" w:pos="1418"/>
                  </w:tabs>
                  <w:spacing w:line="360" w:lineRule="atLeast"/>
                  <w:ind w:firstLine="0"/>
                </w:pPr>
                <w:r w:rsidRPr="00F7487A">
                  <w:t>Programos suderinimo datos</w:t>
                </w:r>
              </w:p>
            </w:sdtContent>
          </w:sdt>
        </w:tc>
        <w:tc>
          <w:tcPr>
            <w:tcW w:w="0" w:type="auto"/>
          </w:tcPr>
          <w:p w14:paraId="64B1264B" w14:textId="77777777" w:rsidR="000D6841" w:rsidRPr="00F7487A" w:rsidRDefault="00390FE5" w:rsidP="00F510A3">
            <w:pPr>
              <w:pStyle w:val="InTable"/>
            </w:pPr>
            <w:sdt>
              <w:sdtPr>
                <w:alias w:val="Numeris"/>
                <w:tag w:val="nr_59c24b703c2640c2a5cc2eaa7c0001ed"/>
                <w:id w:val="1223566853"/>
              </w:sdtPr>
              <w:sdtEndPr/>
              <w:sdtContent>
                <w:r w:rsidR="000D6841" w:rsidRPr="00F7487A">
                  <w:t>16.1.13</w:t>
                </w:r>
              </w:sdtContent>
            </w:sdt>
            <w:r w:rsidR="000D6841" w:rsidRPr="00F7487A">
              <w:t>.</w:t>
            </w:r>
          </w:p>
        </w:tc>
        <w:tc>
          <w:tcPr>
            <w:tcW w:w="0" w:type="auto"/>
          </w:tcPr>
          <w:p w14:paraId="7B16FC76" w14:textId="77777777" w:rsidR="000D6841" w:rsidRPr="00F7487A" w:rsidRDefault="000D6841" w:rsidP="00F510A3">
            <w:pPr>
              <w:pStyle w:val="InTable"/>
            </w:pPr>
          </w:p>
        </w:tc>
      </w:tr>
      <w:tr w:rsidR="000D6841" w:rsidRPr="00F7487A" w14:paraId="662E0632" w14:textId="77777777" w:rsidTr="00F510A3">
        <w:trPr>
          <w:cantSplit/>
        </w:trPr>
        <w:tc>
          <w:tcPr>
            <w:tcW w:w="0" w:type="auto"/>
          </w:tcPr>
          <w:p w14:paraId="212AB730" w14:textId="77777777" w:rsidR="000D6841" w:rsidRPr="00F7487A" w:rsidRDefault="000D6841" w:rsidP="00F510A3">
            <w:pPr>
              <w:pStyle w:val="InTable"/>
            </w:pPr>
            <w:r w:rsidRPr="00F7487A">
              <w:t>20.</w:t>
            </w:r>
          </w:p>
        </w:tc>
        <w:tc>
          <w:tcPr>
            <w:tcW w:w="0" w:type="auto"/>
          </w:tcPr>
          <w:sdt>
            <w:sdtPr>
              <w:alias w:val="16.1.14 p."/>
              <w:tag w:val="part_f27f43e72cab49efaf1ae74b7cdafdf0"/>
              <w:id w:val="1255097450"/>
            </w:sdtPr>
            <w:sdtEndPr/>
            <w:sdtContent>
              <w:p w14:paraId="7EC26408" w14:textId="77777777" w:rsidR="000D6841" w:rsidRPr="00F7487A" w:rsidRDefault="000D6841" w:rsidP="00F510A3">
                <w:pPr>
                  <w:tabs>
                    <w:tab w:val="left" w:pos="1276"/>
                  </w:tabs>
                  <w:spacing w:line="360" w:lineRule="atLeast"/>
                  <w:ind w:firstLine="0"/>
                  <w:jc w:val="left"/>
                </w:pPr>
                <w:r w:rsidRPr="00F7487A">
                  <w:t>Institucijų, patvirtinusių Programą, juridinio asmens kodai</w:t>
                </w:r>
              </w:p>
            </w:sdtContent>
          </w:sdt>
        </w:tc>
        <w:tc>
          <w:tcPr>
            <w:tcW w:w="0" w:type="auto"/>
          </w:tcPr>
          <w:p w14:paraId="02847E92" w14:textId="77777777" w:rsidR="000D6841" w:rsidRPr="00F7487A" w:rsidRDefault="00390FE5" w:rsidP="00F510A3">
            <w:pPr>
              <w:pStyle w:val="InTable"/>
            </w:pPr>
            <w:sdt>
              <w:sdtPr>
                <w:alias w:val="Numeris"/>
                <w:tag w:val="nr_f27f43e72cab49efaf1ae74b7cdafdf0"/>
                <w:id w:val="-1015068006"/>
              </w:sdtPr>
              <w:sdtEndPr/>
              <w:sdtContent>
                <w:r w:rsidR="000D6841" w:rsidRPr="00F7487A">
                  <w:t>16.1.14</w:t>
                </w:r>
              </w:sdtContent>
            </w:sdt>
            <w:r w:rsidR="000D6841" w:rsidRPr="00F7487A">
              <w:t>.</w:t>
            </w:r>
          </w:p>
        </w:tc>
        <w:tc>
          <w:tcPr>
            <w:tcW w:w="0" w:type="auto"/>
          </w:tcPr>
          <w:p w14:paraId="2FF85DAA" w14:textId="4DA9233C" w:rsidR="000D6841" w:rsidRPr="00315445" w:rsidRDefault="000D6841" w:rsidP="007A6BCA">
            <w:pPr>
              <w:pStyle w:val="InTable"/>
            </w:pPr>
            <w:r w:rsidRPr="00315445">
              <w:t xml:space="preserve">Duomuo įvedamas iš švietimo ir mokslo institucijų registro arba iš SMPKR lokalaus institucijų sąrašo (žr. skyrių </w:t>
            </w:r>
            <w:r w:rsidR="007A6BCA" w:rsidRPr="00315445">
              <w:fldChar w:fldCharType="begin"/>
            </w:r>
            <w:r w:rsidR="007A6BCA" w:rsidRPr="00315445">
              <w:instrText xml:space="preserve"> REF _Ref263007037 \r \h  \* MERGEFORMAT </w:instrText>
            </w:r>
            <w:r w:rsidR="007A6BCA" w:rsidRPr="00315445">
              <w:fldChar w:fldCharType="separate"/>
            </w:r>
            <w:r w:rsidR="00390FE5">
              <w:t>6.3.2.1</w:t>
            </w:r>
            <w:r w:rsidR="007A6BCA" w:rsidRPr="00315445">
              <w:fldChar w:fldCharType="end"/>
            </w:r>
            <w:r w:rsidRPr="00315445">
              <w:t xml:space="preserve">). </w:t>
            </w:r>
          </w:p>
        </w:tc>
      </w:tr>
      <w:tr w:rsidR="000D6841" w:rsidRPr="00F7487A" w14:paraId="7675D126" w14:textId="77777777" w:rsidTr="00F510A3">
        <w:trPr>
          <w:cantSplit/>
        </w:trPr>
        <w:tc>
          <w:tcPr>
            <w:tcW w:w="0" w:type="auto"/>
          </w:tcPr>
          <w:p w14:paraId="0EB088EE" w14:textId="77777777" w:rsidR="000D6841" w:rsidRPr="00F7487A" w:rsidRDefault="000D6841" w:rsidP="00F510A3">
            <w:pPr>
              <w:pStyle w:val="InTable"/>
            </w:pPr>
            <w:r w:rsidRPr="00F7487A">
              <w:t>21.</w:t>
            </w:r>
          </w:p>
        </w:tc>
        <w:tc>
          <w:tcPr>
            <w:tcW w:w="0" w:type="auto"/>
          </w:tcPr>
          <w:sdt>
            <w:sdtPr>
              <w:alias w:val="16.1.15 p."/>
              <w:tag w:val="part_afd4122e53e94bc193bda3f631a38aa4"/>
              <w:id w:val="1279911298"/>
            </w:sdtPr>
            <w:sdtEndPr/>
            <w:sdtContent>
              <w:p w14:paraId="2581C0FE" w14:textId="77777777" w:rsidR="000D6841" w:rsidRPr="00F7487A" w:rsidRDefault="000D6841" w:rsidP="00F510A3">
                <w:pPr>
                  <w:tabs>
                    <w:tab w:val="left" w:pos="1288"/>
                  </w:tabs>
                  <w:spacing w:line="360" w:lineRule="atLeast"/>
                  <w:ind w:firstLine="0"/>
                  <w:jc w:val="left"/>
                </w:pPr>
                <w:r w:rsidRPr="00F7487A">
                  <w:t>Institucijų, patvirtinusių Programą, juridinio asmens pavadinimai</w:t>
                </w:r>
              </w:p>
            </w:sdtContent>
          </w:sdt>
          <w:p w14:paraId="7DD5A264" w14:textId="77777777" w:rsidR="000D6841" w:rsidRPr="00F7487A" w:rsidRDefault="000D6841" w:rsidP="00F510A3">
            <w:pPr>
              <w:tabs>
                <w:tab w:val="left" w:pos="1276"/>
                <w:tab w:val="left" w:pos="1701"/>
              </w:tabs>
              <w:spacing w:line="360" w:lineRule="atLeast"/>
              <w:ind w:firstLine="0"/>
            </w:pPr>
          </w:p>
        </w:tc>
        <w:tc>
          <w:tcPr>
            <w:tcW w:w="0" w:type="auto"/>
          </w:tcPr>
          <w:p w14:paraId="07C3D988" w14:textId="77777777" w:rsidR="000D6841" w:rsidRPr="00F7487A" w:rsidRDefault="00390FE5" w:rsidP="00F510A3">
            <w:pPr>
              <w:pStyle w:val="InTable"/>
            </w:pPr>
            <w:sdt>
              <w:sdtPr>
                <w:alias w:val="Numeris"/>
                <w:tag w:val="nr_afd4122e53e94bc193bda3f631a38aa4"/>
                <w:id w:val="-538590577"/>
              </w:sdtPr>
              <w:sdtEndPr/>
              <w:sdtContent>
                <w:r w:rsidR="000D6841" w:rsidRPr="00F7487A">
                  <w:t>16.1.15</w:t>
                </w:r>
              </w:sdtContent>
            </w:sdt>
            <w:r w:rsidR="000D6841" w:rsidRPr="00F7487A">
              <w:t>.</w:t>
            </w:r>
          </w:p>
        </w:tc>
        <w:tc>
          <w:tcPr>
            <w:tcW w:w="0" w:type="auto"/>
          </w:tcPr>
          <w:p w14:paraId="7F7CEBFA" w14:textId="41BFEBC7" w:rsidR="000D6841" w:rsidRPr="00315445" w:rsidRDefault="000D6841" w:rsidP="007A6BCA">
            <w:pPr>
              <w:pStyle w:val="InTable"/>
            </w:pPr>
            <w:r w:rsidRPr="00315445">
              <w:t xml:space="preserve">Duomuo įvedamas iš švietimo ir mokslo institucijų registro arba iš SMPKR lokalaus institucijų sąrašo (žr. skyrių </w:t>
            </w:r>
            <w:r w:rsidR="007A6BCA" w:rsidRPr="00315445">
              <w:fldChar w:fldCharType="begin"/>
            </w:r>
            <w:r w:rsidR="007A6BCA" w:rsidRPr="00315445">
              <w:instrText xml:space="preserve"> REF _Ref263007037 \r \h  \* MERGEFORMAT </w:instrText>
            </w:r>
            <w:r w:rsidR="007A6BCA" w:rsidRPr="00315445">
              <w:fldChar w:fldCharType="separate"/>
            </w:r>
            <w:r w:rsidR="00390FE5">
              <w:t>6.3.2.1</w:t>
            </w:r>
            <w:r w:rsidR="007A6BCA" w:rsidRPr="00315445">
              <w:fldChar w:fldCharType="end"/>
            </w:r>
            <w:r w:rsidRPr="00315445">
              <w:t xml:space="preserve">). </w:t>
            </w:r>
          </w:p>
        </w:tc>
      </w:tr>
      <w:tr w:rsidR="000D6841" w:rsidRPr="00F7487A" w14:paraId="3E4A82A8" w14:textId="77777777" w:rsidTr="00F510A3">
        <w:trPr>
          <w:cantSplit/>
        </w:trPr>
        <w:tc>
          <w:tcPr>
            <w:tcW w:w="0" w:type="auto"/>
          </w:tcPr>
          <w:p w14:paraId="20E59E69" w14:textId="77777777" w:rsidR="000D6841" w:rsidRPr="00F7487A" w:rsidRDefault="000D6841" w:rsidP="00F510A3">
            <w:pPr>
              <w:pStyle w:val="InTable"/>
            </w:pPr>
            <w:r w:rsidRPr="00F7487A">
              <w:t>22.</w:t>
            </w:r>
          </w:p>
        </w:tc>
        <w:tc>
          <w:tcPr>
            <w:tcW w:w="0" w:type="auto"/>
          </w:tcPr>
          <w:sdt>
            <w:sdtPr>
              <w:alias w:val="16.1.16 p."/>
              <w:tag w:val="part_119a2848ab28472ebae721c252fcddda"/>
              <w:id w:val="2092805879"/>
            </w:sdtPr>
            <w:sdtEndPr/>
            <w:sdtContent>
              <w:p w14:paraId="23FAE283" w14:textId="77777777" w:rsidR="000D6841" w:rsidRPr="00F7487A" w:rsidRDefault="000D6841" w:rsidP="00F510A3">
                <w:pPr>
                  <w:tabs>
                    <w:tab w:val="left" w:pos="1276"/>
                    <w:tab w:val="left" w:pos="1418"/>
                  </w:tabs>
                  <w:spacing w:line="360" w:lineRule="atLeast"/>
                  <w:ind w:firstLine="0"/>
                </w:pPr>
                <w:r w:rsidRPr="00F7487A">
                  <w:t>Programos patvirtinimo datos</w:t>
                </w:r>
              </w:p>
            </w:sdtContent>
          </w:sdt>
        </w:tc>
        <w:tc>
          <w:tcPr>
            <w:tcW w:w="0" w:type="auto"/>
          </w:tcPr>
          <w:p w14:paraId="6AD07030" w14:textId="77777777" w:rsidR="000D6841" w:rsidRPr="00F7487A" w:rsidRDefault="00390FE5" w:rsidP="00F510A3">
            <w:pPr>
              <w:pStyle w:val="InTable"/>
            </w:pPr>
            <w:sdt>
              <w:sdtPr>
                <w:alias w:val="Numeris"/>
                <w:tag w:val="nr_119a2848ab28472ebae721c252fcddda"/>
                <w:id w:val="644856684"/>
              </w:sdtPr>
              <w:sdtEndPr/>
              <w:sdtContent>
                <w:r w:rsidR="000D6841" w:rsidRPr="00F7487A">
                  <w:t>16.1.16</w:t>
                </w:r>
              </w:sdtContent>
            </w:sdt>
            <w:r w:rsidR="000D6841" w:rsidRPr="00F7487A">
              <w:t>.</w:t>
            </w:r>
          </w:p>
        </w:tc>
        <w:tc>
          <w:tcPr>
            <w:tcW w:w="0" w:type="auto"/>
          </w:tcPr>
          <w:p w14:paraId="596CCEE8" w14:textId="77777777" w:rsidR="000D6841" w:rsidRPr="00315445" w:rsidRDefault="000D6841" w:rsidP="00F510A3">
            <w:pPr>
              <w:pStyle w:val="InTable"/>
            </w:pPr>
          </w:p>
        </w:tc>
      </w:tr>
      <w:tr w:rsidR="000D6841" w:rsidRPr="00F7487A" w14:paraId="5F20ED8D" w14:textId="77777777" w:rsidTr="00F510A3">
        <w:trPr>
          <w:cantSplit/>
        </w:trPr>
        <w:tc>
          <w:tcPr>
            <w:tcW w:w="0" w:type="auto"/>
          </w:tcPr>
          <w:p w14:paraId="4B8341D8" w14:textId="77777777" w:rsidR="000D6841" w:rsidRPr="00F7487A" w:rsidRDefault="000D6841" w:rsidP="00F510A3">
            <w:pPr>
              <w:pStyle w:val="InTable"/>
            </w:pPr>
            <w:r w:rsidRPr="00F7487A">
              <w:t>23.</w:t>
            </w:r>
          </w:p>
        </w:tc>
        <w:tc>
          <w:tcPr>
            <w:tcW w:w="0" w:type="auto"/>
          </w:tcPr>
          <w:p w14:paraId="0581DB02" w14:textId="77777777" w:rsidR="000D6841" w:rsidRPr="00F7487A" w:rsidRDefault="000D6841" w:rsidP="00F510A3">
            <w:pPr>
              <w:tabs>
                <w:tab w:val="left" w:pos="1276"/>
                <w:tab w:val="left" w:pos="1701"/>
              </w:tabs>
              <w:spacing w:line="360" w:lineRule="atLeast"/>
              <w:ind w:firstLine="0"/>
            </w:pPr>
            <w:r w:rsidRPr="00F7487A">
              <w:t>Institucijų, atlikusių Programos ekspertinį vertinimą, juridinio asmens kodai</w:t>
            </w:r>
          </w:p>
        </w:tc>
        <w:tc>
          <w:tcPr>
            <w:tcW w:w="0" w:type="auto"/>
          </w:tcPr>
          <w:p w14:paraId="61BB7F8A" w14:textId="77777777" w:rsidR="000D6841" w:rsidRPr="00F7487A" w:rsidRDefault="00390FE5" w:rsidP="00F510A3">
            <w:pPr>
              <w:pStyle w:val="InTable"/>
            </w:pPr>
            <w:sdt>
              <w:sdtPr>
                <w:alias w:val="Numeris"/>
                <w:tag w:val="nr_9d5583346b514ff5b7617bfbbe5fd31f"/>
                <w:id w:val="-1886331668"/>
              </w:sdtPr>
              <w:sdtEndPr/>
              <w:sdtContent>
                <w:r w:rsidR="000D6841" w:rsidRPr="00F7487A">
                  <w:t>16.1.17</w:t>
                </w:r>
              </w:sdtContent>
            </w:sdt>
            <w:r w:rsidR="000D6841" w:rsidRPr="00F7487A">
              <w:t>.</w:t>
            </w:r>
          </w:p>
        </w:tc>
        <w:tc>
          <w:tcPr>
            <w:tcW w:w="0" w:type="auto"/>
          </w:tcPr>
          <w:p w14:paraId="7118CA97" w14:textId="110E972C" w:rsidR="000D6841" w:rsidRPr="00315445" w:rsidRDefault="000D6841" w:rsidP="007A6BCA">
            <w:pPr>
              <w:pStyle w:val="InTable"/>
            </w:pPr>
            <w:r w:rsidRPr="00315445">
              <w:t xml:space="preserve">Duomuo įvedamas iš švietimo ir mokslo institucijų registro arba iš SMPKR lokalaus institucijų sąrašo (žr. skyrių </w:t>
            </w:r>
            <w:r w:rsidR="007A6BCA" w:rsidRPr="00315445">
              <w:fldChar w:fldCharType="begin"/>
            </w:r>
            <w:r w:rsidR="007A6BCA" w:rsidRPr="00315445">
              <w:instrText xml:space="preserve"> REF _Ref263007037 \r \h  \* MERGEFORMAT </w:instrText>
            </w:r>
            <w:r w:rsidR="007A6BCA" w:rsidRPr="00315445">
              <w:fldChar w:fldCharType="separate"/>
            </w:r>
            <w:r w:rsidR="00390FE5">
              <w:t>6.3.2.1</w:t>
            </w:r>
            <w:r w:rsidR="007A6BCA" w:rsidRPr="00315445">
              <w:fldChar w:fldCharType="end"/>
            </w:r>
            <w:r w:rsidRPr="00315445">
              <w:t>).</w:t>
            </w:r>
          </w:p>
        </w:tc>
      </w:tr>
      <w:tr w:rsidR="000D6841" w:rsidRPr="00F7487A" w14:paraId="65B7CBBE" w14:textId="77777777" w:rsidTr="00F510A3">
        <w:trPr>
          <w:cantSplit/>
        </w:trPr>
        <w:tc>
          <w:tcPr>
            <w:tcW w:w="0" w:type="auto"/>
          </w:tcPr>
          <w:p w14:paraId="0D462D3E" w14:textId="77777777" w:rsidR="000D6841" w:rsidRPr="00F7487A" w:rsidRDefault="000D6841" w:rsidP="00F510A3">
            <w:pPr>
              <w:pStyle w:val="InTable"/>
            </w:pPr>
            <w:r w:rsidRPr="00F7487A">
              <w:t>24.</w:t>
            </w:r>
          </w:p>
        </w:tc>
        <w:tc>
          <w:tcPr>
            <w:tcW w:w="0" w:type="auto"/>
          </w:tcPr>
          <w:sdt>
            <w:sdtPr>
              <w:alias w:val="16.1.18 p."/>
              <w:tag w:val="part_076ced20cda843b580c2c297103c7f6c"/>
              <w:id w:val="1520885009"/>
            </w:sdtPr>
            <w:sdtEndPr/>
            <w:sdtContent>
              <w:p w14:paraId="58425008" w14:textId="77777777" w:rsidR="000D6841" w:rsidRPr="00F7487A" w:rsidRDefault="000D6841" w:rsidP="00F510A3">
                <w:pPr>
                  <w:tabs>
                    <w:tab w:val="left" w:pos="0"/>
                  </w:tabs>
                  <w:spacing w:line="360" w:lineRule="atLeast"/>
                  <w:ind w:firstLine="0"/>
                </w:pPr>
                <w:r w:rsidRPr="00F7487A">
                  <w:t>Institucijų, atlikusių Programos ekspertinį vertinimą, juridinio asmens pavadinimai</w:t>
                </w:r>
              </w:p>
            </w:sdtContent>
          </w:sdt>
        </w:tc>
        <w:tc>
          <w:tcPr>
            <w:tcW w:w="0" w:type="auto"/>
          </w:tcPr>
          <w:p w14:paraId="030518B4" w14:textId="77777777" w:rsidR="000D6841" w:rsidRPr="00F7487A" w:rsidRDefault="00390FE5" w:rsidP="00F510A3">
            <w:pPr>
              <w:pStyle w:val="InTable"/>
            </w:pPr>
            <w:sdt>
              <w:sdtPr>
                <w:alias w:val="Numeris"/>
                <w:tag w:val="nr_076ced20cda843b580c2c297103c7f6c"/>
                <w:id w:val="2125256714"/>
              </w:sdtPr>
              <w:sdtEndPr/>
              <w:sdtContent>
                <w:r w:rsidR="000D6841" w:rsidRPr="00F7487A">
                  <w:t>16.1.18</w:t>
                </w:r>
              </w:sdtContent>
            </w:sdt>
            <w:r w:rsidR="000D6841" w:rsidRPr="00F7487A">
              <w:t>.</w:t>
            </w:r>
          </w:p>
        </w:tc>
        <w:tc>
          <w:tcPr>
            <w:tcW w:w="0" w:type="auto"/>
          </w:tcPr>
          <w:p w14:paraId="7591640A" w14:textId="054A1E2D" w:rsidR="000D6841" w:rsidRPr="00315445" w:rsidRDefault="000D6841" w:rsidP="007A6BCA">
            <w:pPr>
              <w:pStyle w:val="InTable"/>
            </w:pPr>
            <w:r w:rsidRPr="00315445">
              <w:t xml:space="preserve">Duomuo įvedamas iš švietimo ir mokslo institucijų registro arba iš SMPKR lokalaus institucijų sąrašo (žr. skyrių </w:t>
            </w:r>
            <w:r w:rsidR="007A6BCA" w:rsidRPr="00315445">
              <w:fldChar w:fldCharType="begin"/>
            </w:r>
            <w:r w:rsidR="007A6BCA" w:rsidRPr="00315445">
              <w:instrText xml:space="preserve"> REF _Ref263007037 \r \h  \* MERGEFORMAT </w:instrText>
            </w:r>
            <w:r w:rsidR="007A6BCA" w:rsidRPr="00315445">
              <w:fldChar w:fldCharType="separate"/>
            </w:r>
            <w:r w:rsidR="00390FE5">
              <w:t>6.3.2.1</w:t>
            </w:r>
            <w:r w:rsidR="007A6BCA" w:rsidRPr="00315445">
              <w:fldChar w:fldCharType="end"/>
            </w:r>
            <w:r w:rsidRPr="00315445">
              <w:t xml:space="preserve">). </w:t>
            </w:r>
          </w:p>
        </w:tc>
      </w:tr>
      <w:tr w:rsidR="000D6841" w:rsidRPr="00F7487A" w14:paraId="414E46A8" w14:textId="77777777" w:rsidTr="00F510A3">
        <w:trPr>
          <w:cantSplit/>
        </w:trPr>
        <w:tc>
          <w:tcPr>
            <w:tcW w:w="0" w:type="auto"/>
          </w:tcPr>
          <w:p w14:paraId="57102F62" w14:textId="77777777" w:rsidR="000D6841" w:rsidRPr="00F7487A" w:rsidRDefault="000D6841" w:rsidP="00F510A3">
            <w:pPr>
              <w:pStyle w:val="InTable"/>
            </w:pPr>
            <w:r w:rsidRPr="00F7487A">
              <w:t>25.</w:t>
            </w:r>
          </w:p>
        </w:tc>
        <w:tc>
          <w:tcPr>
            <w:tcW w:w="0" w:type="auto"/>
          </w:tcPr>
          <w:sdt>
            <w:sdtPr>
              <w:alias w:val="16.1.19 p."/>
              <w:tag w:val="part_2d85b600043e4208be29206fb25913db"/>
              <w:id w:val="-743262350"/>
            </w:sdtPr>
            <w:sdtEndPr/>
            <w:sdtContent>
              <w:p w14:paraId="22F6AA01" w14:textId="77777777" w:rsidR="000D6841" w:rsidRPr="00F7487A" w:rsidRDefault="000D6841" w:rsidP="00F510A3">
                <w:pPr>
                  <w:tabs>
                    <w:tab w:val="left" w:pos="1276"/>
                    <w:tab w:val="left" w:pos="1418"/>
                  </w:tabs>
                  <w:spacing w:line="360" w:lineRule="atLeast"/>
                  <w:ind w:firstLine="0"/>
                </w:pPr>
                <w:r w:rsidRPr="00F7487A">
                  <w:t>Ekspertinio įvertinimo datos</w:t>
                </w:r>
              </w:p>
            </w:sdtContent>
          </w:sdt>
        </w:tc>
        <w:tc>
          <w:tcPr>
            <w:tcW w:w="0" w:type="auto"/>
          </w:tcPr>
          <w:p w14:paraId="6BE4B550" w14:textId="77777777" w:rsidR="000D6841" w:rsidRPr="00F7487A" w:rsidRDefault="00390FE5" w:rsidP="00F510A3">
            <w:pPr>
              <w:pStyle w:val="InTable"/>
            </w:pPr>
            <w:sdt>
              <w:sdtPr>
                <w:alias w:val="Numeris"/>
                <w:tag w:val="nr_2d85b600043e4208be29206fb25913db"/>
                <w:id w:val="1188021857"/>
              </w:sdtPr>
              <w:sdtEndPr/>
              <w:sdtContent>
                <w:r w:rsidR="000D6841" w:rsidRPr="00F7487A">
                  <w:t>16.1.19</w:t>
                </w:r>
              </w:sdtContent>
            </w:sdt>
            <w:r w:rsidR="000D6841" w:rsidRPr="00F7487A">
              <w:t>.</w:t>
            </w:r>
          </w:p>
        </w:tc>
        <w:tc>
          <w:tcPr>
            <w:tcW w:w="0" w:type="auto"/>
          </w:tcPr>
          <w:p w14:paraId="400CACCF" w14:textId="77777777" w:rsidR="000D6841" w:rsidRPr="00F7487A" w:rsidRDefault="000D6841" w:rsidP="00F510A3">
            <w:pPr>
              <w:pStyle w:val="InTable"/>
            </w:pPr>
          </w:p>
        </w:tc>
      </w:tr>
      <w:tr w:rsidR="000D6841" w:rsidRPr="00F7487A" w14:paraId="37E4326A" w14:textId="77777777" w:rsidTr="00F510A3">
        <w:trPr>
          <w:cantSplit/>
        </w:trPr>
        <w:tc>
          <w:tcPr>
            <w:tcW w:w="0" w:type="auto"/>
          </w:tcPr>
          <w:p w14:paraId="72F9837A" w14:textId="77777777" w:rsidR="000D6841" w:rsidRPr="00F7487A" w:rsidRDefault="000D6841" w:rsidP="00F510A3">
            <w:pPr>
              <w:pStyle w:val="InTable"/>
            </w:pPr>
            <w:r w:rsidRPr="00F7487A">
              <w:t>26.</w:t>
            </w:r>
          </w:p>
        </w:tc>
        <w:tc>
          <w:tcPr>
            <w:tcW w:w="0" w:type="auto"/>
          </w:tcPr>
          <w:sdt>
            <w:sdtPr>
              <w:alias w:val="16.1.20 p."/>
              <w:tag w:val="part_22a16c6f071f45d1aa0b14cc8f5bfa8d"/>
              <w:id w:val="-882166562"/>
            </w:sdtPr>
            <w:sdtEndPr/>
            <w:sdtContent>
              <w:p w14:paraId="6935E776" w14:textId="77777777" w:rsidR="000D6841" w:rsidRPr="00F7487A" w:rsidRDefault="000D6841" w:rsidP="00F510A3">
                <w:pPr>
                  <w:tabs>
                    <w:tab w:val="left" w:pos="1276"/>
                    <w:tab w:val="left" w:pos="1418"/>
                  </w:tabs>
                  <w:spacing w:line="360" w:lineRule="atLeast"/>
                  <w:ind w:firstLine="0"/>
                </w:pPr>
                <w:r w:rsidRPr="00F7487A">
                  <w:t>Programos švietimo sritis</w:t>
                </w:r>
              </w:p>
            </w:sdtContent>
          </w:sdt>
        </w:tc>
        <w:tc>
          <w:tcPr>
            <w:tcW w:w="0" w:type="auto"/>
          </w:tcPr>
          <w:p w14:paraId="53FD9BB8" w14:textId="77777777" w:rsidR="000D6841" w:rsidRPr="00F7487A" w:rsidRDefault="00390FE5" w:rsidP="00F510A3">
            <w:pPr>
              <w:pStyle w:val="InTable"/>
            </w:pPr>
            <w:sdt>
              <w:sdtPr>
                <w:alias w:val="Numeris"/>
                <w:tag w:val="nr_22a16c6f071f45d1aa0b14cc8f5bfa8d"/>
                <w:id w:val="-402918102"/>
              </w:sdtPr>
              <w:sdtEndPr/>
              <w:sdtContent>
                <w:r w:rsidR="000D6841" w:rsidRPr="00F7487A">
                  <w:t>16.1.20</w:t>
                </w:r>
              </w:sdtContent>
            </w:sdt>
            <w:r w:rsidR="000D6841" w:rsidRPr="00F7487A">
              <w:t>.</w:t>
            </w:r>
          </w:p>
        </w:tc>
        <w:tc>
          <w:tcPr>
            <w:tcW w:w="0" w:type="auto"/>
          </w:tcPr>
          <w:p w14:paraId="434BB35E" w14:textId="77777777" w:rsidR="000D6841" w:rsidRPr="00F7487A" w:rsidRDefault="000D6841" w:rsidP="00F510A3">
            <w:pPr>
              <w:pStyle w:val="InTable"/>
            </w:pPr>
            <w:r w:rsidRPr="00F7487A">
              <w:t>Švietimo sritis atskiru lauku registre saugoma kaip techninis duomuo, tam, kad būtų paprastesnės užklausos ir sąryšiai. Pati švietimo sritis išskaičiuojama iš kodo pagal ISCED.</w:t>
            </w:r>
          </w:p>
          <w:p w14:paraId="4A2CE89A" w14:textId="03066743" w:rsidR="000D6841" w:rsidRPr="00F7487A" w:rsidRDefault="000D6841" w:rsidP="00F510A3">
            <w:pPr>
              <w:pStyle w:val="InTable"/>
            </w:pPr>
            <w:r w:rsidRPr="00F7487A">
              <w:t>Klasifikuojamas duomuo (švietimo sričių klasifikatorius)</w:t>
            </w:r>
            <w:r w:rsidR="00B471D7">
              <w:t>.</w:t>
            </w:r>
          </w:p>
        </w:tc>
      </w:tr>
      <w:tr w:rsidR="000D6841" w:rsidRPr="00F7487A" w14:paraId="4000385B" w14:textId="77777777" w:rsidTr="00F510A3">
        <w:trPr>
          <w:cantSplit/>
        </w:trPr>
        <w:tc>
          <w:tcPr>
            <w:tcW w:w="0" w:type="auto"/>
          </w:tcPr>
          <w:p w14:paraId="486ED783" w14:textId="77777777" w:rsidR="000D6841" w:rsidRPr="00F7487A" w:rsidRDefault="000D6841" w:rsidP="00F510A3">
            <w:pPr>
              <w:pStyle w:val="InTable"/>
            </w:pPr>
            <w:r w:rsidRPr="00F7487A">
              <w:t>27.</w:t>
            </w:r>
          </w:p>
        </w:tc>
        <w:tc>
          <w:tcPr>
            <w:tcW w:w="0" w:type="auto"/>
          </w:tcPr>
          <w:sdt>
            <w:sdtPr>
              <w:alias w:val="16.1.21 p."/>
              <w:tag w:val="part_1d290349d4844583ae7c5e3f8a387e27"/>
              <w:id w:val="326480793"/>
            </w:sdtPr>
            <w:sdtEndPr/>
            <w:sdtContent>
              <w:p w14:paraId="5F4E8F9C" w14:textId="77777777" w:rsidR="000D6841" w:rsidRPr="00F7487A" w:rsidRDefault="000D6841" w:rsidP="00F510A3">
                <w:pPr>
                  <w:tabs>
                    <w:tab w:val="left" w:pos="1276"/>
                    <w:tab w:val="left" w:pos="1418"/>
                  </w:tabs>
                  <w:spacing w:line="360" w:lineRule="atLeast"/>
                  <w:ind w:firstLine="0"/>
                </w:pPr>
                <w:r w:rsidRPr="00F7487A">
                  <w:t>Programos švietimo posritis</w:t>
                </w:r>
              </w:p>
            </w:sdtContent>
          </w:sdt>
          <w:p w14:paraId="63E83766" w14:textId="77777777" w:rsidR="000D6841" w:rsidRPr="00F7487A" w:rsidRDefault="000D6841" w:rsidP="00F510A3">
            <w:pPr>
              <w:tabs>
                <w:tab w:val="left" w:pos="1276"/>
                <w:tab w:val="left" w:pos="1701"/>
              </w:tabs>
              <w:spacing w:line="360" w:lineRule="atLeast"/>
              <w:ind w:firstLine="0"/>
            </w:pPr>
          </w:p>
        </w:tc>
        <w:tc>
          <w:tcPr>
            <w:tcW w:w="0" w:type="auto"/>
          </w:tcPr>
          <w:p w14:paraId="5EA23B30" w14:textId="77777777" w:rsidR="000D6841" w:rsidRPr="00F7487A" w:rsidRDefault="00390FE5" w:rsidP="00F510A3">
            <w:pPr>
              <w:pStyle w:val="InTable"/>
            </w:pPr>
            <w:sdt>
              <w:sdtPr>
                <w:alias w:val="Numeris"/>
                <w:tag w:val="nr_1d290349d4844583ae7c5e3f8a387e27"/>
                <w:id w:val="1889611084"/>
              </w:sdtPr>
              <w:sdtEndPr/>
              <w:sdtContent>
                <w:r w:rsidR="000D6841" w:rsidRPr="00F7487A">
                  <w:t>16.1.21</w:t>
                </w:r>
              </w:sdtContent>
            </w:sdt>
            <w:r w:rsidR="000D6841" w:rsidRPr="00F7487A">
              <w:t>.</w:t>
            </w:r>
          </w:p>
        </w:tc>
        <w:tc>
          <w:tcPr>
            <w:tcW w:w="0" w:type="auto"/>
          </w:tcPr>
          <w:p w14:paraId="10C5994D" w14:textId="2843CB81" w:rsidR="000D6841" w:rsidRPr="00F7487A" w:rsidRDefault="000D6841" w:rsidP="00F510A3">
            <w:pPr>
              <w:pStyle w:val="InTable"/>
            </w:pPr>
            <w:r w:rsidRPr="00F7487A">
              <w:t xml:space="preserve">Švietimo posritis atskiru lauku registre saugoma kaip techninis duomuo, tam, kad būtų paprastesnės užklausos ir sąryšiai. Švietimo posritis išskaičiuojamas iš programos valstybinio kodo. </w:t>
            </w:r>
          </w:p>
          <w:p w14:paraId="0796D1ED" w14:textId="27B428BE" w:rsidR="000D6841" w:rsidRPr="00F7487A" w:rsidRDefault="000D6841" w:rsidP="00F510A3">
            <w:pPr>
              <w:pStyle w:val="InTable"/>
            </w:pPr>
            <w:r w:rsidRPr="00F7487A">
              <w:t>Klasifikuojamas duomuo (švietimo posričių klasifikatorius)</w:t>
            </w:r>
            <w:r w:rsidR="00B471D7">
              <w:t>.</w:t>
            </w:r>
          </w:p>
        </w:tc>
      </w:tr>
      <w:tr w:rsidR="000D6841" w:rsidRPr="00F7487A" w14:paraId="1B533361" w14:textId="77777777" w:rsidTr="00F510A3">
        <w:trPr>
          <w:cantSplit/>
        </w:trPr>
        <w:tc>
          <w:tcPr>
            <w:tcW w:w="0" w:type="auto"/>
          </w:tcPr>
          <w:p w14:paraId="637ECAEE" w14:textId="77777777" w:rsidR="000D6841" w:rsidRPr="00F7487A" w:rsidRDefault="000D6841" w:rsidP="00F510A3">
            <w:pPr>
              <w:pStyle w:val="InTable"/>
            </w:pPr>
            <w:r w:rsidRPr="00F7487A">
              <w:t>28.</w:t>
            </w:r>
          </w:p>
        </w:tc>
        <w:tc>
          <w:tcPr>
            <w:tcW w:w="0" w:type="auto"/>
          </w:tcPr>
          <w:sdt>
            <w:sdtPr>
              <w:alias w:val="16.1.22 p."/>
              <w:tag w:val="part_4d4089d38ac147408026bb5e173b83d2"/>
              <w:id w:val="-2013590404"/>
            </w:sdtPr>
            <w:sdtEndPr/>
            <w:sdtContent>
              <w:p w14:paraId="123BFE6E" w14:textId="77777777" w:rsidR="000D6841" w:rsidRPr="00F7487A" w:rsidRDefault="000D6841" w:rsidP="00F510A3">
                <w:pPr>
                  <w:tabs>
                    <w:tab w:val="left" w:pos="1276"/>
                    <w:tab w:val="left" w:pos="1418"/>
                  </w:tabs>
                  <w:spacing w:line="360" w:lineRule="atLeast"/>
                  <w:ind w:firstLine="0"/>
                </w:pPr>
                <w:r w:rsidRPr="00F7487A">
                  <w:t>Programos lygmuo</w:t>
                </w:r>
              </w:p>
            </w:sdtContent>
          </w:sdt>
          <w:p w14:paraId="229C8001" w14:textId="77777777" w:rsidR="000D6841" w:rsidRPr="00F7487A" w:rsidRDefault="000D6841" w:rsidP="00F510A3">
            <w:pPr>
              <w:tabs>
                <w:tab w:val="left" w:pos="1276"/>
                <w:tab w:val="left" w:pos="1701"/>
              </w:tabs>
              <w:spacing w:line="360" w:lineRule="atLeast"/>
              <w:ind w:firstLine="0"/>
            </w:pPr>
          </w:p>
        </w:tc>
        <w:tc>
          <w:tcPr>
            <w:tcW w:w="0" w:type="auto"/>
          </w:tcPr>
          <w:p w14:paraId="68E7691F" w14:textId="77777777" w:rsidR="000D6841" w:rsidRPr="00F7487A" w:rsidRDefault="00390FE5" w:rsidP="00F510A3">
            <w:pPr>
              <w:pStyle w:val="InTable"/>
            </w:pPr>
            <w:sdt>
              <w:sdtPr>
                <w:alias w:val="Numeris"/>
                <w:tag w:val="nr_4d4089d38ac147408026bb5e173b83d2"/>
                <w:id w:val="1570382629"/>
              </w:sdtPr>
              <w:sdtEndPr/>
              <w:sdtContent>
                <w:r w:rsidR="000D6841" w:rsidRPr="00F7487A">
                  <w:t>16.1.22</w:t>
                </w:r>
              </w:sdtContent>
            </w:sdt>
            <w:r w:rsidR="000D6841" w:rsidRPr="00F7487A">
              <w:t>.</w:t>
            </w:r>
          </w:p>
        </w:tc>
        <w:tc>
          <w:tcPr>
            <w:tcW w:w="0" w:type="auto"/>
          </w:tcPr>
          <w:p w14:paraId="10B8C466" w14:textId="458BCBBB" w:rsidR="000D6841" w:rsidRPr="00F7487A" w:rsidRDefault="000D6841" w:rsidP="00F510A3">
            <w:pPr>
              <w:pStyle w:val="InTable"/>
            </w:pPr>
            <w:r w:rsidRPr="00F7487A">
              <w:t>Lygmuo atskiru lauku registre saugomas kaip techninis duomuo, tam, kad būtų paprastesnės užklausos ir sąryšiai. Pats lygmuo išskaičiuojamas iš valstybinio kodo. Klasifikuojamas duomuo (studijų ir mokymo programų lygmenų klasifikatorius)</w:t>
            </w:r>
            <w:r w:rsidR="00B471D7">
              <w:t>.</w:t>
            </w:r>
          </w:p>
        </w:tc>
      </w:tr>
      <w:tr w:rsidR="000D6841" w:rsidRPr="00F7487A" w14:paraId="26AA9F54" w14:textId="77777777" w:rsidTr="00F510A3">
        <w:trPr>
          <w:cantSplit/>
        </w:trPr>
        <w:tc>
          <w:tcPr>
            <w:tcW w:w="0" w:type="auto"/>
          </w:tcPr>
          <w:p w14:paraId="61E6DE29" w14:textId="77777777" w:rsidR="000D6841" w:rsidRPr="00F7487A" w:rsidRDefault="000D6841" w:rsidP="00F510A3">
            <w:pPr>
              <w:pStyle w:val="InTable"/>
            </w:pPr>
            <w:r w:rsidRPr="00F7487A">
              <w:t>29.</w:t>
            </w:r>
          </w:p>
        </w:tc>
        <w:tc>
          <w:tcPr>
            <w:tcW w:w="0" w:type="auto"/>
          </w:tcPr>
          <w:p w14:paraId="70E5C77F" w14:textId="42FDCFC1" w:rsidR="000D6841" w:rsidRPr="00F7487A" w:rsidRDefault="00390FE5" w:rsidP="00BC6CB3">
            <w:pPr>
              <w:tabs>
                <w:tab w:val="left" w:pos="1276"/>
                <w:tab w:val="left" w:pos="1701"/>
              </w:tabs>
              <w:spacing w:line="360" w:lineRule="atLeast"/>
              <w:ind w:firstLine="0"/>
            </w:pPr>
            <w:sdt>
              <w:sdtPr>
                <w:alias w:val="16.1.23 p."/>
                <w:tag w:val="part_b0dc56a92dc54180938a50e205db2f2e"/>
                <w:id w:val="-912621310"/>
              </w:sdtPr>
              <w:sdtEndPr/>
              <w:sdtContent>
                <w:r w:rsidR="000D6841" w:rsidRPr="00F7487A">
                  <w:t xml:space="preserve">Programos išregistravimo iš </w:t>
                </w:r>
                <w:r w:rsidR="00BC6CB3">
                  <w:t>r</w:t>
                </w:r>
                <w:r w:rsidR="00BC6CB3" w:rsidRPr="00F7487A">
                  <w:t xml:space="preserve">egistro </w:t>
                </w:r>
                <w:r w:rsidR="000D6841" w:rsidRPr="00F7487A">
                  <w:t>priežastis</w:t>
                </w:r>
              </w:sdtContent>
            </w:sdt>
          </w:p>
        </w:tc>
        <w:tc>
          <w:tcPr>
            <w:tcW w:w="0" w:type="auto"/>
          </w:tcPr>
          <w:p w14:paraId="3A2355F6" w14:textId="77777777" w:rsidR="000D6841" w:rsidRPr="00F7487A" w:rsidRDefault="00390FE5" w:rsidP="00F510A3">
            <w:pPr>
              <w:pStyle w:val="InTable"/>
            </w:pPr>
            <w:sdt>
              <w:sdtPr>
                <w:alias w:val="Numeris"/>
                <w:tag w:val="nr_b0dc56a92dc54180938a50e205db2f2e"/>
                <w:id w:val="1148317357"/>
              </w:sdtPr>
              <w:sdtEndPr/>
              <w:sdtContent>
                <w:r w:rsidR="000D6841" w:rsidRPr="00F7487A">
                  <w:t>16.1.23</w:t>
                </w:r>
              </w:sdtContent>
            </w:sdt>
            <w:r w:rsidR="000D6841" w:rsidRPr="00F7487A">
              <w:t>.</w:t>
            </w:r>
          </w:p>
        </w:tc>
        <w:tc>
          <w:tcPr>
            <w:tcW w:w="0" w:type="auto"/>
          </w:tcPr>
          <w:p w14:paraId="78A59DE6" w14:textId="1F139316" w:rsidR="000D6841" w:rsidRDefault="000D6841" w:rsidP="00F510A3">
            <w:pPr>
              <w:pStyle w:val="InTable"/>
            </w:pPr>
            <w:r w:rsidRPr="00F7487A">
              <w:t>Klasifikuojamas duomuo (studijų ir mokymo programų išregistravimo priežasčių klasifikatorius)</w:t>
            </w:r>
            <w:r w:rsidR="00B471D7">
              <w:t>.</w:t>
            </w:r>
          </w:p>
          <w:p w14:paraId="04A7711A" w14:textId="77777777" w:rsidR="00315445" w:rsidRPr="00F7487A" w:rsidRDefault="00315445" w:rsidP="00F510A3">
            <w:pPr>
              <w:pStyle w:val="InTable"/>
            </w:pPr>
          </w:p>
        </w:tc>
      </w:tr>
      <w:tr w:rsidR="000D6841" w:rsidRPr="00F7487A" w14:paraId="2D2FA8CB" w14:textId="77777777" w:rsidTr="00DE7C54">
        <w:trPr>
          <w:cantSplit/>
        </w:trPr>
        <w:tc>
          <w:tcPr>
            <w:tcW w:w="0" w:type="auto"/>
            <w:gridSpan w:val="4"/>
            <w:shd w:val="clear" w:color="auto" w:fill="D9D9D9" w:themeFill="background1" w:themeFillShade="D9"/>
          </w:tcPr>
          <w:p w14:paraId="7AAF2BC9" w14:textId="006DBDA6" w:rsidR="000D6841" w:rsidRPr="00F7487A" w:rsidRDefault="000D6841" w:rsidP="00A14DEC">
            <w:pPr>
              <w:pStyle w:val="InTableBold"/>
              <w:rPr>
                <w:b w:val="0"/>
              </w:rPr>
            </w:pPr>
            <w:r w:rsidRPr="00A14DEC">
              <w:t>Apie bendrojo ugdymo programas papildomai</w:t>
            </w:r>
            <w:r w:rsidR="00D61A57" w:rsidRPr="00A14DEC">
              <w:t xml:space="preserve"> :</w:t>
            </w:r>
          </w:p>
        </w:tc>
      </w:tr>
      <w:tr w:rsidR="000D6841" w:rsidRPr="00F7487A" w14:paraId="66DF828B" w14:textId="77777777" w:rsidTr="00F510A3">
        <w:trPr>
          <w:cantSplit/>
        </w:trPr>
        <w:tc>
          <w:tcPr>
            <w:tcW w:w="0" w:type="auto"/>
          </w:tcPr>
          <w:p w14:paraId="186B4772" w14:textId="77777777" w:rsidR="000D6841" w:rsidRPr="00F7487A" w:rsidRDefault="000D6841" w:rsidP="00F510A3">
            <w:pPr>
              <w:pStyle w:val="InTable"/>
            </w:pPr>
            <w:r w:rsidRPr="00F7487A">
              <w:t>30.</w:t>
            </w:r>
          </w:p>
        </w:tc>
        <w:tc>
          <w:tcPr>
            <w:tcW w:w="0" w:type="auto"/>
          </w:tcPr>
          <w:sdt>
            <w:sdtPr>
              <w:alias w:val="16.2.1 p."/>
              <w:tag w:val="part_9ec01ec8f58d4db1b0e33e523b195e18"/>
              <w:id w:val="-1686816203"/>
            </w:sdtPr>
            <w:sdtEndPr/>
            <w:sdtContent>
              <w:p w14:paraId="66A08FC4" w14:textId="0D112BA0" w:rsidR="000D6841" w:rsidRPr="00F7487A" w:rsidRDefault="000D6841" w:rsidP="00F510A3">
                <w:pPr>
                  <w:tabs>
                    <w:tab w:val="left" w:pos="1288"/>
                  </w:tabs>
                  <w:spacing w:line="360" w:lineRule="atLeast"/>
                  <w:ind w:firstLine="0"/>
                </w:pPr>
                <w:r w:rsidRPr="00F7487A">
                  <w:t>Įgyjamas išsilavinimas (jeigu suteikiamas)</w:t>
                </w:r>
              </w:p>
            </w:sdtContent>
          </w:sdt>
          <w:p w14:paraId="38B84A9D" w14:textId="77777777" w:rsidR="000D6841" w:rsidRPr="00F7487A" w:rsidRDefault="000D6841" w:rsidP="00F510A3">
            <w:pPr>
              <w:tabs>
                <w:tab w:val="left" w:pos="1276"/>
                <w:tab w:val="left" w:pos="1701"/>
              </w:tabs>
              <w:spacing w:line="360" w:lineRule="atLeast"/>
              <w:ind w:firstLine="0"/>
            </w:pPr>
          </w:p>
        </w:tc>
        <w:tc>
          <w:tcPr>
            <w:tcW w:w="0" w:type="auto"/>
          </w:tcPr>
          <w:p w14:paraId="11133EE8" w14:textId="77777777" w:rsidR="000D6841" w:rsidRPr="00F7487A" w:rsidRDefault="00390FE5" w:rsidP="00F510A3">
            <w:pPr>
              <w:pStyle w:val="InTable"/>
            </w:pPr>
            <w:sdt>
              <w:sdtPr>
                <w:alias w:val="Numeris"/>
                <w:tag w:val="nr_9ec01ec8f58d4db1b0e33e523b195e18"/>
                <w:id w:val="365873549"/>
              </w:sdtPr>
              <w:sdtEndPr/>
              <w:sdtContent>
                <w:r w:rsidR="000D6841" w:rsidRPr="00F7487A">
                  <w:t>16.2.1</w:t>
                </w:r>
              </w:sdtContent>
            </w:sdt>
            <w:r w:rsidR="000D6841" w:rsidRPr="00F7487A">
              <w:t>.</w:t>
            </w:r>
          </w:p>
        </w:tc>
        <w:tc>
          <w:tcPr>
            <w:tcW w:w="0" w:type="auto"/>
          </w:tcPr>
          <w:p w14:paraId="2A6103E7" w14:textId="4CFE77C7" w:rsidR="000D6841" w:rsidRPr="00F7487A" w:rsidRDefault="000D6841" w:rsidP="00F510A3">
            <w:pPr>
              <w:pStyle w:val="InTable"/>
            </w:pPr>
            <w:r w:rsidRPr="00F7487A">
              <w:t>Klasifikuojamas duomuo (išsilavinimo klasifikatorius)</w:t>
            </w:r>
            <w:r w:rsidR="00B471D7">
              <w:t>.</w:t>
            </w:r>
          </w:p>
        </w:tc>
      </w:tr>
      <w:tr w:rsidR="000D6841" w:rsidRPr="00F7487A" w14:paraId="77E8FCDA" w14:textId="77777777" w:rsidTr="00F510A3">
        <w:trPr>
          <w:cantSplit/>
        </w:trPr>
        <w:tc>
          <w:tcPr>
            <w:tcW w:w="0" w:type="auto"/>
          </w:tcPr>
          <w:p w14:paraId="279FEF3B" w14:textId="77777777" w:rsidR="000D6841" w:rsidRPr="00F7487A" w:rsidRDefault="000D6841" w:rsidP="00F510A3">
            <w:pPr>
              <w:pStyle w:val="InTable"/>
            </w:pPr>
            <w:r w:rsidRPr="00F7487A">
              <w:t>31.</w:t>
            </w:r>
          </w:p>
        </w:tc>
        <w:tc>
          <w:tcPr>
            <w:tcW w:w="0" w:type="auto"/>
          </w:tcPr>
          <w:sdt>
            <w:sdtPr>
              <w:alias w:val="16.2.2 p."/>
              <w:tag w:val="part_837c9df3ec6e4fd4acd282bc2ed06bdc"/>
              <w:id w:val="1580874536"/>
            </w:sdtPr>
            <w:sdtEndPr/>
            <w:sdtContent>
              <w:p w14:paraId="3DA97104" w14:textId="77777777" w:rsidR="000D6841" w:rsidRPr="00F7487A" w:rsidRDefault="000D6841" w:rsidP="00F510A3">
                <w:pPr>
                  <w:tabs>
                    <w:tab w:val="left" w:pos="1276"/>
                  </w:tabs>
                  <w:spacing w:line="360" w:lineRule="atLeast"/>
                  <w:ind w:firstLine="0"/>
                </w:pPr>
                <w:r w:rsidRPr="00F7487A">
                  <w:t>Mokymosi rezultatų aprašymas</w:t>
                </w:r>
              </w:p>
            </w:sdtContent>
          </w:sdt>
        </w:tc>
        <w:tc>
          <w:tcPr>
            <w:tcW w:w="0" w:type="auto"/>
          </w:tcPr>
          <w:p w14:paraId="28618457" w14:textId="77777777" w:rsidR="000D6841" w:rsidRPr="00F7487A" w:rsidRDefault="00390FE5" w:rsidP="00F510A3">
            <w:pPr>
              <w:pStyle w:val="InTable"/>
            </w:pPr>
            <w:sdt>
              <w:sdtPr>
                <w:alias w:val="Numeris"/>
                <w:tag w:val="nr_837c9df3ec6e4fd4acd282bc2ed06bdc"/>
                <w:id w:val="1562522205"/>
              </w:sdtPr>
              <w:sdtEndPr/>
              <w:sdtContent>
                <w:r w:rsidR="000D6841" w:rsidRPr="00F7487A">
                  <w:t>16.2.2</w:t>
                </w:r>
              </w:sdtContent>
            </w:sdt>
            <w:r w:rsidR="000D6841" w:rsidRPr="00F7487A">
              <w:t xml:space="preserve">.  </w:t>
            </w:r>
          </w:p>
        </w:tc>
        <w:tc>
          <w:tcPr>
            <w:tcW w:w="0" w:type="auto"/>
          </w:tcPr>
          <w:p w14:paraId="401EC7EF" w14:textId="77777777" w:rsidR="000D6841" w:rsidRPr="00F7487A" w:rsidRDefault="000D6841" w:rsidP="00F510A3">
            <w:pPr>
              <w:pStyle w:val="InTable"/>
            </w:pPr>
          </w:p>
        </w:tc>
      </w:tr>
      <w:tr w:rsidR="000D6841" w:rsidRPr="00F7487A" w14:paraId="44F3B28D" w14:textId="77777777" w:rsidTr="00F510A3">
        <w:trPr>
          <w:cantSplit/>
        </w:trPr>
        <w:tc>
          <w:tcPr>
            <w:tcW w:w="0" w:type="auto"/>
          </w:tcPr>
          <w:p w14:paraId="40394004" w14:textId="77777777" w:rsidR="000D6841" w:rsidRPr="00F7487A" w:rsidRDefault="000D6841" w:rsidP="00F510A3">
            <w:pPr>
              <w:pStyle w:val="InTable"/>
            </w:pPr>
            <w:r w:rsidRPr="00F7487A">
              <w:t>32.</w:t>
            </w:r>
          </w:p>
        </w:tc>
        <w:tc>
          <w:tcPr>
            <w:tcW w:w="0" w:type="auto"/>
          </w:tcPr>
          <w:sdt>
            <w:sdtPr>
              <w:alias w:val="16.2.3 p."/>
              <w:tag w:val="part_5b8ca055f9fa4427b0db83ff1d12a7c9"/>
              <w:id w:val="-1059404839"/>
            </w:sdtPr>
            <w:sdtEndPr/>
            <w:sdtContent>
              <w:p w14:paraId="6F59A700" w14:textId="77777777" w:rsidR="000D6841" w:rsidRPr="00F7487A" w:rsidRDefault="000D6841" w:rsidP="00F510A3">
                <w:pPr>
                  <w:tabs>
                    <w:tab w:val="left" w:pos="1276"/>
                  </w:tabs>
                  <w:spacing w:line="360" w:lineRule="atLeast"/>
                  <w:ind w:firstLine="0"/>
                </w:pPr>
                <w:r w:rsidRPr="00F7487A">
                  <w:t>Programos trukmė metais</w:t>
                </w:r>
              </w:p>
            </w:sdtContent>
          </w:sdt>
        </w:tc>
        <w:tc>
          <w:tcPr>
            <w:tcW w:w="0" w:type="auto"/>
          </w:tcPr>
          <w:p w14:paraId="5D68AB20" w14:textId="77777777" w:rsidR="000D6841" w:rsidRPr="00F7487A" w:rsidRDefault="00390FE5" w:rsidP="00F510A3">
            <w:pPr>
              <w:pStyle w:val="InTable"/>
            </w:pPr>
            <w:sdt>
              <w:sdtPr>
                <w:alias w:val="Numeris"/>
                <w:tag w:val="nr_5b8ca055f9fa4427b0db83ff1d12a7c9"/>
                <w:id w:val="-1370689662"/>
              </w:sdtPr>
              <w:sdtEndPr/>
              <w:sdtContent>
                <w:r w:rsidR="000D6841" w:rsidRPr="00F7487A">
                  <w:t>16.2.3</w:t>
                </w:r>
              </w:sdtContent>
            </w:sdt>
            <w:r w:rsidR="000D6841" w:rsidRPr="00F7487A">
              <w:t>.</w:t>
            </w:r>
          </w:p>
        </w:tc>
        <w:tc>
          <w:tcPr>
            <w:tcW w:w="0" w:type="auto"/>
          </w:tcPr>
          <w:p w14:paraId="1379DBD8" w14:textId="77777777" w:rsidR="000D6841" w:rsidRPr="00F7487A" w:rsidRDefault="000D6841" w:rsidP="00F510A3">
            <w:pPr>
              <w:pStyle w:val="InTable"/>
            </w:pPr>
          </w:p>
        </w:tc>
      </w:tr>
      <w:tr w:rsidR="000D6841" w:rsidRPr="00F7487A" w14:paraId="6021C930" w14:textId="77777777" w:rsidTr="00DE7C54">
        <w:trPr>
          <w:cantSplit/>
        </w:trPr>
        <w:tc>
          <w:tcPr>
            <w:tcW w:w="0" w:type="auto"/>
            <w:gridSpan w:val="4"/>
            <w:shd w:val="clear" w:color="auto" w:fill="D9D9D9" w:themeFill="background1" w:themeFillShade="D9"/>
          </w:tcPr>
          <w:p w14:paraId="5415B732" w14:textId="66C353F1" w:rsidR="000D6841" w:rsidRPr="00F7487A" w:rsidRDefault="000D6841" w:rsidP="00A14DEC">
            <w:pPr>
              <w:pStyle w:val="InTableBold"/>
              <w:rPr>
                <w:b w:val="0"/>
              </w:rPr>
            </w:pPr>
            <w:r w:rsidRPr="00A14DEC">
              <w:t>Apie formaliojo profesinio mokymo programas papildomai</w:t>
            </w:r>
            <w:r w:rsidR="00D61A57" w:rsidRPr="00A14DEC">
              <w:t>:</w:t>
            </w:r>
          </w:p>
        </w:tc>
      </w:tr>
      <w:tr w:rsidR="000D6841" w:rsidRPr="00F7487A" w14:paraId="52FACC30" w14:textId="77777777" w:rsidTr="00F510A3">
        <w:trPr>
          <w:cantSplit/>
        </w:trPr>
        <w:tc>
          <w:tcPr>
            <w:tcW w:w="0" w:type="auto"/>
          </w:tcPr>
          <w:p w14:paraId="0B300FFB" w14:textId="77777777" w:rsidR="000D6841" w:rsidRPr="00F7487A" w:rsidRDefault="000D6841" w:rsidP="00F510A3">
            <w:pPr>
              <w:pStyle w:val="InTable"/>
            </w:pPr>
            <w:r w:rsidRPr="00F7487A">
              <w:t>33.</w:t>
            </w:r>
          </w:p>
        </w:tc>
        <w:tc>
          <w:tcPr>
            <w:tcW w:w="0" w:type="auto"/>
          </w:tcPr>
          <w:sdt>
            <w:sdtPr>
              <w:alias w:val="16.3.1 p."/>
              <w:tag w:val="part_641df9eab7d24ef9ae6ac7ff8f293818"/>
              <w:id w:val="-583689029"/>
            </w:sdtPr>
            <w:sdtEndPr/>
            <w:sdtContent>
              <w:p w14:paraId="4DE1C5FB" w14:textId="77777777" w:rsidR="000D6841" w:rsidRPr="00F7487A" w:rsidRDefault="000D6841" w:rsidP="00F510A3">
                <w:pPr>
                  <w:tabs>
                    <w:tab w:val="left" w:pos="1276"/>
                  </w:tabs>
                  <w:spacing w:line="360" w:lineRule="atLeast"/>
                  <w:ind w:firstLine="0"/>
                  <w:jc w:val="left"/>
                </w:pPr>
                <w:r w:rsidRPr="00F7487A">
                  <w:t>Programos specializacijų pavadinimai (jeigu yra)</w:t>
                </w:r>
              </w:p>
            </w:sdtContent>
          </w:sdt>
        </w:tc>
        <w:tc>
          <w:tcPr>
            <w:tcW w:w="0" w:type="auto"/>
          </w:tcPr>
          <w:p w14:paraId="6975180E" w14:textId="77777777" w:rsidR="000D6841" w:rsidRPr="00F7487A" w:rsidRDefault="00390FE5" w:rsidP="00F510A3">
            <w:pPr>
              <w:pStyle w:val="InTable"/>
            </w:pPr>
            <w:sdt>
              <w:sdtPr>
                <w:alias w:val="Numeris"/>
                <w:tag w:val="nr_641df9eab7d24ef9ae6ac7ff8f293818"/>
                <w:id w:val="198821433"/>
              </w:sdtPr>
              <w:sdtEndPr/>
              <w:sdtContent>
                <w:r w:rsidR="000D6841" w:rsidRPr="00F7487A">
                  <w:t>16.3.1</w:t>
                </w:r>
              </w:sdtContent>
            </w:sdt>
            <w:r w:rsidR="000D6841" w:rsidRPr="00F7487A">
              <w:t>.</w:t>
            </w:r>
          </w:p>
        </w:tc>
        <w:tc>
          <w:tcPr>
            <w:tcW w:w="0" w:type="auto"/>
          </w:tcPr>
          <w:p w14:paraId="4C28C42D" w14:textId="77777777" w:rsidR="000D6841" w:rsidRPr="00F7487A" w:rsidRDefault="000D6841" w:rsidP="00F510A3">
            <w:pPr>
              <w:pStyle w:val="InTable"/>
            </w:pPr>
          </w:p>
        </w:tc>
      </w:tr>
      <w:tr w:rsidR="000D6841" w:rsidRPr="00F7487A" w14:paraId="44678747" w14:textId="77777777" w:rsidTr="00F510A3">
        <w:trPr>
          <w:cantSplit/>
        </w:trPr>
        <w:tc>
          <w:tcPr>
            <w:tcW w:w="0" w:type="auto"/>
          </w:tcPr>
          <w:p w14:paraId="7A781F1B" w14:textId="77777777" w:rsidR="000D6841" w:rsidRPr="00F7487A" w:rsidRDefault="000D6841" w:rsidP="00F510A3">
            <w:pPr>
              <w:pStyle w:val="InTable"/>
            </w:pPr>
            <w:r w:rsidRPr="00F7487A">
              <w:t>34.</w:t>
            </w:r>
          </w:p>
        </w:tc>
        <w:tc>
          <w:tcPr>
            <w:tcW w:w="0" w:type="auto"/>
          </w:tcPr>
          <w:sdt>
            <w:sdtPr>
              <w:alias w:val="16.3.2 p."/>
              <w:tag w:val="part_9f1849413c874e2bacd2a4b94a8c8454"/>
              <w:id w:val="-641810627"/>
            </w:sdtPr>
            <w:sdtEndPr/>
            <w:sdtContent>
              <w:p w14:paraId="6D4E4E8F" w14:textId="77777777" w:rsidR="000D6841" w:rsidRPr="00F7487A" w:rsidRDefault="000D6841" w:rsidP="00F510A3">
                <w:pPr>
                  <w:tabs>
                    <w:tab w:val="left" w:pos="1276"/>
                  </w:tabs>
                  <w:spacing w:line="360" w:lineRule="atLeast"/>
                  <w:ind w:firstLine="0"/>
                  <w:jc w:val="left"/>
                </w:pPr>
                <w:r w:rsidRPr="00F7487A">
                  <w:t>Įgyjamų kompetencijų pavadinimai lietuvių ir anglų kalbomis</w:t>
                </w:r>
              </w:p>
            </w:sdtContent>
          </w:sdt>
        </w:tc>
        <w:tc>
          <w:tcPr>
            <w:tcW w:w="0" w:type="auto"/>
          </w:tcPr>
          <w:p w14:paraId="7028B89C" w14:textId="77777777" w:rsidR="000D6841" w:rsidRPr="00F7487A" w:rsidRDefault="00390FE5" w:rsidP="00F510A3">
            <w:pPr>
              <w:pStyle w:val="InTable"/>
            </w:pPr>
            <w:sdt>
              <w:sdtPr>
                <w:alias w:val="Numeris"/>
                <w:tag w:val="nr_9f1849413c874e2bacd2a4b94a8c8454"/>
                <w:id w:val="310293865"/>
              </w:sdtPr>
              <w:sdtEndPr/>
              <w:sdtContent>
                <w:r w:rsidR="000D6841" w:rsidRPr="00F7487A">
                  <w:t>16.3.2</w:t>
                </w:r>
              </w:sdtContent>
            </w:sdt>
            <w:r w:rsidR="000D6841" w:rsidRPr="00F7487A">
              <w:t>.</w:t>
            </w:r>
          </w:p>
        </w:tc>
        <w:tc>
          <w:tcPr>
            <w:tcW w:w="0" w:type="auto"/>
          </w:tcPr>
          <w:p w14:paraId="653F31D4" w14:textId="77777777" w:rsidR="000D6841" w:rsidRPr="00F7487A" w:rsidRDefault="000D6841" w:rsidP="00F510A3">
            <w:pPr>
              <w:pStyle w:val="InTable"/>
            </w:pPr>
          </w:p>
        </w:tc>
      </w:tr>
      <w:tr w:rsidR="000D6841" w:rsidRPr="00F7487A" w14:paraId="66003929" w14:textId="77777777" w:rsidTr="00F510A3">
        <w:trPr>
          <w:cantSplit/>
        </w:trPr>
        <w:tc>
          <w:tcPr>
            <w:tcW w:w="0" w:type="auto"/>
          </w:tcPr>
          <w:p w14:paraId="52BD92E5" w14:textId="77777777" w:rsidR="000D6841" w:rsidRPr="00F7487A" w:rsidRDefault="000D6841" w:rsidP="00F510A3">
            <w:pPr>
              <w:pStyle w:val="InTable"/>
            </w:pPr>
            <w:r w:rsidRPr="00F7487A">
              <w:t>35.</w:t>
            </w:r>
          </w:p>
        </w:tc>
        <w:tc>
          <w:tcPr>
            <w:tcW w:w="0" w:type="auto"/>
          </w:tcPr>
          <w:sdt>
            <w:sdtPr>
              <w:alias w:val="16.3.3 p."/>
              <w:tag w:val="part_c343334da967400b85a4b0f42e45fc38"/>
              <w:id w:val="1213232179"/>
            </w:sdtPr>
            <w:sdtEndPr/>
            <w:sdtContent>
              <w:p w14:paraId="4DB94ECE" w14:textId="77777777" w:rsidR="000D6841" w:rsidRPr="00F7487A" w:rsidRDefault="000D6841" w:rsidP="00F510A3">
                <w:pPr>
                  <w:tabs>
                    <w:tab w:val="left" w:pos="1288"/>
                  </w:tabs>
                  <w:spacing w:line="360" w:lineRule="atLeast"/>
                  <w:ind w:firstLine="0"/>
                </w:pPr>
                <w:r w:rsidRPr="00F7487A">
                  <w:t>Valstybiniai profesinio standarto, profesinio rengimo standarto kodai (jeigu yra)</w:t>
                </w:r>
              </w:p>
            </w:sdtContent>
          </w:sdt>
          <w:p w14:paraId="59111917" w14:textId="77777777" w:rsidR="000D6841" w:rsidRPr="00F7487A" w:rsidRDefault="000D6841" w:rsidP="00F510A3">
            <w:pPr>
              <w:tabs>
                <w:tab w:val="left" w:pos="1276"/>
                <w:tab w:val="left" w:pos="1701"/>
              </w:tabs>
              <w:spacing w:line="360" w:lineRule="atLeast"/>
              <w:ind w:firstLine="0"/>
            </w:pPr>
          </w:p>
        </w:tc>
        <w:tc>
          <w:tcPr>
            <w:tcW w:w="0" w:type="auto"/>
          </w:tcPr>
          <w:p w14:paraId="7FFC628A" w14:textId="77777777" w:rsidR="000D6841" w:rsidRPr="00F7487A" w:rsidRDefault="00390FE5" w:rsidP="00F510A3">
            <w:pPr>
              <w:pStyle w:val="InTable"/>
            </w:pPr>
            <w:sdt>
              <w:sdtPr>
                <w:alias w:val="Numeris"/>
                <w:tag w:val="nr_c343334da967400b85a4b0f42e45fc38"/>
                <w:id w:val="-551921964"/>
              </w:sdtPr>
              <w:sdtEndPr/>
              <w:sdtContent>
                <w:r w:rsidR="000D6841" w:rsidRPr="00F7487A">
                  <w:t>16.3.3</w:t>
                </w:r>
              </w:sdtContent>
            </w:sdt>
            <w:r w:rsidR="000D6841" w:rsidRPr="00F7487A">
              <w:t>.</w:t>
            </w:r>
          </w:p>
        </w:tc>
        <w:tc>
          <w:tcPr>
            <w:tcW w:w="0" w:type="auto"/>
          </w:tcPr>
          <w:p w14:paraId="105D4A83" w14:textId="77777777" w:rsidR="000D6841" w:rsidRPr="00F7487A" w:rsidRDefault="000D6841" w:rsidP="00F510A3">
            <w:pPr>
              <w:pStyle w:val="InTable"/>
            </w:pPr>
          </w:p>
        </w:tc>
      </w:tr>
      <w:tr w:rsidR="000D6841" w:rsidRPr="00F7487A" w14:paraId="1DBCBD20" w14:textId="77777777" w:rsidTr="00F510A3">
        <w:trPr>
          <w:cantSplit/>
        </w:trPr>
        <w:tc>
          <w:tcPr>
            <w:tcW w:w="0" w:type="auto"/>
          </w:tcPr>
          <w:p w14:paraId="319DD53A" w14:textId="77777777" w:rsidR="000D6841" w:rsidRPr="00F7487A" w:rsidRDefault="000D6841" w:rsidP="00F510A3">
            <w:pPr>
              <w:pStyle w:val="InTable"/>
            </w:pPr>
            <w:r w:rsidRPr="00F7487A">
              <w:t>36.</w:t>
            </w:r>
          </w:p>
        </w:tc>
        <w:tc>
          <w:tcPr>
            <w:tcW w:w="0" w:type="auto"/>
          </w:tcPr>
          <w:sdt>
            <w:sdtPr>
              <w:alias w:val="16.3.4 p."/>
              <w:tag w:val="part_e2fa501dbdc64182a22f361415838f20"/>
              <w:id w:val="-1190448321"/>
            </w:sdtPr>
            <w:sdtEndPr/>
            <w:sdtContent>
              <w:p w14:paraId="0F09EB2A" w14:textId="77777777" w:rsidR="000D6841" w:rsidRPr="00F7487A" w:rsidRDefault="000D6841" w:rsidP="00F510A3">
                <w:pPr>
                  <w:tabs>
                    <w:tab w:val="left" w:pos="1276"/>
                  </w:tabs>
                  <w:spacing w:line="360" w:lineRule="atLeast"/>
                  <w:ind w:firstLine="0"/>
                </w:pPr>
                <w:r w:rsidRPr="00F7487A">
                  <w:t>Programos modulių pavadinimai, modulių valstybiniai kodai, modulių Lietuvos kvalifikacijų sandaros lygiai, įgyjamos kompetencijos, modulių trukmė (kreditais, jeigu nustatyta), modulio aprašas</w:t>
                </w:r>
              </w:p>
            </w:sdtContent>
          </w:sdt>
        </w:tc>
        <w:tc>
          <w:tcPr>
            <w:tcW w:w="0" w:type="auto"/>
          </w:tcPr>
          <w:p w14:paraId="0A8F5C9D" w14:textId="77777777" w:rsidR="000D6841" w:rsidRPr="00F7487A" w:rsidRDefault="00390FE5" w:rsidP="00F510A3">
            <w:pPr>
              <w:pStyle w:val="InTable"/>
            </w:pPr>
            <w:sdt>
              <w:sdtPr>
                <w:alias w:val="Numeris"/>
                <w:tag w:val="nr_e2fa501dbdc64182a22f361415838f20"/>
                <w:id w:val="606091178"/>
              </w:sdtPr>
              <w:sdtEndPr/>
              <w:sdtContent>
                <w:r w:rsidR="000D6841" w:rsidRPr="00F7487A">
                  <w:t>16.3.4</w:t>
                </w:r>
              </w:sdtContent>
            </w:sdt>
            <w:r w:rsidR="000D6841" w:rsidRPr="00F7487A">
              <w:t>.</w:t>
            </w:r>
          </w:p>
        </w:tc>
        <w:tc>
          <w:tcPr>
            <w:tcW w:w="0" w:type="auto"/>
          </w:tcPr>
          <w:p w14:paraId="38E0A8E9" w14:textId="77777777" w:rsidR="000D6841" w:rsidRPr="00F7487A" w:rsidRDefault="000D6841" w:rsidP="00F510A3">
            <w:pPr>
              <w:pStyle w:val="InTable"/>
            </w:pPr>
          </w:p>
        </w:tc>
      </w:tr>
      <w:tr w:rsidR="000D6841" w:rsidRPr="00F7487A" w14:paraId="09B4BFFC" w14:textId="77777777" w:rsidTr="00F510A3">
        <w:trPr>
          <w:cantSplit/>
        </w:trPr>
        <w:tc>
          <w:tcPr>
            <w:tcW w:w="0" w:type="auto"/>
          </w:tcPr>
          <w:p w14:paraId="6CB03D3A" w14:textId="77777777" w:rsidR="000D6841" w:rsidRPr="00F7487A" w:rsidRDefault="000D6841" w:rsidP="00F510A3">
            <w:pPr>
              <w:pStyle w:val="InTable"/>
            </w:pPr>
            <w:r w:rsidRPr="00F7487A">
              <w:t>37.</w:t>
            </w:r>
          </w:p>
        </w:tc>
        <w:tc>
          <w:tcPr>
            <w:tcW w:w="0" w:type="auto"/>
          </w:tcPr>
          <w:sdt>
            <w:sdtPr>
              <w:alias w:val="16.3.5 p."/>
              <w:tag w:val="part_1cec10082c484e83b95d1572b1ccbb98"/>
              <w:id w:val="1926218689"/>
            </w:sdtPr>
            <w:sdtEndPr/>
            <w:sdtContent>
              <w:p w14:paraId="4029DAA6" w14:textId="77777777" w:rsidR="000D6841" w:rsidRPr="00F7487A" w:rsidRDefault="000D6841" w:rsidP="00F510A3">
                <w:pPr>
                  <w:tabs>
                    <w:tab w:val="left" w:pos="1276"/>
                  </w:tabs>
                  <w:spacing w:line="360" w:lineRule="atLeast"/>
                  <w:ind w:firstLine="0"/>
                  <w:jc w:val="left"/>
                </w:pPr>
                <w:r w:rsidRPr="00F7487A">
                  <w:t>Suteikiamos kompetencijos, reikalingos įstatymų reglamentuojamam darbui ar funkcijai atlikti, pavadinimas, įrašytas lietuvių ir anglų kalbomis (jeigu suteikiama)</w:t>
                </w:r>
              </w:p>
            </w:sdtContent>
          </w:sdt>
        </w:tc>
        <w:tc>
          <w:tcPr>
            <w:tcW w:w="0" w:type="auto"/>
          </w:tcPr>
          <w:p w14:paraId="20B5E075" w14:textId="77777777" w:rsidR="000D6841" w:rsidRPr="00F7487A" w:rsidRDefault="00390FE5" w:rsidP="00F510A3">
            <w:pPr>
              <w:pStyle w:val="InTable"/>
            </w:pPr>
            <w:sdt>
              <w:sdtPr>
                <w:alias w:val="Numeris"/>
                <w:tag w:val="nr_1cec10082c484e83b95d1572b1ccbb98"/>
                <w:id w:val="1157955277"/>
              </w:sdtPr>
              <w:sdtEndPr/>
              <w:sdtContent>
                <w:r w:rsidR="000D6841" w:rsidRPr="00F7487A">
                  <w:t>16.3.5</w:t>
                </w:r>
              </w:sdtContent>
            </w:sdt>
            <w:r w:rsidR="000D6841" w:rsidRPr="00F7487A">
              <w:t>.</w:t>
            </w:r>
          </w:p>
        </w:tc>
        <w:tc>
          <w:tcPr>
            <w:tcW w:w="0" w:type="auto"/>
          </w:tcPr>
          <w:p w14:paraId="7C70AD49" w14:textId="77777777" w:rsidR="000D6841" w:rsidRPr="00F7487A" w:rsidRDefault="000D6841" w:rsidP="00F510A3">
            <w:pPr>
              <w:pStyle w:val="InTable"/>
            </w:pPr>
          </w:p>
        </w:tc>
      </w:tr>
      <w:tr w:rsidR="000D6841" w:rsidRPr="00F7487A" w14:paraId="754F6EF4" w14:textId="77777777" w:rsidTr="00F510A3">
        <w:trPr>
          <w:cantSplit/>
        </w:trPr>
        <w:tc>
          <w:tcPr>
            <w:tcW w:w="0" w:type="auto"/>
          </w:tcPr>
          <w:p w14:paraId="7635E0C3" w14:textId="77777777" w:rsidR="000D6841" w:rsidRPr="00F7487A" w:rsidRDefault="000D6841" w:rsidP="00F510A3">
            <w:pPr>
              <w:pStyle w:val="InTable"/>
            </w:pPr>
            <w:r w:rsidRPr="00F7487A">
              <w:t>38.</w:t>
            </w:r>
          </w:p>
        </w:tc>
        <w:tc>
          <w:tcPr>
            <w:tcW w:w="0" w:type="auto"/>
          </w:tcPr>
          <w:sdt>
            <w:sdtPr>
              <w:alias w:val="16.3.6 p."/>
              <w:tag w:val="part_c94e35b6fed04cf8822398292d042ac9"/>
              <w:id w:val="-557472069"/>
            </w:sdtPr>
            <w:sdtEndPr/>
            <w:sdtContent>
              <w:p w14:paraId="0BFC9E37" w14:textId="77777777" w:rsidR="000D6841" w:rsidRPr="00F7487A" w:rsidRDefault="000D6841" w:rsidP="00F510A3">
                <w:pPr>
                  <w:tabs>
                    <w:tab w:val="left" w:pos="1276"/>
                  </w:tabs>
                  <w:spacing w:line="360" w:lineRule="atLeast"/>
                  <w:ind w:firstLine="0"/>
                  <w:jc w:val="left"/>
                </w:pPr>
                <w:r w:rsidRPr="00F7487A">
                  <w:t>Suteikiamos kompetencijos, reikalingos įstatymų reglamentuojamam darbui ar funkcijai atlikti, aprašymas</w:t>
                </w:r>
              </w:p>
            </w:sdtContent>
          </w:sdt>
        </w:tc>
        <w:tc>
          <w:tcPr>
            <w:tcW w:w="0" w:type="auto"/>
          </w:tcPr>
          <w:p w14:paraId="754E63BE" w14:textId="77777777" w:rsidR="000D6841" w:rsidRPr="00F7487A" w:rsidRDefault="00390FE5" w:rsidP="00F510A3">
            <w:pPr>
              <w:pStyle w:val="InTable"/>
            </w:pPr>
            <w:sdt>
              <w:sdtPr>
                <w:alias w:val="Numeris"/>
                <w:tag w:val="nr_c94e35b6fed04cf8822398292d042ac9"/>
                <w:id w:val="721957672"/>
              </w:sdtPr>
              <w:sdtEndPr/>
              <w:sdtContent>
                <w:r w:rsidR="000D6841" w:rsidRPr="00F7487A">
                  <w:t>16.3.6</w:t>
                </w:r>
              </w:sdtContent>
            </w:sdt>
            <w:r w:rsidR="000D6841" w:rsidRPr="00F7487A">
              <w:t>.</w:t>
            </w:r>
          </w:p>
        </w:tc>
        <w:tc>
          <w:tcPr>
            <w:tcW w:w="0" w:type="auto"/>
          </w:tcPr>
          <w:p w14:paraId="5B555FF7" w14:textId="77777777" w:rsidR="000D6841" w:rsidRPr="00F7487A" w:rsidRDefault="000D6841" w:rsidP="00F510A3">
            <w:pPr>
              <w:pStyle w:val="InTable"/>
            </w:pPr>
          </w:p>
        </w:tc>
      </w:tr>
      <w:tr w:rsidR="000D6841" w:rsidRPr="00F7487A" w14:paraId="4B4A629C" w14:textId="77777777" w:rsidTr="00F510A3">
        <w:trPr>
          <w:cantSplit/>
        </w:trPr>
        <w:tc>
          <w:tcPr>
            <w:tcW w:w="0" w:type="auto"/>
          </w:tcPr>
          <w:p w14:paraId="036079E2" w14:textId="77777777" w:rsidR="000D6841" w:rsidRPr="00F7487A" w:rsidRDefault="000D6841" w:rsidP="00F510A3">
            <w:pPr>
              <w:pStyle w:val="InTable"/>
            </w:pPr>
            <w:r w:rsidRPr="00F7487A">
              <w:t>39.</w:t>
            </w:r>
          </w:p>
        </w:tc>
        <w:tc>
          <w:tcPr>
            <w:tcW w:w="0" w:type="auto"/>
          </w:tcPr>
          <w:sdt>
            <w:sdtPr>
              <w:alias w:val="16.3.7 p."/>
              <w:tag w:val="part_687532a46cfe42e29306147c2ee638ae"/>
              <w:id w:val="-205029359"/>
            </w:sdtPr>
            <w:sdtEndPr/>
            <w:sdtContent>
              <w:p w14:paraId="273094AA" w14:textId="77777777" w:rsidR="000D6841" w:rsidRPr="00F7487A" w:rsidRDefault="000D6841" w:rsidP="00F510A3">
                <w:pPr>
                  <w:tabs>
                    <w:tab w:val="left" w:pos="1276"/>
                  </w:tabs>
                  <w:spacing w:line="360" w:lineRule="atLeast"/>
                  <w:ind w:firstLine="0"/>
                </w:pPr>
                <w:r w:rsidRPr="00F7487A">
                  <w:t>Mokymosi forma (jeigu nustatyta) (pagal Mokymosi pagal formaliojo švietimo programas formų klasifikatorių), mokymo trukmė (jeigu nustatyta), mokymosi apimtis (jeigu nustatyta), teorinio mokymo trukmė (jeigu nustatyta), praktinio mokymo (įskaitant baigiamąją praktiką) trukmė ir vieta (jeigu nustatyta)</w:t>
                </w:r>
              </w:p>
            </w:sdtContent>
          </w:sdt>
        </w:tc>
        <w:tc>
          <w:tcPr>
            <w:tcW w:w="0" w:type="auto"/>
          </w:tcPr>
          <w:p w14:paraId="0DC41521" w14:textId="77777777" w:rsidR="000D6841" w:rsidRPr="00F7487A" w:rsidRDefault="00390FE5" w:rsidP="00F510A3">
            <w:pPr>
              <w:pStyle w:val="InTable"/>
            </w:pPr>
            <w:sdt>
              <w:sdtPr>
                <w:alias w:val="Numeris"/>
                <w:tag w:val="nr_687532a46cfe42e29306147c2ee638ae"/>
                <w:id w:val="-987636145"/>
              </w:sdtPr>
              <w:sdtEndPr/>
              <w:sdtContent>
                <w:r w:rsidR="000D6841" w:rsidRPr="00F7487A">
                  <w:t>16.3.7</w:t>
                </w:r>
              </w:sdtContent>
            </w:sdt>
            <w:r w:rsidR="000D6841" w:rsidRPr="00F7487A">
              <w:t>.</w:t>
            </w:r>
          </w:p>
        </w:tc>
        <w:tc>
          <w:tcPr>
            <w:tcW w:w="0" w:type="auto"/>
          </w:tcPr>
          <w:p w14:paraId="366B3E86" w14:textId="5945DD64" w:rsidR="000D6841" w:rsidRPr="00F7487A" w:rsidRDefault="000D6841" w:rsidP="00F510A3">
            <w:pPr>
              <w:pStyle w:val="InTable"/>
            </w:pPr>
            <w:r w:rsidRPr="00F7487A">
              <w:t>Sudėtinis rodiklis. Gali būti nurodytos kelios formos, kiekviena forma gali turėti kelis priėmimo į ją metus, kiekvienai formai, kiekvienais priėmimo metais yra nurodoma trukmė</w:t>
            </w:r>
            <w:r w:rsidR="00B471D7">
              <w:t>.</w:t>
            </w:r>
          </w:p>
        </w:tc>
      </w:tr>
      <w:tr w:rsidR="000D6841" w:rsidRPr="00F7487A" w14:paraId="7B58BD25" w14:textId="77777777" w:rsidTr="00F510A3">
        <w:trPr>
          <w:cantSplit/>
        </w:trPr>
        <w:tc>
          <w:tcPr>
            <w:tcW w:w="0" w:type="auto"/>
          </w:tcPr>
          <w:p w14:paraId="7FB5E2E5" w14:textId="77777777" w:rsidR="000D6841" w:rsidRPr="00F7487A" w:rsidRDefault="000D6841" w:rsidP="00F510A3">
            <w:pPr>
              <w:pStyle w:val="InTable"/>
            </w:pPr>
            <w:r w:rsidRPr="00F7487A">
              <w:t>40.</w:t>
            </w:r>
          </w:p>
        </w:tc>
        <w:tc>
          <w:tcPr>
            <w:tcW w:w="0" w:type="auto"/>
          </w:tcPr>
          <w:sdt>
            <w:sdtPr>
              <w:alias w:val="16.3.8 p."/>
              <w:tag w:val="part_f45316b7abd345c1b91fe4e970fb81b8"/>
              <w:id w:val="1165593490"/>
            </w:sdtPr>
            <w:sdtEndPr/>
            <w:sdtContent>
              <w:p w14:paraId="7FCE5E6D" w14:textId="77777777" w:rsidR="000D6841" w:rsidRPr="00F7487A" w:rsidRDefault="000D6841" w:rsidP="00F510A3">
                <w:pPr>
                  <w:tabs>
                    <w:tab w:val="left" w:pos="1276"/>
                  </w:tabs>
                  <w:spacing w:line="360" w:lineRule="atLeast"/>
                  <w:ind w:firstLine="0"/>
                </w:pPr>
                <w:r w:rsidRPr="00F7487A">
                  <w:t>Sveikatos reikalavimai norintiesiems mokytis pagal atitinkamą Programą (jeigu nustatyta)</w:t>
                </w:r>
              </w:p>
            </w:sdtContent>
          </w:sdt>
        </w:tc>
        <w:tc>
          <w:tcPr>
            <w:tcW w:w="0" w:type="auto"/>
          </w:tcPr>
          <w:p w14:paraId="2B0989E3" w14:textId="77777777" w:rsidR="000D6841" w:rsidRPr="00F7487A" w:rsidRDefault="00390FE5" w:rsidP="00F510A3">
            <w:pPr>
              <w:pStyle w:val="InTable"/>
            </w:pPr>
            <w:sdt>
              <w:sdtPr>
                <w:alias w:val="Numeris"/>
                <w:tag w:val="nr_f45316b7abd345c1b91fe4e970fb81b8"/>
                <w:id w:val="1968153108"/>
              </w:sdtPr>
              <w:sdtEndPr/>
              <w:sdtContent>
                <w:r w:rsidR="000D6841" w:rsidRPr="00F7487A">
                  <w:t>16.3.8</w:t>
                </w:r>
              </w:sdtContent>
            </w:sdt>
            <w:r w:rsidR="000D6841" w:rsidRPr="00F7487A">
              <w:t>.</w:t>
            </w:r>
          </w:p>
        </w:tc>
        <w:tc>
          <w:tcPr>
            <w:tcW w:w="0" w:type="auto"/>
          </w:tcPr>
          <w:p w14:paraId="27FBA0E8" w14:textId="77777777" w:rsidR="000D6841" w:rsidRPr="00F7487A" w:rsidRDefault="000D6841" w:rsidP="00F510A3">
            <w:pPr>
              <w:pStyle w:val="InTable"/>
            </w:pPr>
          </w:p>
        </w:tc>
      </w:tr>
      <w:tr w:rsidR="000D6841" w:rsidRPr="00F7487A" w14:paraId="284FA620" w14:textId="77777777" w:rsidTr="00F510A3">
        <w:trPr>
          <w:cantSplit/>
        </w:trPr>
        <w:tc>
          <w:tcPr>
            <w:tcW w:w="0" w:type="auto"/>
          </w:tcPr>
          <w:p w14:paraId="165D1E9E" w14:textId="77777777" w:rsidR="000D6841" w:rsidRPr="00F7487A" w:rsidRDefault="000D6841" w:rsidP="00F510A3">
            <w:pPr>
              <w:pStyle w:val="InTable"/>
            </w:pPr>
            <w:r w:rsidRPr="00F7487A">
              <w:t>41.</w:t>
            </w:r>
          </w:p>
        </w:tc>
        <w:tc>
          <w:tcPr>
            <w:tcW w:w="0" w:type="auto"/>
          </w:tcPr>
          <w:sdt>
            <w:sdtPr>
              <w:alias w:val="16.3.9 p."/>
              <w:tag w:val="part_29ebd0b2252d4d34b79b2dfc47aea7ed"/>
              <w:id w:val="-1629156280"/>
            </w:sdtPr>
            <w:sdtEndPr/>
            <w:sdtContent>
              <w:p w14:paraId="0D6C55B7" w14:textId="77777777" w:rsidR="000D6841" w:rsidRPr="00F7487A" w:rsidRDefault="000D6841" w:rsidP="00F510A3">
                <w:pPr>
                  <w:tabs>
                    <w:tab w:val="left" w:pos="1276"/>
                  </w:tabs>
                  <w:spacing w:line="360" w:lineRule="atLeast"/>
                  <w:ind w:firstLine="0"/>
                </w:pPr>
                <w:r w:rsidRPr="00F7487A">
                  <w:t>Amžiaus reikalavimai norintiesiems mokytis pagal atitinkamą Programą (jeigu nustatyta)</w:t>
                </w:r>
              </w:p>
            </w:sdtContent>
          </w:sdt>
        </w:tc>
        <w:tc>
          <w:tcPr>
            <w:tcW w:w="0" w:type="auto"/>
          </w:tcPr>
          <w:p w14:paraId="1020F772" w14:textId="77777777" w:rsidR="000D6841" w:rsidRPr="00F7487A" w:rsidRDefault="00390FE5" w:rsidP="00F510A3">
            <w:pPr>
              <w:pStyle w:val="InTable"/>
            </w:pPr>
            <w:sdt>
              <w:sdtPr>
                <w:alias w:val="Numeris"/>
                <w:tag w:val="nr_29ebd0b2252d4d34b79b2dfc47aea7ed"/>
                <w:id w:val="-1189214686"/>
              </w:sdtPr>
              <w:sdtEndPr/>
              <w:sdtContent>
                <w:r w:rsidR="000D6841" w:rsidRPr="00F7487A">
                  <w:t>16.3.9</w:t>
                </w:r>
              </w:sdtContent>
            </w:sdt>
            <w:r w:rsidR="000D6841" w:rsidRPr="00F7487A">
              <w:t>.</w:t>
            </w:r>
          </w:p>
        </w:tc>
        <w:tc>
          <w:tcPr>
            <w:tcW w:w="0" w:type="auto"/>
          </w:tcPr>
          <w:p w14:paraId="5BC17919" w14:textId="77777777" w:rsidR="000D6841" w:rsidRPr="00F7487A" w:rsidRDefault="000D6841" w:rsidP="00F510A3">
            <w:pPr>
              <w:pStyle w:val="InTable"/>
            </w:pPr>
          </w:p>
        </w:tc>
      </w:tr>
      <w:tr w:rsidR="000D6841" w:rsidRPr="00F7487A" w14:paraId="56AA136B" w14:textId="77777777" w:rsidTr="00F510A3">
        <w:trPr>
          <w:cantSplit/>
        </w:trPr>
        <w:tc>
          <w:tcPr>
            <w:tcW w:w="0" w:type="auto"/>
          </w:tcPr>
          <w:p w14:paraId="12A4DEA3" w14:textId="77777777" w:rsidR="000D6841" w:rsidRPr="00F7487A" w:rsidRDefault="000D6841" w:rsidP="00F510A3">
            <w:pPr>
              <w:pStyle w:val="InTable"/>
            </w:pPr>
            <w:r w:rsidRPr="00F7487A">
              <w:t>42.</w:t>
            </w:r>
          </w:p>
        </w:tc>
        <w:tc>
          <w:tcPr>
            <w:tcW w:w="0" w:type="auto"/>
          </w:tcPr>
          <w:sdt>
            <w:sdtPr>
              <w:alias w:val="16.3.10 p."/>
              <w:tag w:val="part_f39235ee861c4bb29f013e85798887ab"/>
              <w:id w:val="2140835257"/>
            </w:sdtPr>
            <w:sdtEndPr/>
            <w:sdtContent>
              <w:p w14:paraId="59FDD1DB" w14:textId="77777777" w:rsidR="000D6841" w:rsidRPr="00F7487A" w:rsidRDefault="000D6841" w:rsidP="00F510A3">
                <w:pPr>
                  <w:tabs>
                    <w:tab w:val="left" w:pos="1276"/>
                  </w:tabs>
                  <w:spacing w:line="360" w:lineRule="atLeast"/>
                  <w:ind w:firstLine="0"/>
                </w:pPr>
                <w:r w:rsidRPr="00F7487A">
                  <w:t>Kiti duomenys / reikalavimai norintiesiems mokytis pagal atitinkamą Programą (jeigu nustatyta)</w:t>
                </w:r>
              </w:p>
            </w:sdtContent>
          </w:sdt>
        </w:tc>
        <w:tc>
          <w:tcPr>
            <w:tcW w:w="0" w:type="auto"/>
          </w:tcPr>
          <w:p w14:paraId="796892B3" w14:textId="77777777" w:rsidR="000D6841" w:rsidRPr="00F7487A" w:rsidRDefault="00390FE5" w:rsidP="00F510A3">
            <w:pPr>
              <w:pStyle w:val="InTable"/>
            </w:pPr>
            <w:sdt>
              <w:sdtPr>
                <w:alias w:val="Numeris"/>
                <w:tag w:val="nr_f39235ee861c4bb29f013e85798887ab"/>
                <w:id w:val="2018119209"/>
              </w:sdtPr>
              <w:sdtEndPr/>
              <w:sdtContent>
                <w:r w:rsidR="000D6841" w:rsidRPr="00F7487A">
                  <w:t>16.3.10</w:t>
                </w:r>
              </w:sdtContent>
            </w:sdt>
            <w:r w:rsidR="000D6841" w:rsidRPr="00F7487A">
              <w:t>.</w:t>
            </w:r>
          </w:p>
        </w:tc>
        <w:tc>
          <w:tcPr>
            <w:tcW w:w="0" w:type="auto"/>
          </w:tcPr>
          <w:p w14:paraId="3BD0DC8E" w14:textId="77777777" w:rsidR="000D6841" w:rsidRPr="00F7487A" w:rsidRDefault="000D6841" w:rsidP="00F510A3">
            <w:pPr>
              <w:pStyle w:val="InTable"/>
            </w:pPr>
          </w:p>
        </w:tc>
      </w:tr>
      <w:tr w:rsidR="000D6841" w:rsidRPr="00F7487A" w14:paraId="67B1576E" w14:textId="77777777" w:rsidTr="00F510A3">
        <w:trPr>
          <w:cantSplit/>
        </w:trPr>
        <w:tc>
          <w:tcPr>
            <w:tcW w:w="0" w:type="auto"/>
          </w:tcPr>
          <w:p w14:paraId="55B7D5EC" w14:textId="77777777" w:rsidR="000D6841" w:rsidRPr="00F7487A" w:rsidRDefault="000D6841" w:rsidP="00F510A3">
            <w:pPr>
              <w:pStyle w:val="InTable"/>
            </w:pPr>
            <w:r w:rsidRPr="00F7487A">
              <w:t>43.</w:t>
            </w:r>
          </w:p>
        </w:tc>
        <w:tc>
          <w:tcPr>
            <w:tcW w:w="0" w:type="auto"/>
          </w:tcPr>
          <w:sdt>
            <w:sdtPr>
              <w:alias w:val="16.3.11 p."/>
              <w:tag w:val="part_47d39176ad274a82902a3a9113072833"/>
              <w:id w:val="-984553681"/>
            </w:sdtPr>
            <w:sdtEndPr/>
            <w:sdtContent>
              <w:p w14:paraId="0896A7B6" w14:textId="77777777" w:rsidR="000D6841" w:rsidRPr="00F7487A" w:rsidRDefault="000D6841" w:rsidP="00F510A3">
                <w:pPr>
                  <w:tabs>
                    <w:tab w:val="left" w:pos="1276"/>
                  </w:tabs>
                  <w:spacing w:line="360" w:lineRule="atLeast"/>
                  <w:ind w:firstLine="0"/>
                </w:pPr>
                <w:r w:rsidRPr="00F7487A">
                  <w:t>Profesinė veikla, kuria gali užsiimti kvalifikacijos ir mokymosi pasiekimų dokumento savininkas</w:t>
                </w:r>
              </w:p>
            </w:sdtContent>
          </w:sdt>
        </w:tc>
        <w:tc>
          <w:tcPr>
            <w:tcW w:w="0" w:type="auto"/>
          </w:tcPr>
          <w:p w14:paraId="16ACB6F4" w14:textId="77777777" w:rsidR="000D6841" w:rsidRPr="00F7487A" w:rsidRDefault="00390FE5" w:rsidP="00F510A3">
            <w:pPr>
              <w:pStyle w:val="InTable"/>
            </w:pPr>
            <w:sdt>
              <w:sdtPr>
                <w:alias w:val="Numeris"/>
                <w:tag w:val="nr_47d39176ad274a82902a3a9113072833"/>
                <w:id w:val="1647400142"/>
              </w:sdtPr>
              <w:sdtEndPr/>
              <w:sdtContent>
                <w:r w:rsidR="000D6841" w:rsidRPr="00F7487A">
                  <w:t>16.3.11</w:t>
                </w:r>
              </w:sdtContent>
            </w:sdt>
            <w:r w:rsidR="000D6841" w:rsidRPr="00F7487A">
              <w:t>.</w:t>
            </w:r>
          </w:p>
        </w:tc>
        <w:tc>
          <w:tcPr>
            <w:tcW w:w="0" w:type="auto"/>
          </w:tcPr>
          <w:p w14:paraId="7AF36D34" w14:textId="77777777" w:rsidR="000D6841" w:rsidRPr="00F7487A" w:rsidRDefault="000D6841" w:rsidP="00F510A3">
            <w:pPr>
              <w:pStyle w:val="InTable"/>
            </w:pPr>
          </w:p>
        </w:tc>
      </w:tr>
      <w:tr w:rsidR="000D6841" w:rsidRPr="00F7487A" w14:paraId="0426C2C7" w14:textId="77777777" w:rsidTr="00F510A3">
        <w:trPr>
          <w:cantSplit/>
        </w:trPr>
        <w:tc>
          <w:tcPr>
            <w:tcW w:w="0" w:type="auto"/>
          </w:tcPr>
          <w:p w14:paraId="1973F466" w14:textId="77777777" w:rsidR="000D6841" w:rsidRPr="00F7487A" w:rsidRDefault="000D6841" w:rsidP="00F510A3">
            <w:pPr>
              <w:pStyle w:val="InTable"/>
            </w:pPr>
            <w:r w:rsidRPr="00F7487A">
              <w:t>44.</w:t>
            </w:r>
          </w:p>
        </w:tc>
        <w:tc>
          <w:tcPr>
            <w:tcW w:w="0" w:type="auto"/>
          </w:tcPr>
          <w:sdt>
            <w:sdtPr>
              <w:alias w:val="16.3.12 p."/>
              <w:tag w:val="part_f3b039a84e074eb6b5306a08cf3510bb"/>
              <w:id w:val="-1453549735"/>
            </w:sdtPr>
            <w:sdtEndPr/>
            <w:sdtContent>
              <w:p w14:paraId="1073B3F1" w14:textId="77777777" w:rsidR="000D6841" w:rsidRPr="00F7487A" w:rsidRDefault="000D6841" w:rsidP="00F510A3">
                <w:pPr>
                  <w:tabs>
                    <w:tab w:val="left" w:pos="1276"/>
                  </w:tabs>
                  <w:spacing w:line="360" w:lineRule="atLeast"/>
                  <w:ind w:firstLine="0"/>
                </w:pPr>
                <w:r w:rsidRPr="00F7487A">
                  <w:t>Priėmimo mokytis į atitinkamą Programą metai (jeigu nurodomi)</w:t>
                </w:r>
              </w:p>
            </w:sdtContent>
          </w:sdt>
        </w:tc>
        <w:tc>
          <w:tcPr>
            <w:tcW w:w="0" w:type="auto"/>
          </w:tcPr>
          <w:p w14:paraId="41CAD195" w14:textId="77777777" w:rsidR="000D6841" w:rsidRPr="00F7487A" w:rsidRDefault="00390FE5" w:rsidP="00F510A3">
            <w:pPr>
              <w:pStyle w:val="InTable"/>
            </w:pPr>
            <w:sdt>
              <w:sdtPr>
                <w:alias w:val="Numeris"/>
                <w:tag w:val="nr_f3b039a84e074eb6b5306a08cf3510bb"/>
                <w:id w:val="1766566083"/>
              </w:sdtPr>
              <w:sdtEndPr/>
              <w:sdtContent>
                <w:r w:rsidR="000D6841" w:rsidRPr="00F7487A">
                  <w:t>16.3.12</w:t>
                </w:r>
              </w:sdtContent>
            </w:sdt>
            <w:r w:rsidR="000D6841" w:rsidRPr="00F7487A">
              <w:t>.</w:t>
            </w:r>
          </w:p>
        </w:tc>
        <w:tc>
          <w:tcPr>
            <w:tcW w:w="0" w:type="auto"/>
          </w:tcPr>
          <w:p w14:paraId="1CD72157" w14:textId="684B25D5" w:rsidR="000D6841" w:rsidRPr="00F7487A" w:rsidRDefault="000D6841" w:rsidP="00F510A3">
            <w:pPr>
              <w:pStyle w:val="InTable"/>
            </w:pPr>
            <w:r w:rsidRPr="00F7487A">
              <w:t>Gali būti  nurodyti keli metai kiekvienai mokyklai</w:t>
            </w:r>
            <w:r w:rsidR="00B471D7">
              <w:t>.</w:t>
            </w:r>
          </w:p>
        </w:tc>
      </w:tr>
      <w:tr w:rsidR="000D6841" w:rsidRPr="00F7487A" w14:paraId="4379F798" w14:textId="77777777" w:rsidTr="00F510A3">
        <w:trPr>
          <w:cantSplit/>
        </w:trPr>
        <w:tc>
          <w:tcPr>
            <w:tcW w:w="0" w:type="auto"/>
          </w:tcPr>
          <w:p w14:paraId="5E0AFA4C" w14:textId="77777777" w:rsidR="000D6841" w:rsidRPr="00F7487A" w:rsidRDefault="000D6841" w:rsidP="00F510A3">
            <w:pPr>
              <w:pStyle w:val="InTable"/>
            </w:pPr>
            <w:r w:rsidRPr="00F7487A">
              <w:t>45.</w:t>
            </w:r>
          </w:p>
        </w:tc>
        <w:tc>
          <w:tcPr>
            <w:tcW w:w="0" w:type="auto"/>
          </w:tcPr>
          <w:sdt>
            <w:sdtPr>
              <w:alias w:val="16.3.13 p."/>
              <w:tag w:val="part_b54804bbdc2c480588171db138d608e3"/>
              <w:id w:val="240299559"/>
            </w:sdtPr>
            <w:sdtEndPr/>
            <w:sdtContent>
              <w:p w14:paraId="663123AD" w14:textId="77777777" w:rsidR="000D6841" w:rsidRPr="00F7487A" w:rsidRDefault="000D6841" w:rsidP="00F510A3">
                <w:pPr>
                  <w:tabs>
                    <w:tab w:val="left" w:pos="1276"/>
                  </w:tabs>
                  <w:spacing w:line="360" w:lineRule="atLeast"/>
                  <w:ind w:firstLine="0"/>
                </w:pPr>
                <w:r w:rsidRPr="00F7487A">
                  <w:t>Kiekvienais metais planuojamų priimti mokytis asmenų skaičius mokykloje, mokyklos pavadinimas, juridinio asmens kodas</w:t>
                </w:r>
              </w:p>
            </w:sdtContent>
          </w:sdt>
        </w:tc>
        <w:tc>
          <w:tcPr>
            <w:tcW w:w="0" w:type="auto"/>
          </w:tcPr>
          <w:p w14:paraId="06329D89" w14:textId="77777777" w:rsidR="000D6841" w:rsidRPr="00F7487A" w:rsidRDefault="00390FE5" w:rsidP="00F510A3">
            <w:pPr>
              <w:pStyle w:val="InTable"/>
            </w:pPr>
            <w:sdt>
              <w:sdtPr>
                <w:alias w:val="Numeris"/>
                <w:tag w:val="nr_b54804bbdc2c480588171db138d608e3"/>
                <w:id w:val="-2065707588"/>
              </w:sdtPr>
              <w:sdtEndPr/>
              <w:sdtContent>
                <w:r w:rsidR="000D6841" w:rsidRPr="00F7487A">
                  <w:t>16.3.13</w:t>
                </w:r>
              </w:sdtContent>
            </w:sdt>
            <w:r w:rsidR="000D6841" w:rsidRPr="00F7487A">
              <w:t>.</w:t>
            </w:r>
          </w:p>
        </w:tc>
        <w:tc>
          <w:tcPr>
            <w:tcW w:w="0" w:type="auto"/>
          </w:tcPr>
          <w:p w14:paraId="5ED243A5" w14:textId="25F75AC9" w:rsidR="000D6841" w:rsidRPr="00F7487A" w:rsidRDefault="000D6841" w:rsidP="00F510A3">
            <w:pPr>
              <w:pStyle w:val="InTable"/>
            </w:pPr>
            <w:r w:rsidRPr="00F7487A">
              <w:t>Skaičius nurodomas pagal metus</w:t>
            </w:r>
            <w:r w:rsidR="00B471D7">
              <w:t>.</w:t>
            </w:r>
          </w:p>
        </w:tc>
      </w:tr>
      <w:tr w:rsidR="000D6841" w:rsidRPr="00F7487A" w14:paraId="62478FEE" w14:textId="77777777" w:rsidTr="00F510A3">
        <w:trPr>
          <w:cantSplit/>
        </w:trPr>
        <w:tc>
          <w:tcPr>
            <w:tcW w:w="0" w:type="auto"/>
          </w:tcPr>
          <w:p w14:paraId="391C5637" w14:textId="77777777" w:rsidR="000D6841" w:rsidRPr="00F7487A" w:rsidRDefault="000D6841" w:rsidP="00F510A3">
            <w:pPr>
              <w:pStyle w:val="InTable"/>
            </w:pPr>
            <w:r w:rsidRPr="00F7487A">
              <w:t>46.</w:t>
            </w:r>
          </w:p>
        </w:tc>
        <w:tc>
          <w:tcPr>
            <w:tcW w:w="0" w:type="auto"/>
          </w:tcPr>
          <w:sdt>
            <w:sdtPr>
              <w:alias w:val="16.3.14 p."/>
              <w:tag w:val="part_50ccfba4e84049d6a428bfe2e5bb00e9"/>
              <w:id w:val="1987502963"/>
            </w:sdtPr>
            <w:sdtEndPr/>
            <w:sdtContent>
              <w:p w14:paraId="0F244736" w14:textId="77777777" w:rsidR="000D6841" w:rsidRPr="00F7487A" w:rsidRDefault="000D6841" w:rsidP="00F510A3">
                <w:pPr>
                  <w:tabs>
                    <w:tab w:val="left" w:pos="1288"/>
                  </w:tabs>
                  <w:spacing w:line="360" w:lineRule="atLeast"/>
                  <w:ind w:firstLine="0"/>
                </w:pPr>
                <w:r w:rsidRPr="00F7487A">
                  <w:t>Programos vykdymo pabaigos data ir priežastis (jeigu nustatyta)</w:t>
                </w:r>
              </w:p>
            </w:sdtContent>
          </w:sdt>
          <w:p w14:paraId="7DCCA42D" w14:textId="77777777" w:rsidR="000D6841" w:rsidRPr="00F7487A" w:rsidRDefault="000D6841" w:rsidP="00F510A3">
            <w:pPr>
              <w:tabs>
                <w:tab w:val="left" w:pos="1276"/>
              </w:tabs>
              <w:spacing w:line="360" w:lineRule="atLeast"/>
              <w:ind w:firstLine="0"/>
              <w:jc w:val="left"/>
            </w:pPr>
          </w:p>
        </w:tc>
        <w:tc>
          <w:tcPr>
            <w:tcW w:w="0" w:type="auto"/>
          </w:tcPr>
          <w:p w14:paraId="2EC35014" w14:textId="77777777" w:rsidR="000D6841" w:rsidRPr="00F7487A" w:rsidRDefault="00390FE5" w:rsidP="00F510A3">
            <w:pPr>
              <w:pStyle w:val="InTable"/>
            </w:pPr>
            <w:sdt>
              <w:sdtPr>
                <w:alias w:val="Numeris"/>
                <w:tag w:val="nr_50ccfba4e84049d6a428bfe2e5bb00e9"/>
                <w:id w:val="1987894113"/>
              </w:sdtPr>
              <w:sdtEndPr/>
              <w:sdtContent>
                <w:r w:rsidR="000D6841" w:rsidRPr="00F7487A">
                  <w:t>16.3.14</w:t>
                </w:r>
              </w:sdtContent>
            </w:sdt>
            <w:r w:rsidR="000D6841" w:rsidRPr="00F7487A">
              <w:t>.</w:t>
            </w:r>
          </w:p>
        </w:tc>
        <w:tc>
          <w:tcPr>
            <w:tcW w:w="0" w:type="auto"/>
          </w:tcPr>
          <w:p w14:paraId="15E3E151" w14:textId="77777777" w:rsidR="000D6841" w:rsidRPr="00F7487A" w:rsidRDefault="000D6841" w:rsidP="00F510A3">
            <w:pPr>
              <w:pStyle w:val="InTable"/>
            </w:pPr>
          </w:p>
        </w:tc>
      </w:tr>
      <w:tr w:rsidR="000D6841" w:rsidRPr="00F7487A" w14:paraId="7AED1D6A" w14:textId="77777777" w:rsidTr="00F510A3">
        <w:trPr>
          <w:cantSplit/>
        </w:trPr>
        <w:tc>
          <w:tcPr>
            <w:tcW w:w="0" w:type="auto"/>
          </w:tcPr>
          <w:p w14:paraId="6E697D71" w14:textId="77777777" w:rsidR="000D6841" w:rsidRPr="00F7487A" w:rsidRDefault="000D6841" w:rsidP="00F510A3">
            <w:pPr>
              <w:pStyle w:val="InTable"/>
            </w:pPr>
            <w:r w:rsidRPr="00F7487A">
              <w:t>47.</w:t>
            </w:r>
          </w:p>
        </w:tc>
        <w:tc>
          <w:tcPr>
            <w:tcW w:w="0" w:type="auto"/>
          </w:tcPr>
          <w:p w14:paraId="5FFE4C0A" w14:textId="77777777" w:rsidR="000D6841" w:rsidRPr="00F7487A" w:rsidRDefault="00390FE5" w:rsidP="00F510A3">
            <w:pPr>
              <w:tabs>
                <w:tab w:val="left" w:pos="1288"/>
              </w:tabs>
              <w:spacing w:line="360" w:lineRule="atLeast"/>
              <w:ind w:firstLine="0"/>
            </w:pPr>
            <w:sdt>
              <w:sdtPr>
                <w:alias w:val="16.3.15 p."/>
                <w:tag w:val="part_c19f01369f164a2292a009de097097ab"/>
                <w:id w:val="-1882475286"/>
              </w:sdtPr>
              <w:sdtEndPr/>
              <w:sdtContent>
                <w:r w:rsidR="000D6841" w:rsidRPr="00F7487A">
                  <w:t>Programos paskirtis / profesinio mokymo struktūrinės dalys</w:t>
                </w:r>
              </w:sdtContent>
            </w:sdt>
          </w:p>
        </w:tc>
        <w:tc>
          <w:tcPr>
            <w:tcW w:w="0" w:type="auto"/>
          </w:tcPr>
          <w:p w14:paraId="39B7FC5E" w14:textId="77777777" w:rsidR="000D6841" w:rsidRPr="00F7487A" w:rsidRDefault="00390FE5" w:rsidP="00F510A3">
            <w:pPr>
              <w:pStyle w:val="InTable"/>
            </w:pPr>
            <w:sdt>
              <w:sdtPr>
                <w:alias w:val="Numeris"/>
                <w:tag w:val="nr_c19f01369f164a2292a009de097097ab"/>
                <w:id w:val="460079071"/>
              </w:sdtPr>
              <w:sdtEndPr/>
              <w:sdtContent>
                <w:r w:rsidR="000D6841" w:rsidRPr="00F7487A">
                  <w:t>16.3.15</w:t>
                </w:r>
              </w:sdtContent>
            </w:sdt>
            <w:r w:rsidR="000D6841" w:rsidRPr="00F7487A">
              <w:t>.</w:t>
            </w:r>
          </w:p>
        </w:tc>
        <w:tc>
          <w:tcPr>
            <w:tcW w:w="0" w:type="auto"/>
          </w:tcPr>
          <w:p w14:paraId="5CB3619E" w14:textId="77777777" w:rsidR="00315445" w:rsidRDefault="00315445" w:rsidP="00F510A3">
            <w:pPr>
              <w:pStyle w:val="InTable"/>
            </w:pPr>
          </w:p>
          <w:p w14:paraId="4CB69EC2" w14:textId="77777777" w:rsidR="00315445" w:rsidRDefault="00315445" w:rsidP="00F510A3">
            <w:pPr>
              <w:pStyle w:val="InTable"/>
            </w:pPr>
          </w:p>
          <w:p w14:paraId="68B4CB6E" w14:textId="77777777" w:rsidR="001155DA" w:rsidRPr="00F7487A" w:rsidRDefault="001155DA" w:rsidP="00F510A3">
            <w:pPr>
              <w:pStyle w:val="InTable"/>
            </w:pPr>
          </w:p>
        </w:tc>
      </w:tr>
      <w:tr w:rsidR="000D6841" w:rsidRPr="00F7487A" w14:paraId="71E9CC54" w14:textId="77777777" w:rsidTr="00DE7C54">
        <w:trPr>
          <w:cantSplit/>
        </w:trPr>
        <w:tc>
          <w:tcPr>
            <w:tcW w:w="0" w:type="auto"/>
            <w:gridSpan w:val="4"/>
            <w:shd w:val="clear" w:color="auto" w:fill="D9D9D9" w:themeFill="background1" w:themeFillShade="D9"/>
          </w:tcPr>
          <w:p w14:paraId="758E5F45" w14:textId="6E784071" w:rsidR="000D6841" w:rsidRPr="00F7487A" w:rsidRDefault="000D6841" w:rsidP="00A14DEC">
            <w:pPr>
              <w:pStyle w:val="InTableBold"/>
              <w:rPr>
                <w:b w:val="0"/>
              </w:rPr>
            </w:pPr>
            <w:r w:rsidRPr="00A14DEC">
              <w:t>Apie studijų programas papildomai</w:t>
            </w:r>
            <w:r w:rsidR="00D61A57" w:rsidRPr="00A14DEC">
              <w:t xml:space="preserve"> :</w:t>
            </w:r>
          </w:p>
        </w:tc>
      </w:tr>
      <w:tr w:rsidR="000D6841" w:rsidRPr="00F7487A" w14:paraId="10D0C667" w14:textId="77777777" w:rsidTr="00F510A3">
        <w:trPr>
          <w:cantSplit/>
        </w:trPr>
        <w:tc>
          <w:tcPr>
            <w:tcW w:w="0" w:type="auto"/>
          </w:tcPr>
          <w:p w14:paraId="3150B2DE" w14:textId="77777777" w:rsidR="000D6841" w:rsidRPr="00F7487A" w:rsidRDefault="000D6841" w:rsidP="00F510A3">
            <w:pPr>
              <w:pStyle w:val="InTable"/>
            </w:pPr>
            <w:r w:rsidRPr="00F7487A">
              <w:t>48.</w:t>
            </w:r>
          </w:p>
        </w:tc>
        <w:tc>
          <w:tcPr>
            <w:tcW w:w="0" w:type="auto"/>
          </w:tcPr>
          <w:sdt>
            <w:sdtPr>
              <w:alias w:val="16.4.1 p."/>
              <w:tag w:val="part_aa11593daeb14b1a85e276b270756243"/>
              <w:id w:val="228192221"/>
            </w:sdtPr>
            <w:sdtEndPr/>
            <w:sdtContent>
              <w:p w14:paraId="7FEACE54" w14:textId="77777777" w:rsidR="000D6841" w:rsidRPr="00F7487A" w:rsidRDefault="000D6841" w:rsidP="00F510A3">
                <w:pPr>
                  <w:tabs>
                    <w:tab w:val="left" w:pos="1288"/>
                  </w:tabs>
                  <w:spacing w:line="360" w:lineRule="atLeast"/>
                  <w:ind w:firstLine="0"/>
                </w:pPr>
                <w:r w:rsidRPr="00F7487A">
                  <w:t>Studijų krypties, krypčių grupės arba studijų srities aprašų pavadinimai ir kodai (jeigu yra), studijų krypčių reglamentai (jeigu yra)</w:t>
                </w:r>
              </w:p>
            </w:sdtContent>
          </w:sdt>
          <w:p w14:paraId="6DFA6AFE" w14:textId="77777777" w:rsidR="000D6841" w:rsidRPr="00F7487A" w:rsidRDefault="000D6841" w:rsidP="00F510A3">
            <w:pPr>
              <w:tabs>
                <w:tab w:val="left" w:pos="1288"/>
              </w:tabs>
              <w:spacing w:line="360" w:lineRule="atLeast"/>
              <w:ind w:firstLine="0"/>
            </w:pPr>
          </w:p>
        </w:tc>
        <w:tc>
          <w:tcPr>
            <w:tcW w:w="0" w:type="auto"/>
          </w:tcPr>
          <w:p w14:paraId="3AE7837E" w14:textId="77777777" w:rsidR="000D6841" w:rsidRPr="00F7487A" w:rsidRDefault="00390FE5" w:rsidP="00F510A3">
            <w:pPr>
              <w:pStyle w:val="InTable"/>
            </w:pPr>
            <w:sdt>
              <w:sdtPr>
                <w:alias w:val="Numeris"/>
                <w:tag w:val="nr_aa11593daeb14b1a85e276b270756243"/>
                <w:id w:val="1806660712"/>
              </w:sdtPr>
              <w:sdtEndPr/>
              <w:sdtContent>
                <w:r w:rsidR="000D6841" w:rsidRPr="00F7487A">
                  <w:t>16.4.1</w:t>
                </w:r>
              </w:sdtContent>
            </w:sdt>
            <w:r w:rsidR="000D6841" w:rsidRPr="00F7487A">
              <w:t>.</w:t>
            </w:r>
          </w:p>
        </w:tc>
        <w:tc>
          <w:tcPr>
            <w:tcW w:w="0" w:type="auto"/>
          </w:tcPr>
          <w:p w14:paraId="5EAC3DEE" w14:textId="1D6294E8" w:rsidR="000D6841" w:rsidRPr="00F7487A" w:rsidRDefault="000D6841" w:rsidP="00F510A3">
            <w:pPr>
              <w:pStyle w:val="InTable"/>
            </w:pPr>
            <w:r w:rsidRPr="00F7487A">
              <w:t>Išskaičiuojamas iš programos valstybinio kodo. Klasifikuojamas duomuo (studijų krypčių grupių klasifikatorius)</w:t>
            </w:r>
            <w:r w:rsidR="00B471D7">
              <w:t>.</w:t>
            </w:r>
          </w:p>
        </w:tc>
      </w:tr>
      <w:tr w:rsidR="000D6841" w:rsidRPr="00F7487A" w14:paraId="42F87F19" w14:textId="77777777" w:rsidTr="00F510A3">
        <w:trPr>
          <w:cantSplit/>
        </w:trPr>
        <w:tc>
          <w:tcPr>
            <w:tcW w:w="0" w:type="auto"/>
          </w:tcPr>
          <w:p w14:paraId="34582952" w14:textId="77777777" w:rsidR="000D6841" w:rsidRPr="00F7487A" w:rsidRDefault="000D6841" w:rsidP="00F510A3">
            <w:pPr>
              <w:pStyle w:val="InTable"/>
            </w:pPr>
            <w:r w:rsidRPr="00F7487A">
              <w:t>49.</w:t>
            </w:r>
          </w:p>
        </w:tc>
        <w:tc>
          <w:tcPr>
            <w:tcW w:w="0" w:type="auto"/>
          </w:tcPr>
          <w:sdt>
            <w:sdtPr>
              <w:alias w:val="16.4.2 p."/>
              <w:tag w:val="part_a8d788cf7bef40d9b3eb7fefaa480325"/>
              <w:id w:val="-1827122721"/>
            </w:sdtPr>
            <w:sdtEndPr/>
            <w:sdtContent>
              <w:p w14:paraId="353608B4" w14:textId="77777777" w:rsidR="000D6841" w:rsidRPr="00F7487A" w:rsidRDefault="000D6841" w:rsidP="00F510A3">
                <w:pPr>
                  <w:tabs>
                    <w:tab w:val="left" w:pos="1288"/>
                  </w:tabs>
                  <w:spacing w:line="360" w:lineRule="atLeast"/>
                  <w:ind w:firstLine="0"/>
                </w:pPr>
                <w:r w:rsidRPr="00F7487A">
                  <w:t>Institucijos, akreditavusios Programą, juridinio asmens kodas</w:t>
                </w:r>
              </w:p>
            </w:sdtContent>
          </w:sdt>
        </w:tc>
        <w:tc>
          <w:tcPr>
            <w:tcW w:w="0" w:type="auto"/>
          </w:tcPr>
          <w:p w14:paraId="74F8BA07" w14:textId="77777777" w:rsidR="000D6841" w:rsidRPr="00F7487A" w:rsidRDefault="00390FE5" w:rsidP="00F510A3">
            <w:pPr>
              <w:pStyle w:val="InTable"/>
            </w:pPr>
            <w:sdt>
              <w:sdtPr>
                <w:alias w:val="Numeris"/>
                <w:tag w:val="nr_a8d788cf7bef40d9b3eb7fefaa480325"/>
                <w:id w:val="1282763456"/>
              </w:sdtPr>
              <w:sdtEndPr/>
              <w:sdtContent>
                <w:r w:rsidR="000D6841" w:rsidRPr="00F7487A">
                  <w:t>16.4.2</w:t>
                </w:r>
              </w:sdtContent>
            </w:sdt>
            <w:r w:rsidR="000D6841" w:rsidRPr="00F7487A">
              <w:t>.</w:t>
            </w:r>
          </w:p>
        </w:tc>
        <w:tc>
          <w:tcPr>
            <w:tcW w:w="0" w:type="auto"/>
          </w:tcPr>
          <w:p w14:paraId="05059A2E" w14:textId="7DEB7182" w:rsidR="000D6841" w:rsidRPr="00F7487A" w:rsidRDefault="000D6841" w:rsidP="007A6BCA">
            <w:pPr>
              <w:pStyle w:val="InTable"/>
            </w:pPr>
            <w:r w:rsidRPr="00F7487A">
              <w:t xml:space="preserve">Duomuo įvedamas iš švietimo ir mokslo institucijų registro arba iš SMPKR lokalaus institucijų sąrašo (žr. skyrių </w:t>
            </w:r>
            <w:r w:rsidR="007A6BCA" w:rsidRPr="00F7487A">
              <w:fldChar w:fldCharType="begin"/>
            </w:r>
            <w:r w:rsidR="007A6BCA" w:rsidRPr="00F7487A">
              <w:instrText xml:space="preserve"> REF _Ref263007037 \r \h  \* MERGEFORMAT </w:instrText>
            </w:r>
            <w:r w:rsidR="007A6BCA" w:rsidRPr="00F7487A">
              <w:fldChar w:fldCharType="separate"/>
            </w:r>
            <w:r w:rsidR="00390FE5">
              <w:t>6.3.2.1</w:t>
            </w:r>
            <w:r w:rsidR="007A6BCA" w:rsidRPr="00F7487A">
              <w:fldChar w:fldCharType="end"/>
            </w:r>
            <w:r w:rsidRPr="00F7487A">
              <w:t xml:space="preserve">). </w:t>
            </w:r>
          </w:p>
        </w:tc>
      </w:tr>
      <w:tr w:rsidR="000D6841" w:rsidRPr="00F7487A" w14:paraId="2470754A" w14:textId="77777777" w:rsidTr="00F510A3">
        <w:trPr>
          <w:cantSplit/>
        </w:trPr>
        <w:tc>
          <w:tcPr>
            <w:tcW w:w="0" w:type="auto"/>
          </w:tcPr>
          <w:p w14:paraId="5230B840" w14:textId="77777777" w:rsidR="000D6841" w:rsidRPr="00F7487A" w:rsidRDefault="000D6841" w:rsidP="00F510A3">
            <w:pPr>
              <w:pStyle w:val="InTable"/>
            </w:pPr>
            <w:r w:rsidRPr="00F7487A">
              <w:t>50.</w:t>
            </w:r>
          </w:p>
        </w:tc>
        <w:tc>
          <w:tcPr>
            <w:tcW w:w="0" w:type="auto"/>
          </w:tcPr>
          <w:sdt>
            <w:sdtPr>
              <w:alias w:val="16.4.3 p."/>
              <w:tag w:val="part_026e9c47cc5e479cbd523e8e5e082ad5"/>
              <w:id w:val="887682851"/>
            </w:sdtPr>
            <w:sdtEndPr/>
            <w:sdtContent>
              <w:p w14:paraId="321944BF" w14:textId="77777777" w:rsidR="000D6841" w:rsidRPr="00F7487A" w:rsidRDefault="000D6841" w:rsidP="00F510A3">
                <w:pPr>
                  <w:tabs>
                    <w:tab w:val="left" w:pos="1288"/>
                  </w:tabs>
                  <w:spacing w:line="360" w:lineRule="atLeast"/>
                  <w:ind w:firstLine="0"/>
                </w:pPr>
                <w:r w:rsidRPr="00F7487A">
                  <w:t>Institucijos, akreditavusios Programą, juridinio asmens pavadinimas</w:t>
                </w:r>
              </w:p>
            </w:sdtContent>
          </w:sdt>
        </w:tc>
        <w:tc>
          <w:tcPr>
            <w:tcW w:w="0" w:type="auto"/>
          </w:tcPr>
          <w:p w14:paraId="0E6F1088" w14:textId="77777777" w:rsidR="000D6841" w:rsidRPr="00F7487A" w:rsidRDefault="00390FE5" w:rsidP="00F510A3">
            <w:pPr>
              <w:pStyle w:val="InTable"/>
            </w:pPr>
            <w:sdt>
              <w:sdtPr>
                <w:alias w:val="Numeris"/>
                <w:tag w:val="nr_026e9c47cc5e479cbd523e8e5e082ad5"/>
                <w:id w:val="1041944411"/>
              </w:sdtPr>
              <w:sdtEndPr/>
              <w:sdtContent>
                <w:r w:rsidR="000D6841" w:rsidRPr="00F7487A">
                  <w:t>16.4.3</w:t>
                </w:r>
              </w:sdtContent>
            </w:sdt>
            <w:r w:rsidR="000D6841" w:rsidRPr="00F7487A">
              <w:t>.</w:t>
            </w:r>
          </w:p>
        </w:tc>
        <w:tc>
          <w:tcPr>
            <w:tcW w:w="0" w:type="auto"/>
          </w:tcPr>
          <w:p w14:paraId="55D9ED46" w14:textId="05D3A6CB" w:rsidR="000D6841" w:rsidRPr="00F7487A" w:rsidRDefault="000D6841" w:rsidP="007A6BCA">
            <w:pPr>
              <w:pStyle w:val="InTable"/>
            </w:pPr>
            <w:r w:rsidRPr="00F7487A">
              <w:t xml:space="preserve">Duomuo įvedamas iš švietimo ir mokslo institucijų registro arba iš SMPKR lokalaus institucijų sąrašo (žr. skyrių </w:t>
            </w:r>
            <w:r w:rsidR="007A6BCA" w:rsidRPr="00F7487A">
              <w:fldChar w:fldCharType="begin"/>
            </w:r>
            <w:r w:rsidR="007A6BCA" w:rsidRPr="00F7487A">
              <w:instrText xml:space="preserve"> REF _Ref263007037 \r \h  \* MERGEFORMAT </w:instrText>
            </w:r>
            <w:r w:rsidR="007A6BCA" w:rsidRPr="00F7487A">
              <w:fldChar w:fldCharType="separate"/>
            </w:r>
            <w:r w:rsidR="00390FE5">
              <w:t>6.3.2.1</w:t>
            </w:r>
            <w:r w:rsidR="007A6BCA" w:rsidRPr="00F7487A">
              <w:fldChar w:fldCharType="end"/>
            </w:r>
            <w:r w:rsidRPr="00F7487A">
              <w:t xml:space="preserve">). </w:t>
            </w:r>
          </w:p>
        </w:tc>
      </w:tr>
      <w:tr w:rsidR="000D6841" w:rsidRPr="00F7487A" w14:paraId="7292F37C" w14:textId="77777777" w:rsidTr="00F510A3">
        <w:trPr>
          <w:cantSplit/>
        </w:trPr>
        <w:tc>
          <w:tcPr>
            <w:tcW w:w="0" w:type="auto"/>
          </w:tcPr>
          <w:p w14:paraId="09507014" w14:textId="77777777" w:rsidR="000D6841" w:rsidRPr="00F7487A" w:rsidRDefault="000D6841" w:rsidP="00F510A3">
            <w:pPr>
              <w:pStyle w:val="InTable"/>
            </w:pPr>
            <w:r w:rsidRPr="00F7487A">
              <w:t>51.</w:t>
            </w:r>
          </w:p>
        </w:tc>
        <w:tc>
          <w:tcPr>
            <w:tcW w:w="0" w:type="auto"/>
          </w:tcPr>
          <w:sdt>
            <w:sdtPr>
              <w:alias w:val="16.4.4 p."/>
              <w:tag w:val="part_5adfbf8e35f6432784cdef5eaa311e1e"/>
              <w:id w:val="154353722"/>
            </w:sdtPr>
            <w:sdtEndPr/>
            <w:sdtContent>
              <w:p w14:paraId="6DE85AB9" w14:textId="77777777" w:rsidR="000D6841" w:rsidRPr="00F7487A" w:rsidRDefault="000D6841" w:rsidP="00F510A3">
                <w:pPr>
                  <w:tabs>
                    <w:tab w:val="left" w:pos="1288"/>
                  </w:tabs>
                  <w:spacing w:line="360" w:lineRule="atLeast"/>
                  <w:ind w:firstLine="0"/>
                </w:pPr>
                <w:r w:rsidRPr="00F7487A">
                  <w:t>Programos pateikimo savianalizei data</w:t>
                </w:r>
              </w:p>
            </w:sdtContent>
          </w:sdt>
        </w:tc>
        <w:tc>
          <w:tcPr>
            <w:tcW w:w="0" w:type="auto"/>
          </w:tcPr>
          <w:p w14:paraId="05ED5289" w14:textId="77777777" w:rsidR="000D6841" w:rsidRPr="00F7487A" w:rsidRDefault="00390FE5" w:rsidP="00F510A3">
            <w:pPr>
              <w:pStyle w:val="InTable"/>
            </w:pPr>
            <w:sdt>
              <w:sdtPr>
                <w:alias w:val="Numeris"/>
                <w:tag w:val="nr_5adfbf8e35f6432784cdef5eaa311e1e"/>
                <w:id w:val="1770658886"/>
              </w:sdtPr>
              <w:sdtEndPr/>
              <w:sdtContent>
                <w:r w:rsidR="000D6841" w:rsidRPr="00F7487A">
                  <w:t>16.4.4</w:t>
                </w:r>
              </w:sdtContent>
            </w:sdt>
            <w:r w:rsidR="000D6841" w:rsidRPr="00F7487A">
              <w:t>.</w:t>
            </w:r>
          </w:p>
        </w:tc>
        <w:tc>
          <w:tcPr>
            <w:tcW w:w="0" w:type="auto"/>
          </w:tcPr>
          <w:p w14:paraId="7C8417D3" w14:textId="77777777" w:rsidR="000D6841" w:rsidRPr="00F7487A" w:rsidRDefault="000D6841" w:rsidP="00F510A3">
            <w:pPr>
              <w:pStyle w:val="InTable"/>
            </w:pPr>
          </w:p>
        </w:tc>
      </w:tr>
      <w:tr w:rsidR="000D6841" w:rsidRPr="00F7487A" w14:paraId="535DE0A5" w14:textId="77777777" w:rsidTr="00F510A3">
        <w:trPr>
          <w:cantSplit/>
        </w:trPr>
        <w:tc>
          <w:tcPr>
            <w:tcW w:w="0" w:type="auto"/>
          </w:tcPr>
          <w:p w14:paraId="0A93C360" w14:textId="77777777" w:rsidR="000D6841" w:rsidRPr="00F7487A" w:rsidRDefault="000D6841" w:rsidP="00F510A3">
            <w:pPr>
              <w:pStyle w:val="InTable"/>
            </w:pPr>
            <w:r w:rsidRPr="00F7487A">
              <w:t>52.</w:t>
            </w:r>
          </w:p>
        </w:tc>
        <w:tc>
          <w:tcPr>
            <w:tcW w:w="0" w:type="auto"/>
          </w:tcPr>
          <w:sdt>
            <w:sdtPr>
              <w:alias w:val="16.4.5 p."/>
              <w:tag w:val="part_156620f6ca394d6d99eabc4840681ec1"/>
              <w:id w:val="-539741055"/>
            </w:sdtPr>
            <w:sdtEndPr/>
            <w:sdtContent>
              <w:p w14:paraId="61BAFFEE" w14:textId="77777777" w:rsidR="000D6841" w:rsidRPr="00F7487A" w:rsidRDefault="000D6841" w:rsidP="00F510A3">
                <w:pPr>
                  <w:tabs>
                    <w:tab w:val="left" w:pos="1288"/>
                  </w:tabs>
                  <w:spacing w:line="360" w:lineRule="atLeast"/>
                  <w:ind w:firstLine="0"/>
                </w:pPr>
                <w:r w:rsidRPr="00F7487A">
                  <w:t>Sprendimo dėl Programos akreditavimo data ir numeris, akreditavimo tipas, akreditacijos terminas (jeigu nustatytas)</w:t>
                </w:r>
              </w:p>
            </w:sdtContent>
          </w:sdt>
        </w:tc>
        <w:tc>
          <w:tcPr>
            <w:tcW w:w="0" w:type="auto"/>
          </w:tcPr>
          <w:p w14:paraId="5DF9474B" w14:textId="77777777" w:rsidR="000D6841" w:rsidRPr="00F7487A" w:rsidRDefault="00390FE5" w:rsidP="00F510A3">
            <w:pPr>
              <w:pStyle w:val="InTable"/>
            </w:pPr>
            <w:sdt>
              <w:sdtPr>
                <w:alias w:val="Numeris"/>
                <w:tag w:val="nr_156620f6ca394d6d99eabc4840681ec1"/>
                <w:id w:val="1183016865"/>
              </w:sdtPr>
              <w:sdtEndPr/>
              <w:sdtContent>
                <w:r w:rsidR="000D6841" w:rsidRPr="00F7487A">
                  <w:t>16.4.5</w:t>
                </w:r>
              </w:sdtContent>
            </w:sdt>
            <w:r w:rsidR="000D6841" w:rsidRPr="00F7487A">
              <w:t>.</w:t>
            </w:r>
          </w:p>
        </w:tc>
        <w:tc>
          <w:tcPr>
            <w:tcW w:w="0" w:type="auto"/>
          </w:tcPr>
          <w:p w14:paraId="3F30EF6C" w14:textId="77777777" w:rsidR="000D6841" w:rsidRPr="00F7487A" w:rsidRDefault="000D6841" w:rsidP="00F510A3">
            <w:pPr>
              <w:pStyle w:val="InTable"/>
            </w:pPr>
          </w:p>
        </w:tc>
      </w:tr>
      <w:tr w:rsidR="000D6841" w:rsidRPr="00F7487A" w14:paraId="212977C3" w14:textId="77777777" w:rsidTr="00F510A3">
        <w:trPr>
          <w:cantSplit/>
        </w:trPr>
        <w:tc>
          <w:tcPr>
            <w:tcW w:w="0" w:type="auto"/>
          </w:tcPr>
          <w:p w14:paraId="537FEEAF" w14:textId="77777777" w:rsidR="000D6841" w:rsidRPr="00F7487A" w:rsidRDefault="000D6841" w:rsidP="00F510A3">
            <w:pPr>
              <w:pStyle w:val="InTable"/>
            </w:pPr>
            <w:r w:rsidRPr="00F7487A">
              <w:t>53.</w:t>
            </w:r>
          </w:p>
        </w:tc>
        <w:tc>
          <w:tcPr>
            <w:tcW w:w="0" w:type="auto"/>
          </w:tcPr>
          <w:sdt>
            <w:sdtPr>
              <w:alias w:val="16.4.6 p."/>
              <w:tag w:val="part_966c59bbb52b42dfb32ca0c656c33248"/>
              <w:id w:val="-2042581150"/>
            </w:sdtPr>
            <w:sdtEndPr/>
            <w:sdtContent>
              <w:p w14:paraId="6DF49A1F" w14:textId="77777777" w:rsidR="000D6841" w:rsidRPr="00F7487A" w:rsidRDefault="000D6841" w:rsidP="00F510A3">
                <w:pPr>
                  <w:tabs>
                    <w:tab w:val="left" w:pos="1288"/>
                  </w:tabs>
                  <w:spacing w:line="360" w:lineRule="atLeast"/>
                  <w:ind w:firstLine="0"/>
                </w:pPr>
                <w:r w:rsidRPr="00F7487A">
                  <w:t>Programos akreditavimo vertinimo išvados (pridedamos rinkmenos)</w:t>
                </w:r>
              </w:p>
            </w:sdtContent>
          </w:sdt>
        </w:tc>
        <w:tc>
          <w:tcPr>
            <w:tcW w:w="0" w:type="auto"/>
          </w:tcPr>
          <w:p w14:paraId="5BC97C57" w14:textId="77777777" w:rsidR="000D6841" w:rsidRPr="00F7487A" w:rsidRDefault="00390FE5" w:rsidP="00F510A3">
            <w:pPr>
              <w:pStyle w:val="InTable"/>
            </w:pPr>
            <w:sdt>
              <w:sdtPr>
                <w:alias w:val="Numeris"/>
                <w:tag w:val="nr_966c59bbb52b42dfb32ca0c656c33248"/>
                <w:id w:val="-1725985043"/>
              </w:sdtPr>
              <w:sdtEndPr/>
              <w:sdtContent>
                <w:r w:rsidR="000D6841" w:rsidRPr="00F7487A">
                  <w:t>16.4.6</w:t>
                </w:r>
              </w:sdtContent>
            </w:sdt>
            <w:r w:rsidR="000D6841" w:rsidRPr="00F7487A">
              <w:t>.</w:t>
            </w:r>
          </w:p>
        </w:tc>
        <w:tc>
          <w:tcPr>
            <w:tcW w:w="0" w:type="auto"/>
          </w:tcPr>
          <w:p w14:paraId="5BB3F0CB" w14:textId="77777777" w:rsidR="000D6841" w:rsidRPr="00F7487A" w:rsidRDefault="000D6841" w:rsidP="00F510A3">
            <w:pPr>
              <w:pStyle w:val="InTable"/>
            </w:pPr>
          </w:p>
        </w:tc>
      </w:tr>
      <w:tr w:rsidR="000D6841" w:rsidRPr="00F7487A" w14:paraId="38A18D29" w14:textId="77777777" w:rsidTr="00F510A3">
        <w:trPr>
          <w:cantSplit/>
        </w:trPr>
        <w:tc>
          <w:tcPr>
            <w:tcW w:w="0" w:type="auto"/>
          </w:tcPr>
          <w:p w14:paraId="4EE4296A" w14:textId="77777777" w:rsidR="000D6841" w:rsidRPr="00F7487A" w:rsidRDefault="000D6841" w:rsidP="00F510A3">
            <w:pPr>
              <w:pStyle w:val="InTable"/>
            </w:pPr>
            <w:r w:rsidRPr="00F7487A">
              <w:t>54.</w:t>
            </w:r>
          </w:p>
        </w:tc>
        <w:tc>
          <w:tcPr>
            <w:tcW w:w="0" w:type="auto"/>
          </w:tcPr>
          <w:sdt>
            <w:sdtPr>
              <w:alias w:val="16.4.7 p."/>
              <w:tag w:val="part_7afdd0fa66ac4971a6485fe1bd47657c"/>
              <w:id w:val="800737724"/>
            </w:sdtPr>
            <w:sdtEndPr/>
            <w:sdtContent>
              <w:p w14:paraId="22159C7B" w14:textId="77777777" w:rsidR="000D6841" w:rsidRPr="00F7487A" w:rsidRDefault="000D6841" w:rsidP="00F510A3">
                <w:pPr>
                  <w:tabs>
                    <w:tab w:val="left" w:pos="0"/>
                  </w:tabs>
                  <w:spacing w:line="360" w:lineRule="atLeast"/>
                  <w:ind w:firstLine="0"/>
                </w:pPr>
                <w:r w:rsidRPr="00F7487A">
                  <w:t>Programą vykdančios aukštosios mokyklos juridinio asmens kodas ir kitoje savivaldybėje esančio (-ių) aukštosios mokyklos padalinio (-ių) kodas (-ai) (jeigu kodas (-ai) yra)</w:t>
                </w:r>
              </w:p>
            </w:sdtContent>
          </w:sdt>
        </w:tc>
        <w:tc>
          <w:tcPr>
            <w:tcW w:w="0" w:type="auto"/>
          </w:tcPr>
          <w:p w14:paraId="3220CD69" w14:textId="77777777" w:rsidR="000D6841" w:rsidRPr="00F7487A" w:rsidRDefault="00390FE5" w:rsidP="00F510A3">
            <w:pPr>
              <w:pStyle w:val="InTable"/>
            </w:pPr>
            <w:sdt>
              <w:sdtPr>
                <w:alias w:val="Numeris"/>
                <w:tag w:val="nr_7afdd0fa66ac4971a6485fe1bd47657c"/>
                <w:id w:val="-1441296214"/>
              </w:sdtPr>
              <w:sdtEndPr/>
              <w:sdtContent>
                <w:r w:rsidR="000D6841" w:rsidRPr="00F7487A">
                  <w:t>16.4.7</w:t>
                </w:r>
              </w:sdtContent>
            </w:sdt>
            <w:r w:rsidR="000D6841" w:rsidRPr="00F7487A">
              <w:t>.</w:t>
            </w:r>
          </w:p>
        </w:tc>
        <w:tc>
          <w:tcPr>
            <w:tcW w:w="0" w:type="auto"/>
          </w:tcPr>
          <w:p w14:paraId="2F750DDC" w14:textId="5B8907F8" w:rsidR="000D6841" w:rsidRPr="00F7487A" w:rsidRDefault="00216BF0" w:rsidP="007A6BCA">
            <w:pPr>
              <w:pStyle w:val="InTable"/>
            </w:pPr>
            <w:r w:rsidRPr="00F7487A">
              <w:t xml:space="preserve">Duomuo įvedamas iš švietimo ir mokslo institucijų registro arba iš SMPKR lokalaus institucijų sąrašo (žr. skyrių </w:t>
            </w:r>
            <w:r w:rsidR="007A6BCA" w:rsidRPr="00F7487A">
              <w:fldChar w:fldCharType="begin"/>
            </w:r>
            <w:r w:rsidR="007A6BCA" w:rsidRPr="00F7487A">
              <w:instrText xml:space="preserve"> REF _Ref263007037 \r \h  \* MERGEFORMAT </w:instrText>
            </w:r>
            <w:r w:rsidR="007A6BCA" w:rsidRPr="00F7487A">
              <w:fldChar w:fldCharType="separate"/>
            </w:r>
            <w:r w:rsidR="00390FE5">
              <w:t>6.3.2.1</w:t>
            </w:r>
            <w:r w:rsidR="007A6BCA" w:rsidRPr="00F7487A">
              <w:fldChar w:fldCharType="end"/>
            </w:r>
            <w:r w:rsidRPr="00F7487A">
              <w:t>).</w:t>
            </w:r>
          </w:p>
        </w:tc>
      </w:tr>
      <w:tr w:rsidR="000D6841" w:rsidRPr="00F7487A" w14:paraId="4D22FC8A" w14:textId="77777777" w:rsidTr="00F510A3">
        <w:trPr>
          <w:cantSplit/>
        </w:trPr>
        <w:tc>
          <w:tcPr>
            <w:tcW w:w="0" w:type="auto"/>
          </w:tcPr>
          <w:p w14:paraId="28B12860" w14:textId="77777777" w:rsidR="000D6841" w:rsidRPr="00F7487A" w:rsidRDefault="000D6841" w:rsidP="00F510A3">
            <w:pPr>
              <w:pStyle w:val="InTable"/>
            </w:pPr>
            <w:r w:rsidRPr="00F7487A">
              <w:t>55.</w:t>
            </w:r>
          </w:p>
        </w:tc>
        <w:tc>
          <w:tcPr>
            <w:tcW w:w="0" w:type="auto"/>
          </w:tcPr>
          <w:sdt>
            <w:sdtPr>
              <w:alias w:val="16.4.8 p."/>
              <w:tag w:val="part_4929cf6c856c4bcb8412030e039730c0"/>
              <w:id w:val="-378711021"/>
            </w:sdtPr>
            <w:sdtEndPr/>
            <w:sdtContent>
              <w:p w14:paraId="2F66B37B" w14:textId="77777777" w:rsidR="000D6841" w:rsidRPr="00F7487A" w:rsidRDefault="000D6841" w:rsidP="00F510A3">
                <w:pPr>
                  <w:tabs>
                    <w:tab w:val="left" w:pos="0"/>
                  </w:tabs>
                  <w:spacing w:line="360" w:lineRule="atLeast"/>
                  <w:ind w:firstLine="0"/>
                </w:pPr>
                <w:r w:rsidRPr="00F7487A">
                  <w:t>Programą vykdančios aukštosios mokyklos ir kitoje savivaldybėje esančio (-ių) aukštosios mokyklos padalinio (-ių) pavadinimas (-ai)</w:t>
                </w:r>
              </w:p>
            </w:sdtContent>
          </w:sdt>
        </w:tc>
        <w:tc>
          <w:tcPr>
            <w:tcW w:w="0" w:type="auto"/>
          </w:tcPr>
          <w:p w14:paraId="12004FE6" w14:textId="77777777" w:rsidR="000D6841" w:rsidRPr="00F7487A" w:rsidRDefault="00390FE5" w:rsidP="00F510A3">
            <w:pPr>
              <w:pStyle w:val="InTable"/>
            </w:pPr>
            <w:sdt>
              <w:sdtPr>
                <w:alias w:val="Numeris"/>
                <w:tag w:val="nr_4929cf6c856c4bcb8412030e039730c0"/>
                <w:id w:val="-160710044"/>
              </w:sdtPr>
              <w:sdtEndPr/>
              <w:sdtContent>
                <w:r w:rsidR="000D6841" w:rsidRPr="00F7487A">
                  <w:t>16.4.8</w:t>
                </w:r>
              </w:sdtContent>
            </w:sdt>
            <w:r w:rsidR="000D6841" w:rsidRPr="00F7487A">
              <w:t>.</w:t>
            </w:r>
          </w:p>
        </w:tc>
        <w:tc>
          <w:tcPr>
            <w:tcW w:w="0" w:type="auto"/>
          </w:tcPr>
          <w:p w14:paraId="3105F8B5" w14:textId="0B889171" w:rsidR="000D6841" w:rsidRPr="00F7487A" w:rsidRDefault="00216BF0" w:rsidP="007A6BCA">
            <w:pPr>
              <w:pStyle w:val="InTable"/>
            </w:pPr>
            <w:r w:rsidRPr="00F7487A">
              <w:t xml:space="preserve">Duomuo įvedamas iš švietimo ir mokslo institucijų registro arba iš SMPKR lokalaus institucijų sąrašo (žr. skyrių </w:t>
            </w:r>
            <w:r w:rsidR="007A6BCA" w:rsidRPr="00F7487A">
              <w:fldChar w:fldCharType="begin"/>
            </w:r>
            <w:r w:rsidR="007A6BCA" w:rsidRPr="00F7487A">
              <w:instrText xml:space="preserve"> REF _Ref263007037 \r \h  \* MERGEFORMAT </w:instrText>
            </w:r>
            <w:r w:rsidR="007A6BCA" w:rsidRPr="00F7487A">
              <w:fldChar w:fldCharType="separate"/>
            </w:r>
            <w:r w:rsidR="00390FE5">
              <w:t>6.3.2.1</w:t>
            </w:r>
            <w:r w:rsidR="007A6BCA" w:rsidRPr="00F7487A">
              <w:fldChar w:fldCharType="end"/>
            </w:r>
            <w:r w:rsidRPr="00F7487A">
              <w:t>).</w:t>
            </w:r>
          </w:p>
        </w:tc>
      </w:tr>
      <w:tr w:rsidR="000D6841" w:rsidRPr="00F7487A" w14:paraId="1CCF6E04" w14:textId="77777777" w:rsidTr="00F510A3">
        <w:trPr>
          <w:cantSplit/>
        </w:trPr>
        <w:tc>
          <w:tcPr>
            <w:tcW w:w="0" w:type="auto"/>
          </w:tcPr>
          <w:p w14:paraId="523F0A3B" w14:textId="77777777" w:rsidR="000D6841" w:rsidRPr="00F7487A" w:rsidRDefault="000D6841" w:rsidP="00F510A3">
            <w:pPr>
              <w:pStyle w:val="InTable"/>
            </w:pPr>
            <w:r w:rsidRPr="00F7487A">
              <w:t>56.</w:t>
            </w:r>
          </w:p>
        </w:tc>
        <w:tc>
          <w:tcPr>
            <w:tcW w:w="0" w:type="auto"/>
          </w:tcPr>
          <w:sdt>
            <w:sdtPr>
              <w:alias w:val="16.4.9 p."/>
              <w:tag w:val="part_90f522104775438ebce74572a3c80147"/>
              <w:id w:val="-2109333209"/>
            </w:sdtPr>
            <w:sdtEndPr/>
            <w:sdtContent>
              <w:p w14:paraId="577859F1" w14:textId="77777777" w:rsidR="000D6841" w:rsidRPr="00F7487A" w:rsidRDefault="000D6841" w:rsidP="00F510A3">
                <w:pPr>
                  <w:tabs>
                    <w:tab w:val="left" w:pos="1288"/>
                  </w:tabs>
                  <w:spacing w:line="360" w:lineRule="atLeast"/>
                  <w:ind w:firstLine="0"/>
                </w:pPr>
                <w:r w:rsidRPr="00F7487A">
                  <w:t>Galimybė rinktis gretutinės krypties studijas (taip / ne)</w:t>
                </w:r>
              </w:p>
            </w:sdtContent>
          </w:sdt>
        </w:tc>
        <w:tc>
          <w:tcPr>
            <w:tcW w:w="0" w:type="auto"/>
          </w:tcPr>
          <w:p w14:paraId="3F1F4A98" w14:textId="77777777" w:rsidR="000D6841" w:rsidRPr="00F7487A" w:rsidRDefault="00390FE5" w:rsidP="00F510A3">
            <w:pPr>
              <w:pStyle w:val="InTable"/>
            </w:pPr>
            <w:sdt>
              <w:sdtPr>
                <w:alias w:val="Numeris"/>
                <w:tag w:val="nr_90f522104775438ebce74572a3c80147"/>
                <w:id w:val="-1045291772"/>
              </w:sdtPr>
              <w:sdtEndPr/>
              <w:sdtContent>
                <w:r w:rsidR="000D6841" w:rsidRPr="00F7487A">
                  <w:t>16.4.9</w:t>
                </w:r>
              </w:sdtContent>
            </w:sdt>
            <w:r w:rsidR="000D6841" w:rsidRPr="00F7487A">
              <w:t>.</w:t>
            </w:r>
          </w:p>
        </w:tc>
        <w:tc>
          <w:tcPr>
            <w:tcW w:w="0" w:type="auto"/>
          </w:tcPr>
          <w:p w14:paraId="2E7D6D1B" w14:textId="77777777" w:rsidR="000D6841" w:rsidRPr="00F7487A" w:rsidRDefault="000D6841" w:rsidP="00F510A3">
            <w:pPr>
              <w:pStyle w:val="InTable"/>
            </w:pPr>
          </w:p>
        </w:tc>
      </w:tr>
      <w:tr w:rsidR="000D6841" w:rsidRPr="00F7487A" w14:paraId="5C9C1774" w14:textId="77777777" w:rsidTr="00F510A3">
        <w:trPr>
          <w:cantSplit/>
        </w:trPr>
        <w:tc>
          <w:tcPr>
            <w:tcW w:w="0" w:type="auto"/>
          </w:tcPr>
          <w:p w14:paraId="5CBC54AF" w14:textId="77777777" w:rsidR="000D6841" w:rsidRPr="00F7487A" w:rsidRDefault="000D6841" w:rsidP="00F510A3">
            <w:pPr>
              <w:pStyle w:val="InTable"/>
            </w:pPr>
            <w:r w:rsidRPr="00F7487A">
              <w:t>57.</w:t>
            </w:r>
          </w:p>
        </w:tc>
        <w:tc>
          <w:tcPr>
            <w:tcW w:w="0" w:type="auto"/>
          </w:tcPr>
          <w:sdt>
            <w:sdtPr>
              <w:alias w:val="16.4.10 p."/>
              <w:tag w:val="part_2a3b607c6b2a4a86a809913f174f62b2"/>
              <w:id w:val="1274292153"/>
            </w:sdtPr>
            <w:sdtEndPr/>
            <w:sdtContent>
              <w:p w14:paraId="4009B77C" w14:textId="77777777" w:rsidR="000D6841" w:rsidRPr="00F7487A" w:rsidRDefault="000D6841" w:rsidP="00F510A3">
                <w:pPr>
                  <w:tabs>
                    <w:tab w:val="left" w:pos="1288"/>
                  </w:tabs>
                  <w:spacing w:line="360" w:lineRule="atLeast"/>
                  <w:ind w:firstLine="0"/>
                </w:pPr>
                <w:r w:rsidRPr="00F7487A">
                  <w:t>Programos apimtis (kreditais), studijų forma, studijų trukmė (metais, jeigu nustatyta), priėmimo į Programą metai</w:t>
                </w:r>
              </w:p>
            </w:sdtContent>
          </w:sdt>
        </w:tc>
        <w:tc>
          <w:tcPr>
            <w:tcW w:w="0" w:type="auto"/>
          </w:tcPr>
          <w:p w14:paraId="4FD0D7D4" w14:textId="77777777" w:rsidR="000D6841" w:rsidRPr="00F7487A" w:rsidRDefault="00390FE5" w:rsidP="00F510A3">
            <w:pPr>
              <w:pStyle w:val="InTable"/>
            </w:pPr>
            <w:sdt>
              <w:sdtPr>
                <w:alias w:val="Numeris"/>
                <w:tag w:val="nr_2a3b607c6b2a4a86a809913f174f62b2"/>
                <w:id w:val="-1372922173"/>
              </w:sdtPr>
              <w:sdtEndPr/>
              <w:sdtContent>
                <w:r w:rsidR="000D6841" w:rsidRPr="00F7487A">
                  <w:t>16.4.10</w:t>
                </w:r>
              </w:sdtContent>
            </w:sdt>
            <w:r w:rsidR="000D6841" w:rsidRPr="00F7487A">
              <w:t>.</w:t>
            </w:r>
          </w:p>
        </w:tc>
        <w:tc>
          <w:tcPr>
            <w:tcW w:w="0" w:type="auto"/>
          </w:tcPr>
          <w:p w14:paraId="19F4BA4F" w14:textId="77777777" w:rsidR="000D6841" w:rsidRPr="00F7487A" w:rsidRDefault="000D6841" w:rsidP="00F510A3">
            <w:pPr>
              <w:pStyle w:val="InTable"/>
            </w:pPr>
          </w:p>
        </w:tc>
      </w:tr>
      <w:tr w:rsidR="000D6841" w:rsidRPr="00F7487A" w14:paraId="5D8B7357" w14:textId="77777777" w:rsidTr="00F510A3">
        <w:trPr>
          <w:cantSplit/>
        </w:trPr>
        <w:tc>
          <w:tcPr>
            <w:tcW w:w="0" w:type="auto"/>
          </w:tcPr>
          <w:p w14:paraId="6B3CA42A" w14:textId="77777777" w:rsidR="000D6841" w:rsidRPr="00F7487A" w:rsidRDefault="000D6841" w:rsidP="00F510A3">
            <w:pPr>
              <w:pStyle w:val="InTable"/>
            </w:pPr>
            <w:r w:rsidRPr="00F7487A">
              <w:t>58.</w:t>
            </w:r>
          </w:p>
        </w:tc>
        <w:tc>
          <w:tcPr>
            <w:tcW w:w="0" w:type="auto"/>
          </w:tcPr>
          <w:sdt>
            <w:sdtPr>
              <w:alias w:val="16.4.11 p."/>
              <w:tag w:val="part_6fe4532d64b247a2a0a53fa3c70cc297"/>
              <w:id w:val="1035459318"/>
            </w:sdtPr>
            <w:sdtEndPr/>
            <w:sdtContent>
              <w:p w14:paraId="1072D619" w14:textId="77777777" w:rsidR="000D6841" w:rsidRPr="00F7487A" w:rsidRDefault="000D6841" w:rsidP="00F510A3">
                <w:pPr>
                  <w:tabs>
                    <w:tab w:val="left" w:pos="1288"/>
                  </w:tabs>
                  <w:spacing w:line="360" w:lineRule="atLeast"/>
                  <w:ind w:firstLine="0"/>
                </w:pPr>
                <w:r w:rsidRPr="00F7487A">
                  <w:t>Programos specializacijų pavadinimai lietuvių ir anglų kalbomis, Programos specializacijos aprašas (jeigu yra)</w:t>
                </w:r>
              </w:p>
            </w:sdtContent>
          </w:sdt>
        </w:tc>
        <w:tc>
          <w:tcPr>
            <w:tcW w:w="0" w:type="auto"/>
          </w:tcPr>
          <w:p w14:paraId="208C33DB" w14:textId="77777777" w:rsidR="000D6841" w:rsidRPr="00F7487A" w:rsidRDefault="00390FE5" w:rsidP="00F510A3">
            <w:pPr>
              <w:pStyle w:val="InTable"/>
            </w:pPr>
            <w:sdt>
              <w:sdtPr>
                <w:alias w:val="Numeris"/>
                <w:tag w:val="nr_6fe4532d64b247a2a0a53fa3c70cc297"/>
                <w:id w:val="1088429275"/>
              </w:sdtPr>
              <w:sdtEndPr/>
              <w:sdtContent>
                <w:r w:rsidR="000D6841" w:rsidRPr="00F7487A">
                  <w:t>16.4.11</w:t>
                </w:r>
              </w:sdtContent>
            </w:sdt>
            <w:r w:rsidR="000D6841" w:rsidRPr="00F7487A">
              <w:t>.</w:t>
            </w:r>
          </w:p>
        </w:tc>
        <w:tc>
          <w:tcPr>
            <w:tcW w:w="0" w:type="auto"/>
          </w:tcPr>
          <w:p w14:paraId="3DAE29EE" w14:textId="77777777" w:rsidR="000D6841" w:rsidRPr="00F7487A" w:rsidRDefault="000D6841" w:rsidP="00F510A3">
            <w:pPr>
              <w:pStyle w:val="InTable"/>
            </w:pPr>
          </w:p>
        </w:tc>
      </w:tr>
      <w:tr w:rsidR="000D6841" w:rsidRPr="00F7487A" w14:paraId="5DA3C27E" w14:textId="77777777" w:rsidTr="00F510A3">
        <w:trPr>
          <w:cantSplit/>
        </w:trPr>
        <w:tc>
          <w:tcPr>
            <w:tcW w:w="0" w:type="auto"/>
          </w:tcPr>
          <w:p w14:paraId="49D4AF51" w14:textId="77777777" w:rsidR="000D6841" w:rsidRPr="00F7487A" w:rsidRDefault="000D6841" w:rsidP="00F510A3">
            <w:pPr>
              <w:pStyle w:val="InTable"/>
            </w:pPr>
            <w:r w:rsidRPr="00F7487A">
              <w:t>59.</w:t>
            </w:r>
          </w:p>
        </w:tc>
        <w:tc>
          <w:tcPr>
            <w:tcW w:w="0" w:type="auto"/>
          </w:tcPr>
          <w:sdt>
            <w:sdtPr>
              <w:alias w:val="16.4.12 p."/>
              <w:tag w:val="part_5f0983dd0b3e4ed1bbd3e38f394536c7"/>
              <w:id w:val="1200812828"/>
            </w:sdtPr>
            <w:sdtEndPr/>
            <w:sdtContent>
              <w:p w14:paraId="7F5680AD" w14:textId="77777777" w:rsidR="000D6841" w:rsidRPr="00F7487A" w:rsidRDefault="000D6841" w:rsidP="00F510A3">
                <w:pPr>
                  <w:tabs>
                    <w:tab w:val="left" w:pos="1288"/>
                  </w:tabs>
                  <w:spacing w:line="360" w:lineRule="atLeast"/>
                  <w:ind w:firstLine="0"/>
                </w:pPr>
                <w:r w:rsidRPr="00F7487A">
                  <w:t>Suteikiama kvalifikacija</w:t>
                </w:r>
              </w:p>
            </w:sdtContent>
          </w:sdt>
        </w:tc>
        <w:tc>
          <w:tcPr>
            <w:tcW w:w="0" w:type="auto"/>
          </w:tcPr>
          <w:p w14:paraId="34936D47" w14:textId="77777777" w:rsidR="000D6841" w:rsidRPr="00F7487A" w:rsidRDefault="00390FE5" w:rsidP="00F510A3">
            <w:pPr>
              <w:pStyle w:val="InTable"/>
            </w:pPr>
            <w:sdt>
              <w:sdtPr>
                <w:alias w:val="Numeris"/>
                <w:tag w:val="nr_5f0983dd0b3e4ed1bbd3e38f394536c7"/>
                <w:id w:val="1855297661"/>
              </w:sdtPr>
              <w:sdtEndPr/>
              <w:sdtContent>
                <w:r w:rsidR="000D6841" w:rsidRPr="00F7487A">
                  <w:t>16.4.12</w:t>
                </w:r>
              </w:sdtContent>
            </w:sdt>
            <w:r w:rsidR="000D6841" w:rsidRPr="00F7487A">
              <w:t>.</w:t>
            </w:r>
          </w:p>
        </w:tc>
        <w:tc>
          <w:tcPr>
            <w:tcW w:w="0" w:type="auto"/>
          </w:tcPr>
          <w:p w14:paraId="16D3FD29" w14:textId="69F7517C" w:rsidR="000D6841" w:rsidRPr="00F7487A" w:rsidRDefault="000D6841" w:rsidP="00F510A3">
            <w:pPr>
              <w:pStyle w:val="InTable"/>
            </w:pPr>
            <w:r w:rsidRPr="00F7487A">
              <w:t>Tipas, pavadinimas, kodas. Gali būti nurodytos kelios kvalifikacijos, bet tik po vieną skirtingo tipo kvalifikaciją</w:t>
            </w:r>
            <w:r w:rsidR="00B471D7">
              <w:t>.</w:t>
            </w:r>
          </w:p>
        </w:tc>
      </w:tr>
      <w:tr w:rsidR="000D6841" w:rsidRPr="00F7487A" w14:paraId="1B87A98E" w14:textId="77777777" w:rsidTr="00F510A3">
        <w:trPr>
          <w:cantSplit/>
        </w:trPr>
        <w:tc>
          <w:tcPr>
            <w:tcW w:w="0" w:type="auto"/>
          </w:tcPr>
          <w:p w14:paraId="6E69493E" w14:textId="77777777" w:rsidR="000D6841" w:rsidRPr="00F7487A" w:rsidRDefault="000D6841" w:rsidP="00F510A3">
            <w:pPr>
              <w:pStyle w:val="InTable"/>
            </w:pPr>
            <w:r w:rsidRPr="00F7487A">
              <w:t>60.</w:t>
            </w:r>
          </w:p>
        </w:tc>
        <w:tc>
          <w:tcPr>
            <w:tcW w:w="0" w:type="auto"/>
          </w:tcPr>
          <w:sdt>
            <w:sdtPr>
              <w:alias w:val="16.4.13 p."/>
              <w:tag w:val="part_d79d08d2b6e34722a9843cce0b1ada08"/>
              <w:id w:val="-269467950"/>
            </w:sdtPr>
            <w:sdtEndPr/>
            <w:sdtContent>
              <w:p w14:paraId="582BB7D3" w14:textId="77777777" w:rsidR="000D6841" w:rsidRPr="00F7487A" w:rsidRDefault="000D6841" w:rsidP="00F510A3">
                <w:pPr>
                  <w:tabs>
                    <w:tab w:val="left" w:pos="1288"/>
                  </w:tabs>
                  <w:spacing w:line="360" w:lineRule="atLeast"/>
                  <w:ind w:firstLine="0"/>
                </w:pPr>
                <w:r w:rsidRPr="00F7487A">
                  <w:t>Suteikiamas kvalifikacinis laipsnis</w:t>
                </w:r>
              </w:p>
            </w:sdtContent>
          </w:sdt>
        </w:tc>
        <w:tc>
          <w:tcPr>
            <w:tcW w:w="0" w:type="auto"/>
          </w:tcPr>
          <w:p w14:paraId="2037ED80" w14:textId="77777777" w:rsidR="000D6841" w:rsidRPr="00F7487A" w:rsidRDefault="00390FE5" w:rsidP="00F510A3">
            <w:pPr>
              <w:pStyle w:val="InTable"/>
            </w:pPr>
            <w:sdt>
              <w:sdtPr>
                <w:alias w:val="Numeris"/>
                <w:tag w:val="nr_d79d08d2b6e34722a9843cce0b1ada08"/>
                <w:id w:val="-596098342"/>
              </w:sdtPr>
              <w:sdtEndPr/>
              <w:sdtContent>
                <w:r w:rsidR="000D6841" w:rsidRPr="00F7487A">
                  <w:t>16.4.13</w:t>
                </w:r>
              </w:sdtContent>
            </w:sdt>
            <w:r w:rsidR="000D6841" w:rsidRPr="00F7487A">
              <w:t>.</w:t>
            </w:r>
          </w:p>
        </w:tc>
        <w:tc>
          <w:tcPr>
            <w:tcW w:w="0" w:type="auto"/>
          </w:tcPr>
          <w:p w14:paraId="1C9F04CB" w14:textId="4FFDEDA5" w:rsidR="000D6841" w:rsidRPr="00F7487A" w:rsidRDefault="000D6841" w:rsidP="00F510A3">
            <w:pPr>
              <w:pStyle w:val="InTable"/>
            </w:pPr>
            <w:r w:rsidRPr="00F7487A">
              <w:t>Klasifikuojamas duomuo (</w:t>
            </w:r>
            <w:r w:rsidRPr="00F7487A">
              <w:rPr>
                <w:shd w:val="clear" w:color="auto" w:fill="FFFFFF"/>
              </w:rPr>
              <w:t xml:space="preserve">kvalifikacinių laipsnių </w:t>
            </w:r>
            <w:r w:rsidRPr="00F7487A">
              <w:t>klasifikatorius)</w:t>
            </w:r>
            <w:r w:rsidR="00B471D7">
              <w:t>.</w:t>
            </w:r>
          </w:p>
        </w:tc>
      </w:tr>
      <w:tr w:rsidR="000D6841" w:rsidRPr="00F7487A" w14:paraId="3AC4FEE5" w14:textId="77777777" w:rsidTr="00F510A3">
        <w:trPr>
          <w:cantSplit/>
        </w:trPr>
        <w:tc>
          <w:tcPr>
            <w:tcW w:w="0" w:type="auto"/>
          </w:tcPr>
          <w:p w14:paraId="3E805CD7" w14:textId="77777777" w:rsidR="000D6841" w:rsidRPr="00F7487A" w:rsidRDefault="000D6841" w:rsidP="00F510A3">
            <w:pPr>
              <w:pStyle w:val="InTable"/>
            </w:pPr>
            <w:r w:rsidRPr="00F7487A">
              <w:t>61.</w:t>
            </w:r>
          </w:p>
        </w:tc>
        <w:tc>
          <w:tcPr>
            <w:tcW w:w="0" w:type="auto"/>
          </w:tcPr>
          <w:sdt>
            <w:sdtPr>
              <w:alias w:val="16.4.14 p."/>
              <w:tag w:val="part_ccb54565abd5479f8f6983613d628a78"/>
              <w:id w:val="2052265925"/>
            </w:sdtPr>
            <w:sdtEndPr/>
            <w:sdtContent>
              <w:p w14:paraId="5D767D0B" w14:textId="77777777" w:rsidR="000D6841" w:rsidRPr="00F7487A" w:rsidRDefault="000D6841" w:rsidP="00F510A3">
                <w:pPr>
                  <w:tabs>
                    <w:tab w:val="left" w:pos="1288"/>
                  </w:tabs>
                  <w:spacing w:line="360" w:lineRule="atLeast"/>
                  <w:ind w:firstLine="0"/>
                </w:pPr>
                <w:r w:rsidRPr="00F7487A">
                  <w:t>Programos finansinės grupės kodas</w:t>
                </w:r>
              </w:p>
            </w:sdtContent>
          </w:sdt>
        </w:tc>
        <w:tc>
          <w:tcPr>
            <w:tcW w:w="0" w:type="auto"/>
          </w:tcPr>
          <w:p w14:paraId="25A80024" w14:textId="77777777" w:rsidR="000D6841" w:rsidRPr="00F7487A" w:rsidRDefault="00390FE5" w:rsidP="00F510A3">
            <w:pPr>
              <w:pStyle w:val="InTable"/>
            </w:pPr>
            <w:sdt>
              <w:sdtPr>
                <w:alias w:val="Numeris"/>
                <w:tag w:val="nr_ccb54565abd5479f8f6983613d628a78"/>
                <w:id w:val="1041935698"/>
              </w:sdtPr>
              <w:sdtEndPr/>
              <w:sdtContent>
                <w:r w:rsidR="000D6841" w:rsidRPr="00F7487A">
                  <w:t>16.4.14</w:t>
                </w:r>
              </w:sdtContent>
            </w:sdt>
            <w:r w:rsidR="000D6841" w:rsidRPr="00F7487A">
              <w:t>.</w:t>
            </w:r>
          </w:p>
        </w:tc>
        <w:tc>
          <w:tcPr>
            <w:tcW w:w="0" w:type="auto"/>
          </w:tcPr>
          <w:p w14:paraId="391A2332" w14:textId="6B6738C3" w:rsidR="000D6841" w:rsidRPr="00F7487A" w:rsidRDefault="000D6841" w:rsidP="00F510A3">
            <w:pPr>
              <w:pStyle w:val="InTable"/>
            </w:pPr>
          </w:p>
        </w:tc>
      </w:tr>
      <w:tr w:rsidR="000D6841" w:rsidRPr="00F7487A" w14:paraId="229B640C" w14:textId="77777777" w:rsidTr="00F510A3">
        <w:trPr>
          <w:cantSplit/>
        </w:trPr>
        <w:tc>
          <w:tcPr>
            <w:tcW w:w="0" w:type="auto"/>
          </w:tcPr>
          <w:p w14:paraId="327366D7" w14:textId="77777777" w:rsidR="000D6841" w:rsidRPr="00F7487A" w:rsidRDefault="000D6841" w:rsidP="00F510A3">
            <w:pPr>
              <w:pStyle w:val="InTable"/>
            </w:pPr>
            <w:r w:rsidRPr="00F7487A">
              <w:t>62.</w:t>
            </w:r>
          </w:p>
        </w:tc>
        <w:tc>
          <w:tcPr>
            <w:tcW w:w="0" w:type="auto"/>
          </w:tcPr>
          <w:sdt>
            <w:sdtPr>
              <w:alias w:val="16.4.15 p."/>
              <w:tag w:val="part_df71df5382844f8e90e30acf01617914"/>
              <w:id w:val="537245531"/>
            </w:sdtPr>
            <w:sdtEndPr/>
            <w:sdtContent>
              <w:p w14:paraId="103D232B" w14:textId="77777777" w:rsidR="000D6841" w:rsidRPr="00F7487A" w:rsidRDefault="000D6841" w:rsidP="00F510A3">
                <w:pPr>
                  <w:tabs>
                    <w:tab w:val="left" w:pos="1288"/>
                  </w:tabs>
                  <w:spacing w:line="360" w:lineRule="atLeast"/>
                  <w:ind w:firstLine="0"/>
                </w:pPr>
                <w:r w:rsidRPr="00F7487A">
                  <w:t>Studijų sistemos sandara</w:t>
                </w:r>
              </w:p>
            </w:sdtContent>
          </w:sdt>
        </w:tc>
        <w:tc>
          <w:tcPr>
            <w:tcW w:w="0" w:type="auto"/>
          </w:tcPr>
          <w:p w14:paraId="147AF307" w14:textId="77777777" w:rsidR="000D6841" w:rsidRPr="00F7487A" w:rsidRDefault="00390FE5" w:rsidP="00F510A3">
            <w:pPr>
              <w:pStyle w:val="InTable"/>
            </w:pPr>
            <w:sdt>
              <w:sdtPr>
                <w:alias w:val="Numeris"/>
                <w:tag w:val="nr_df71df5382844f8e90e30acf01617914"/>
                <w:id w:val="711007857"/>
              </w:sdtPr>
              <w:sdtEndPr/>
              <w:sdtContent>
                <w:r w:rsidR="000D6841" w:rsidRPr="00F7487A">
                  <w:t>16.4.15</w:t>
                </w:r>
              </w:sdtContent>
            </w:sdt>
            <w:r w:rsidR="000D6841" w:rsidRPr="00F7487A">
              <w:t>.</w:t>
            </w:r>
          </w:p>
        </w:tc>
        <w:tc>
          <w:tcPr>
            <w:tcW w:w="0" w:type="auto"/>
          </w:tcPr>
          <w:p w14:paraId="4BCA152E" w14:textId="2409D132" w:rsidR="000D6841" w:rsidRPr="00F7487A" w:rsidRDefault="000D6841" w:rsidP="00F510A3">
            <w:pPr>
              <w:pStyle w:val="InTable"/>
            </w:pPr>
            <w:r w:rsidRPr="00F7487A">
              <w:t>Klasifikuojamas duomuo (</w:t>
            </w:r>
            <w:r w:rsidRPr="00F7487A">
              <w:rPr>
                <w:shd w:val="clear" w:color="auto" w:fill="FFFFFF"/>
              </w:rPr>
              <w:t xml:space="preserve">studijų pakopų </w:t>
            </w:r>
            <w:r w:rsidRPr="00F7487A">
              <w:t>klasifikatorius)</w:t>
            </w:r>
            <w:r w:rsidR="00B471D7">
              <w:rPr>
                <w:shd w:val="clear" w:color="auto" w:fill="FFFFFF"/>
              </w:rPr>
              <w:t>.</w:t>
            </w:r>
          </w:p>
        </w:tc>
      </w:tr>
      <w:tr w:rsidR="000D6841" w:rsidRPr="00F7487A" w14:paraId="382CA4ED" w14:textId="77777777" w:rsidTr="00F510A3">
        <w:trPr>
          <w:cantSplit/>
        </w:trPr>
        <w:tc>
          <w:tcPr>
            <w:tcW w:w="0" w:type="auto"/>
          </w:tcPr>
          <w:p w14:paraId="3E59EE23" w14:textId="77777777" w:rsidR="000D6841" w:rsidRPr="00F7487A" w:rsidRDefault="000D6841" w:rsidP="00F510A3">
            <w:pPr>
              <w:pStyle w:val="InTable"/>
            </w:pPr>
            <w:r w:rsidRPr="00F7487A">
              <w:t>63.</w:t>
            </w:r>
          </w:p>
        </w:tc>
        <w:tc>
          <w:tcPr>
            <w:tcW w:w="0" w:type="auto"/>
          </w:tcPr>
          <w:p w14:paraId="1B117D06" w14:textId="77777777" w:rsidR="000D6841" w:rsidRPr="00F7487A" w:rsidRDefault="00390FE5" w:rsidP="00F510A3">
            <w:pPr>
              <w:tabs>
                <w:tab w:val="left" w:pos="1288"/>
              </w:tabs>
              <w:spacing w:line="360" w:lineRule="atLeast"/>
              <w:ind w:firstLine="0"/>
            </w:pPr>
            <w:sdt>
              <w:sdtPr>
                <w:alias w:val="16.4.16 p."/>
                <w:tag w:val="part_8fe45fec7442453aa690cbb795d64b14"/>
                <w:id w:val="-1556547789"/>
              </w:sdtPr>
              <w:sdtEndPr/>
              <w:sdtContent>
                <w:r w:rsidR="000D6841" w:rsidRPr="00F7487A">
                  <w:t>Studijų tipas</w:t>
                </w:r>
              </w:sdtContent>
            </w:sdt>
          </w:p>
        </w:tc>
        <w:tc>
          <w:tcPr>
            <w:tcW w:w="0" w:type="auto"/>
          </w:tcPr>
          <w:p w14:paraId="08F60D86" w14:textId="77777777" w:rsidR="000D6841" w:rsidRPr="00F7487A" w:rsidRDefault="00390FE5" w:rsidP="00F510A3">
            <w:pPr>
              <w:pStyle w:val="InTable"/>
            </w:pPr>
            <w:sdt>
              <w:sdtPr>
                <w:alias w:val="Numeris"/>
                <w:tag w:val="nr_8fe45fec7442453aa690cbb795d64b14"/>
                <w:id w:val="2026130517"/>
              </w:sdtPr>
              <w:sdtEndPr/>
              <w:sdtContent>
                <w:r w:rsidR="000D6841" w:rsidRPr="00F7487A">
                  <w:t>16.4.16</w:t>
                </w:r>
              </w:sdtContent>
            </w:sdt>
            <w:r w:rsidR="000D6841" w:rsidRPr="00F7487A">
              <w:t>.</w:t>
            </w:r>
          </w:p>
        </w:tc>
        <w:tc>
          <w:tcPr>
            <w:tcW w:w="0" w:type="auto"/>
          </w:tcPr>
          <w:p w14:paraId="627185F3" w14:textId="27AB1F17" w:rsidR="000D6841" w:rsidRPr="00F7487A" w:rsidRDefault="000D6841" w:rsidP="00F510A3">
            <w:pPr>
              <w:pStyle w:val="InTable"/>
            </w:pPr>
            <w:r w:rsidRPr="00F7487A">
              <w:t>Klasifikuojamas duomuo (</w:t>
            </w:r>
            <w:r w:rsidRPr="00F7487A">
              <w:rPr>
                <w:shd w:val="clear" w:color="auto" w:fill="FFFFFF"/>
              </w:rPr>
              <w:t xml:space="preserve">studijų tipų </w:t>
            </w:r>
            <w:r w:rsidRPr="00F7487A">
              <w:t>klasifikatorius)</w:t>
            </w:r>
            <w:r w:rsidR="00B471D7">
              <w:t>.</w:t>
            </w:r>
          </w:p>
        </w:tc>
      </w:tr>
      <w:tr w:rsidR="000D6841" w:rsidRPr="00F7487A" w14:paraId="16580E5C" w14:textId="77777777" w:rsidTr="00DE7C54">
        <w:trPr>
          <w:cantSplit/>
        </w:trPr>
        <w:tc>
          <w:tcPr>
            <w:tcW w:w="0" w:type="auto"/>
            <w:gridSpan w:val="4"/>
            <w:shd w:val="clear" w:color="auto" w:fill="D9D9D9" w:themeFill="background1" w:themeFillShade="D9"/>
          </w:tcPr>
          <w:p w14:paraId="23BFF649" w14:textId="77777777" w:rsidR="000D6841" w:rsidRPr="00F7487A" w:rsidRDefault="000D6841" w:rsidP="00A14DEC">
            <w:pPr>
              <w:pStyle w:val="InTableBold"/>
              <w:rPr>
                <w:b w:val="0"/>
              </w:rPr>
            </w:pPr>
            <w:r w:rsidRPr="00A14DEC">
              <w:t>Apie jungtinę studijų Programą papildomai</w:t>
            </w:r>
          </w:p>
        </w:tc>
      </w:tr>
      <w:tr w:rsidR="000D6841" w:rsidRPr="00F7487A" w14:paraId="6DE543A2" w14:textId="77777777" w:rsidTr="00DE7C54">
        <w:trPr>
          <w:cantSplit/>
        </w:trPr>
        <w:tc>
          <w:tcPr>
            <w:tcW w:w="0" w:type="auto"/>
          </w:tcPr>
          <w:p w14:paraId="4B2BAFF8" w14:textId="77777777" w:rsidR="000D6841" w:rsidRPr="00F7487A" w:rsidRDefault="000D6841" w:rsidP="00F510A3">
            <w:pPr>
              <w:pStyle w:val="InTable"/>
            </w:pPr>
            <w:r w:rsidRPr="00F7487A">
              <w:t>64.</w:t>
            </w:r>
          </w:p>
        </w:tc>
        <w:tc>
          <w:tcPr>
            <w:tcW w:w="0" w:type="auto"/>
            <w:shd w:val="clear" w:color="auto" w:fill="FFFFFF" w:themeFill="background1"/>
          </w:tcPr>
          <w:sdt>
            <w:sdtPr>
              <w:alias w:val="16.5.1 p."/>
              <w:tag w:val="part_12459317d7824deb9a0ada17530c39fe"/>
              <w:id w:val="393097649"/>
            </w:sdtPr>
            <w:sdtEndPr/>
            <w:sdtContent>
              <w:p w14:paraId="660AA10C" w14:textId="77777777" w:rsidR="000D6841" w:rsidRPr="00F7487A" w:rsidRDefault="000D6841" w:rsidP="00F510A3">
                <w:pPr>
                  <w:tabs>
                    <w:tab w:val="left" w:pos="1288"/>
                  </w:tabs>
                  <w:spacing w:line="360" w:lineRule="atLeast"/>
                  <w:ind w:firstLine="0"/>
                </w:pPr>
                <w:r w:rsidRPr="00F7487A">
                  <w:t>Programos požymis, Programą vykdančių aukštųjų mokyklų pavadinimai, kodai (jeigu kodai yra), šalies, kurioje jos veikia, pavadinimas, užsienio aukštųjų mokyklų interneto svetainių adresai</w:t>
                </w:r>
              </w:p>
            </w:sdtContent>
          </w:sdt>
        </w:tc>
        <w:tc>
          <w:tcPr>
            <w:tcW w:w="0" w:type="auto"/>
          </w:tcPr>
          <w:p w14:paraId="40D12F0A" w14:textId="77777777" w:rsidR="000D6841" w:rsidRPr="00F7487A" w:rsidRDefault="00390FE5" w:rsidP="00F510A3">
            <w:pPr>
              <w:pStyle w:val="InTable"/>
            </w:pPr>
            <w:sdt>
              <w:sdtPr>
                <w:alias w:val="Numeris"/>
                <w:tag w:val="nr_12459317d7824deb9a0ada17530c39fe"/>
                <w:id w:val="116730138"/>
              </w:sdtPr>
              <w:sdtEndPr/>
              <w:sdtContent>
                <w:r w:rsidR="000D6841" w:rsidRPr="00F7487A">
                  <w:t>16.5.1</w:t>
                </w:r>
              </w:sdtContent>
            </w:sdt>
            <w:r w:rsidR="000D6841" w:rsidRPr="00F7487A">
              <w:t>.</w:t>
            </w:r>
          </w:p>
        </w:tc>
        <w:tc>
          <w:tcPr>
            <w:tcW w:w="0" w:type="auto"/>
          </w:tcPr>
          <w:p w14:paraId="340658C4" w14:textId="5049D421" w:rsidR="000D6841" w:rsidRPr="00F7487A" w:rsidRDefault="000D6841" w:rsidP="00F510A3">
            <w:pPr>
              <w:pStyle w:val="InTable"/>
            </w:pPr>
            <w:r w:rsidRPr="00F7487A">
              <w:t xml:space="preserve">Duomuo įvedamas iš švietimo ir mokslo institucijų registro arba iš SMPKR lokalaus institucijų sąrašo (žr. skyrių </w:t>
            </w:r>
            <w:r w:rsidR="007A6BCA" w:rsidRPr="00F7487A">
              <w:fldChar w:fldCharType="begin"/>
            </w:r>
            <w:r w:rsidR="007A6BCA" w:rsidRPr="00F7487A">
              <w:instrText xml:space="preserve"> REF _Ref263007037 \r \h  \* MERGEFORMAT </w:instrText>
            </w:r>
            <w:r w:rsidR="007A6BCA" w:rsidRPr="00F7487A">
              <w:fldChar w:fldCharType="separate"/>
            </w:r>
            <w:r w:rsidR="00390FE5">
              <w:t>6.3.2.1</w:t>
            </w:r>
            <w:r w:rsidR="007A6BCA" w:rsidRPr="00F7487A">
              <w:fldChar w:fldCharType="end"/>
            </w:r>
            <w:r w:rsidRPr="00F7487A">
              <w:t xml:space="preserve">). </w:t>
            </w:r>
          </w:p>
          <w:p w14:paraId="728831A4" w14:textId="06355D41" w:rsidR="000D6841" w:rsidRPr="00F7487A" w:rsidRDefault="000D6841" w:rsidP="00F510A3">
            <w:pPr>
              <w:pStyle w:val="InTable"/>
            </w:pPr>
          </w:p>
        </w:tc>
      </w:tr>
      <w:tr w:rsidR="000D6841" w:rsidRPr="00F7487A" w14:paraId="7EA95CDF" w14:textId="77777777" w:rsidTr="00F510A3">
        <w:trPr>
          <w:cantSplit/>
        </w:trPr>
        <w:tc>
          <w:tcPr>
            <w:tcW w:w="0" w:type="auto"/>
          </w:tcPr>
          <w:p w14:paraId="0F607CCA" w14:textId="77777777" w:rsidR="000D6841" w:rsidRPr="00F7487A" w:rsidRDefault="000D6841" w:rsidP="00F510A3">
            <w:pPr>
              <w:pStyle w:val="InTable"/>
            </w:pPr>
            <w:r w:rsidRPr="00F7487A">
              <w:t>65.</w:t>
            </w:r>
          </w:p>
        </w:tc>
        <w:tc>
          <w:tcPr>
            <w:tcW w:w="0" w:type="auto"/>
          </w:tcPr>
          <w:sdt>
            <w:sdtPr>
              <w:alias w:val="16.5.2 p."/>
              <w:tag w:val="part_25deb678ca46474c8c79d78819009116"/>
              <w:id w:val="997309120"/>
            </w:sdtPr>
            <w:sdtEndPr/>
            <w:sdtContent>
              <w:p w14:paraId="03A00A42" w14:textId="77777777" w:rsidR="000D6841" w:rsidRPr="00F7487A" w:rsidRDefault="000D6841" w:rsidP="00F510A3">
                <w:pPr>
                  <w:tabs>
                    <w:tab w:val="left" w:pos="1288"/>
                  </w:tabs>
                  <w:spacing w:line="360" w:lineRule="atLeast"/>
                  <w:ind w:firstLine="0"/>
                </w:pPr>
                <w:r w:rsidRPr="00F7487A">
                  <w:t>Koordinuojančios institucijos pavadinimas, kodas (jeigu kodas yra), interneto svetainių adresai (jeigu koordinuojanti institucija veikia užsienio šalyje)</w:t>
                </w:r>
              </w:p>
            </w:sdtContent>
          </w:sdt>
        </w:tc>
        <w:tc>
          <w:tcPr>
            <w:tcW w:w="0" w:type="auto"/>
          </w:tcPr>
          <w:p w14:paraId="2DB63449" w14:textId="77777777" w:rsidR="000D6841" w:rsidRPr="00F7487A" w:rsidRDefault="00390FE5" w:rsidP="00F510A3">
            <w:pPr>
              <w:pStyle w:val="InTable"/>
            </w:pPr>
            <w:sdt>
              <w:sdtPr>
                <w:alias w:val="Numeris"/>
                <w:tag w:val="nr_25deb678ca46474c8c79d78819009116"/>
                <w:id w:val="-1380234238"/>
              </w:sdtPr>
              <w:sdtEndPr/>
              <w:sdtContent>
                <w:r w:rsidR="000D6841" w:rsidRPr="00F7487A">
                  <w:t>16.5.2</w:t>
                </w:r>
              </w:sdtContent>
            </w:sdt>
            <w:r w:rsidR="000D6841" w:rsidRPr="00F7487A">
              <w:t>.</w:t>
            </w:r>
          </w:p>
        </w:tc>
        <w:tc>
          <w:tcPr>
            <w:tcW w:w="0" w:type="auto"/>
          </w:tcPr>
          <w:p w14:paraId="420091BC" w14:textId="05BCBB34" w:rsidR="000D6841" w:rsidRPr="00315445" w:rsidRDefault="000D6841" w:rsidP="00F510A3">
            <w:pPr>
              <w:pStyle w:val="InTable"/>
            </w:pPr>
            <w:r w:rsidRPr="00315445">
              <w:t xml:space="preserve">Duomuo įvedamas iš švietimo ir mokslo institucijų registro arba iš SMPKR lokalaus institucijų sąrašo (žr. skyrių </w:t>
            </w:r>
            <w:r w:rsidR="007A6BCA" w:rsidRPr="00315445">
              <w:fldChar w:fldCharType="begin"/>
            </w:r>
            <w:r w:rsidR="007A6BCA" w:rsidRPr="00315445">
              <w:instrText xml:space="preserve"> REF _Ref263007037 \r \h  \* MERGEFORMAT </w:instrText>
            </w:r>
            <w:r w:rsidR="007A6BCA" w:rsidRPr="00315445">
              <w:fldChar w:fldCharType="separate"/>
            </w:r>
            <w:r w:rsidR="00390FE5">
              <w:t>6.3.2.1</w:t>
            </w:r>
            <w:r w:rsidR="007A6BCA" w:rsidRPr="00315445">
              <w:fldChar w:fldCharType="end"/>
            </w:r>
            <w:r w:rsidRPr="00315445">
              <w:t xml:space="preserve">). </w:t>
            </w:r>
          </w:p>
          <w:p w14:paraId="2AE3C27F" w14:textId="48472EC6" w:rsidR="000D6841" w:rsidRPr="00F7487A" w:rsidRDefault="000D6841" w:rsidP="00F510A3">
            <w:pPr>
              <w:pStyle w:val="InTable"/>
            </w:pPr>
          </w:p>
        </w:tc>
      </w:tr>
      <w:tr w:rsidR="000D6841" w:rsidRPr="00F7487A" w14:paraId="69073679" w14:textId="77777777" w:rsidTr="00F510A3">
        <w:trPr>
          <w:cantSplit/>
        </w:trPr>
        <w:tc>
          <w:tcPr>
            <w:tcW w:w="0" w:type="auto"/>
          </w:tcPr>
          <w:p w14:paraId="425CD5F1" w14:textId="77777777" w:rsidR="000D6841" w:rsidRPr="00F7487A" w:rsidRDefault="000D6841" w:rsidP="00F510A3">
            <w:pPr>
              <w:pStyle w:val="InTable"/>
            </w:pPr>
            <w:r w:rsidRPr="00F7487A">
              <w:t>66.</w:t>
            </w:r>
          </w:p>
        </w:tc>
        <w:tc>
          <w:tcPr>
            <w:tcW w:w="0" w:type="auto"/>
          </w:tcPr>
          <w:sdt>
            <w:sdtPr>
              <w:alias w:val="16.5.3 p."/>
              <w:tag w:val="part_ec25aad41cff48919889e37061458026"/>
              <w:id w:val="-719975427"/>
            </w:sdtPr>
            <w:sdtEndPr/>
            <w:sdtContent>
              <w:p w14:paraId="7E884CFF" w14:textId="77777777" w:rsidR="000D6841" w:rsidRPr="00F7487A" w:rsidRDefault="00390FE5" w:rsidP="00F510A3">
                <w:pPr>
                  <w:tabs>
                    <w:tab w:val="left" w:pos="1288"/>
                  </w:tabs>
                  <w:spacing w:line="360" w:lineRule="atLeast"/>
                  <w:ind w:firstLine="0"/>
                </w:pPr>
                <w:sdt>
                  <w:sdtPr>
                    <w:alias w:val="16.5.3 p."/>
                    <w:tag w:val="part_ec25aad41cff48919889e37061458026"/>
                    <w:id w:val="1496923392"/>
                  </w:sdtPr>
                  <w:sdtEndPr/>
                  <w:sdtContent>
                    <w:r w:rsidR="000D6841" w:rsidRPr="00F7487A">
                      <w:t>Programos įteisinimo data šalyje, kurios aukštojoje mokykloje vykdoma jungtinė studijų Programa; dokumento, kuriuo Programa įteisinta, numeris ir Programą įteisinusios institucijos pavadinimas</w:t>
                    </w:r>
                  </w:sdtContent>
                </w:sdt>
              </w:p>
            </w:sdtContent>
          </w:sdt>
        </w:tc>
        <w:tc>
          <w:tcPr>
            <w:tcW w:w="0" w:type="auto"/>
          </w:tcPr>
          <w:p w14:paraId="4DFED9A8" w14:textId="77777777" w:rsidR="000D6841" w:rsidRPr="00F7487A" w:rsidRDefault="00390FE5" w:rsidP="00F510A3">
            <w:pPr>
              <w:pStyle w:val="InTable"/>
            </w:pPr>
            <w:sdt>
              <w:sdtPr>
                <w:alias w:val="Numeris"/>
                <w:tag w:val="nr_ec25aad41cff48919889e37061458026"/>
                <w:id w:val="-1385106340"/>
              </w:sdtPr>
              <w:sdtEndPr/>
              <w:sdtContent>
                <w:r w:rsidR="000D6841" w:rsidRPr="00F7487A">
                  <w:t>16.5.3</w:t>
                </w:r>
              </w:sdtContent>
            </w:sdt>
            <w:r w:rsidR="000D6841" w:rsidRPr="00F7487A">
              <w:t>.</w:t>
            </w:r>
          </w:p>
        </w:tc>
        <w:tc>
          <w:tcPr>
            <w:tcW w:w="0" w:type="auto"/>
          </w:tcPr>
          <w:p w14:paraId="44F0E829" w14:textId="77777777" w:rsidR="000D6841" w:rsidRPr="00F7487A" w:rsidRDefault="000D6841" w:rsidP="00F510A3">
            <w:pPr>
              <w:pStyle w:val="InTable"/>
            </w:pPr>
          </w:p>
        </w:tc>
      </w:tr>
      <w:tr w:rsidR="000D6841" w:rsidRPr="00F7487A" w14:paraId="24582036" w14:textId="77777777" w:rsidTr="00DE7C54">
        <w:trPr>
          <w:cantSplit/>
        </w:trPr>
        <w:tc>
          <w:tcPr>
            <w:tcW w:w="0" w:type="auto"/>
            <w:gridSpan w:val="4"/>
            <w:shd w:val="clear" w:color="auto" w:fill="D9D9D9" w:themeFill="background1" w:themeFillShade="D9"/>
          </w:tcPr>
          <w:p w14:paraId="54C1A808" w14:textId="097D28C0" w:rsidR="000D6841" w:rsidRPr="00F7487A" w:rsidRDefault="000D6841" w:rsidP="00A14DEC">
            <w:pPr>
              <w:pStyle w:val="InTableBold"/>
              <w:rPr>
                <w:b w:val="0"/>
              </w:rPr>
            </w:pPr>
            <w:r w:rsidRPr="00A14DEC">
              <w:t>Apie kvalifikacijas</w:t>
            </w:r>
            <w:r w:rsidR="00B12E88" w:rsidRPr="00A14DEC">
              <w:t xml:space="preserve"> :</w:t>
            </w:r>
          </w:p>
        </w:tc>
      </w:tr>
      <w:tr w:rsidR="000D6841" w:rsidRPr="00F7487A" w14:paraId="53EA1687" w14:textId="77777777" w:rsidTr="00F510A3">
        <w:trPr>
          <w:cantSplit/>
        </w:trPr>
        <w:tc>
          <w:tcPr>
            <w:tcW w:w="0" w:type="auto"/>
          </w:tcPr>
          <w:p w14:paraId="63D88145" w14:textId="77777777" w:rsidR="000D6841" w:rsidRPr="00F7487A" w:rsidRDefault="000D6841" w:rsidP="00F510A3">
            <w:pPr>
              <w:pStyle w:val="InTable"/>
            </w:pPr>
            <w:r w:rsidRPr="00F7487A">
              <w:t>67.</w:t>
            </w:r>
          </w:p>
        </w:tc>
        <w:tc>
          <w:tcPr>
            <w:tcW w:w="0" w:type="auto"/>
          </w:tcPr>
          <w:sdt>
            <w:sdtPr>
              <w:alias w:val="16.6.1 p."/>
              <w:tag w:val="part_25e9c97ea9ac415b986ab3f94567b4c1"/>
              <w:id w:val="-2102636642"/>
            </w:sdtPr>
            <w:sdtEndPr/>
            <w:sdtContent>
              <w:p w14:paraId="03E4231D" w14:textId="77777777" w:rsidR="000D6841" w:rsidRPr="00F7487A" w:rsidRDefault="000D6841" w:rsidP="00F510A3">
                <w:pPr>
                  <w:tabs>
                    <w:tab w:val="left" w:pos="1288"/>
                  </w:tabs>
                  <w:spacing w:line="360" w:lineRule="atLeast"/>
                  <w:ind w:firstLine="0"/>
                </w:pPr>
                <w:r w:rsidRPr="00F7487A">
                  <w:t>Kvalifikacijos valstybinis kodas</w:t>
                </w:r>
              </w:p>
            </w:sdtContent>
          </w:sdt>
          <w:p w14:paraId="6223CA5A" w14:textId="77777777" w:rsidR="000D6841" w:rsidRPr="00F7487A" w:rsidRDefault="000D6841" w:rsidP="00F510A3">
            <w:pPr>
              <w:tabs>
                <w:tab w:val="left" w:pos="1288"/>
              </w:tabs>
              <w:spacing w:line="360" w:lineRule="atLeast"/>
              <w:ind w:firstLine="0"/>
            </w:pPr>
          </w:p>
        </w:tc>
        <w:tc>
          <w:tcPr>
            <w:tcW w:w="0" w:type="auto"/>
          </w:tcPr>
          <w:p w14:paraId="1216CF17" w14:textId="77777777" w:rsidR="000D6841" w:rsidRPr="00F7487A" w:rsidRDefault="00390FE5" w:rsidP="00F510A3">
            <w:pPr>
              <w:pStyle w:val="InTable"/>
            </w:pPr>
            <w:sdt>
              <w:sdtPr>
                <w:alias w:val="Numeris"/>
                <w:tag w:val="nr_25e9c97ea9ac415b986ab3f94567b4c1"/>
                <w:id w:val="288324749"/>
              </w:sdtPr>
              <w:sdtEndPr/>
              <w:sdtContent>
                <w:r w:rsidR="000D6841" w:rsidRPr="00F7487A">
                  <w:t>16.6.1</w:t>
                </w:r>
              </w:sdtContent>
            </w:sdt>
            <w:r w:rsidR="000D6841" w:rsidRPr="00F7487A">
              <w:t>.</w:t>
            </w:r>
          </w:p>
        </w:tc>
        <w:tc>
          <w:tcPr>
            <w:tcW w:w="0" w:type="auto"/>
          </w:tcPr>
          <w:p w14:paraId="10136A84" w14:textId="77777777" w:rsidR="000D6841" w:rsidRPr="00F7487A" w:rsidRDefault="000D6841" w:rsidP="00F510A3">
            <w:pPr>
              <w:pStyle w:val="InTable"/>
            </w:pPr>
          </w:p>
        </w:tc>
      </w:tr>
      <w:tr w:rsidR="000D6841" w:rsidRPr="00F7487A" w14:paraId="4FAE0080" w14:textId="77777777" w:rsidTr="00F510A3">
        <w:trPr>
          <w:cantSplit/>
        </w:trPr>
        <w:tc>
          <w:tcPr>
            <w:tcW w:w="0" w:type="auto"/>
          </w:tcPr>
          <w:p w14:paraId="566F2B4F" w14:textId="77777777" w:rsidR="000D6841" w:rsidRPr="00F7487A" w:rsidRDefault="000D6841" w:rsidP="00F510A3">
            <w:pPr>
              <w:pStyle w:val="InTable"/>
            </w:pPr>
            <w:r w:rsidRPr="00F7487A">
              <w:t>68.</w:t>
            </w:r>
          </w:p>
        </w:tc>
        <w:tc>
          <w:tcPr>
            <w:tcW w:w="0" w:type="auto"/>
          </w:tcPr>
          <w:sdt>
            <w:sdtPr>
              <w:alias w:val="16.6.2 p."/>
              <w:tag w:val="part_e69494a380eb431abc4e435201b2949b"/>
              <w:id w:val="-925954114"/>
            </w:sdtPr>
            <w:sdtEndPr/>
            <w:sdtContent>
              <w:p w14:paraId="01DD4F9E" w14:textId="77777777" w:rsidR="000D6841" w:rsidRPr="00F7487A" w:rsidRDefault="000D6841" w:rsidP="00F510A3">
                <w:pPr>
                  <w:tabs>
                    <w:tab w:val="left" w:pos="1288"/>
                  </w:tabs>
                  <w:spacing w:line="360" w:lineRule="atLeast"/>
                  <w:ind w:firstLine="0"/>
                </w:pPr>
                <w:r w:rsidRPr="00F7487A">
                  <w:t>Lietuvos kvalifikacijų sandaros lygis</w:t>
                </w:r>
              </w:p>
            </w:sdtContent>
          </w:sdt>
        </w:tc>
        <w:tc>
          <w:tcPr>
            <w:tcW w:w="0" w:type="auto"/>
          </w:tcPr>
          <w:p w14:paraId="224412AD" w14:textId="77777777" w:rsidR="000D6841" w:rsidRPr="00F7487A" w:rsidRDefault="00390FE5" w:rsidP="00F510A3">
            <w:pPr>
              <w:pStyle w:val="InTable"/>
            </w:pPr>
            <w:sdt>
              <w:sdtPr>
                <w:alias w:val="Numeris"/>
                <w:tag w:val="nr_e69494a380eb431abc4e435201b2949b"/>
                <w:id w:val="-1295603256"/>
              </w:sdtPr>
              <w:sdtEndPr/>
              <w:sdtContent>
                <w:r w:rsidR="000D6841" w:rsidRPr="00F7487A">
                  <w:t>16.6.2</w:t>
                </w:r>
              </w:sdtContent>
            </w:sdt>
            <w:r w:rsidR="000D6841" w:rsidRPr="00F7487A">
              <w:t>.</w:t>
            </w:r>
          </w:p>
        </w:tc>
        <w:tc>
          <w:tcPr>
            <w:tcW w:w="0" w:type="auto"/>
          </w:tcPr>
          <w:p w14:paraId="288D4C1F" w14:textId="6AD48A79" w:rsidR="000D6841" w:rsidRPr="00F7487A" w:rsidRDefault="000D6841" w:rsidP="00F510A3">
            <w:pPr>
              <w:pStyle w:val="InTable"/>
            </w:pPr>
            <w:r w:rsidRPr="00F7487A">
              <w:t>Klasifikuojamas duomuo (kvalifikacijų sandaros lygių klasifikatorius)</w:t>
            </w:r>
            <w:r w:rsidR="00B471D7">
              <w:t>.</w:t>
            </w:r>
          </w:p>
        </w:tc>
      </w:tr>
      <w:tr w:rsidR="000D6841" w:rsidRPr="00F7487A" w14:paraId="1D4F5C4A" w14:textId="77777777" w:rsidTr="00F510A3">
        <w:trPr>
          <w:cantSplit/>
        </w:trPr>
        <w:tc>
          <w:tcPr>
            <w:tcW w:w="0" w:type="auto"/>
          </w:tcPr>
          <w:p w14:paraId="61561407" w14:textId="77777777" w:rsidR="000D6841" w:rsidRPr="00F7487A" w:rsidRDefault="000D6841" w:rsidP="00F510A3">
            <w:pPr>
              <w:pStyle w:val="InTable"/>
            </w:pPr>
            <w:r w:rsidRPr="00F7487A">
              <w:t>69.</w:t>
            </w:r>
          </w:p>
        </w:tc>
        <w:tc>
          <w:tcPr>
            <w:tcW w:w="0" w:type="auto"/>
          </w:tcPr>
          <w:sdt>
            <w:sdtPr>
              <w:alias w:val="16.6.3 p."/>
              <w:tag w:val="part_62003bf0bfe04e9a97c07b7a68a822f3"/>
              <w:id w:val="690655433"/>
            </w:sdtPr>
            <w:sdtEndPr/>
            <w:sdtContent>
              <w:p w14:paraId="3E4B2F1A" w14:textId="77777777" w:rsidR="000D6841" w:rsidRPr="00F7487A" w:rsidRDefault="000D6841" w:rsidP="00F510A3">
                <w:pPr>
                  <w:tabs>
                    <w:tab w:val="left" w:pos="1288"/>
                  </w:tabs>
                  <w:spacing w:line="360" w:lineRule="atLeast"/>
                  <w:ind w:firstLine="0"/>
                </w:pPr>
                <w:r w:rsidRPr="00F7487A">
                  <w:t>Europos mokymosi visą gyvenimą kvalifikacijų sandaros lygis</w:t>
                </w:r>
              </w:p>
            </w:sdtContent>
          </w:sdt>
        </w:tc>
        <w:tc>
          <w:tcPr>
            <w:tcW w:w="0" w:type="auto"/>
          </w:tcPr>
          <w:p w14:paraId="655ADB20" w14:textId="77777777" w:rsidR="000D6841" w:rsidRPr="00F7487A" w:rsidRDefault="00390FE5" w:rsidP="00F510A3">
            <w:pPr>
              <w:pStyle w:val="InTable"/>
            </w:pPr>
            <w:sdt>
              <w:sdtPr>
                <w:alias w:val="Numeris"/>
                <w:tag w:val="nr_62003bf0bfe04e9a97c07b7a68a822f3"/>
                <w:id w:val="723098324"/>
              </w:sdtPr>
              <w:sdtEndPr/>
              <w:sdtContent>
                <w:r w:rsidR="000D6841" w:rsidRPr="00F7487A">
                  <w:t>16.6.3</w:t>
                </w:r>
              </w:sdtContent>
            </w:sdt>
            <w:r w:rsidR="000D6841" w:rsidRPr="00F7487A">
              <w:t>.</w:t>
            </w:r>
          </w:p>
        </w:tc>
        <w:tc>
          <w:tcPr>
            <w:tcW w:w="0" w:type="auto"/>
          </w:tcPr>
          <w:p w14:paraId="69953CEE" w14:textId="76D12AFB" w:rsidR="000D6841" w:rsidRPr="00F7487A" w:rsidRDefault="000D6841" w:rsidP="00F510A3">
            <w:pPr>
              <w:pStyle w:val="InTable"/>
            </w:pPr>
            <w:r w:rsidRPr="00F7487A">
              <w:t>Klasifikuojamas duomuo (kvalifikacijų sąrangos lygių klasifikatorius)</w:t>
            </w:r>
            <w:r w:rsidR="00B471D7">
              <w:t>.</w:t>
            </w:r>
          </w:p>
        </w:tc>
      </w:tr>
      <w:tr w:rsidR="000D6841" w:rsidRPr="00F7487A" w14:paraId="2001A953" w14:textId="77777777" w:rsidTr="00F510A3">
        <w:trPr>
          <w:cantSplit/>
        </w:trPr>
        <w:tc>
          <w:tcPr>
            <w:tcW w:w="0" w:type="auto"/>
          </w:tcPr>
          <w:p w14:paraId="089456F5" w14:textId="77777777" w:rsidR="000D6841" w:rsidRPr="00F7487A" w:rsidRDefault="000D6841" w:rsidP="00F510A3">
            <w:pPr>
              <w:pStyle w:val="InTable"/>
            </w:pPr>
            <w:r w:rsidRPr="00F7487A">
              <w:t>70.</w:t>
            </w:r>
          </w:p>
        </w:tc>
        <w:tc>
          <w:tcPr>
            <w:tcW w:w="0" w:type="auto"/>
          </w:tcPr>
          <w:sdt>
            <w:sdtPr>
              <w:alias w:val="16.6.4 p."/>
              <w:tag w:val="part_3301ab7cd5b748caa24e132a4fe81bb1"/>
              <w:id w:val="1993213390"/>
            </w:sdtPr>
            <w:sdtEndPr/>
            <w:sdtContent>
              <w:p w14:paraId="3DD8A0D6" w14:textId="77777777" w:rsidR="000D6841" w:rsidRPr="00F7487A" w:rsidRDefault="000D6841" w:rsidP="00F510A3">
                <w:pPr>
                  <w:tabs>
                    <w:tab w:val="left" w:pos="1288"/>
                  </w:tabs>
                  <w:spacing w:line="360" w:lineRule="atLeast"/>
                  <w:ind w:firstLine="0"/>
                </w:pPr>
                <w:r w:rsidRPr="00F7487A">
                  <w:t>Kvalifikacijos aprašymas lietuvių ir anglų kalbomis</w:t>
                </w:r>
              </w:p>
            </w:sdtContent>
          </w:sdt>
        </w:tc>
        <w:tc>
          <w:tcPr>
            <w:tcW w:w="0" w:type="auto"/>
          </w:tcPr>
          <w:p w14:paraId="3A9F158C" w14:textId="77777777" w:rsidR="000D6841" w:rsidRPr="00F7487A" w:rsidRDefault="00390FE5" w:rsidP="00F510A3">
            <w:pPr>
              <w:pStyle w:val="InTable"/>
            </w:pPr>
            <w:sdt>
              <w:sdtPr>
                <w:alias w:val="Numeris"/>
                <w:tag w:val="nr_3301ab7cd5b748caa24e132a4fe81bb1"/>
                <w:id w:val="-838081061"/>
              </w:sdtPr>
              <w:sdtEndPr/>
              <w:sdtContent>
                <w:r w:rsidR="000D6841" w:rsidRPr="00F7487A">
                  <w:t>16.6.4</w:t>
                </w:r>
              </w:sdtContent>
            </w:sdt>
            <w:r w:rsidR="000D6841" w:rsidRPr="00F7487A">
              <w:t>.</w:t>
            </w:r>
          </w:p>
        </w:tc>
        <w:tc>
          <w:tcPr>
            <w:tcW w:w="0" w:type="auto"/>
          </w:tcPr>
          <w:p w14:paraId="040A739B" w14:textId="77777777" w:rsidR="000D6841" w:rsidRPr="00F7487A" w:rsidRDefault="000D6841" w:rsidP="00F510A3">
            <w:pPr>
              <w:pStyle w:val="InTable"/>
            </w:pPr>
          </w:p>
        </w:tc>
      </w:tr>
      <w:tr w:rsidR="000D6841" w:rsidRPr="00F7487A" w14:paraId="6433F266" w14:textId="77777777" w:rsidTr="00F510A3">
        <w:trPr>
          <w:cantSplit/>
        </w:trPr>
        <w:tc>
          <w:tcPr>
            <w:tcW w:w="0" w:type="auto"/>
          </w:tcPr>
          <w:p w14:paraId="7AC9887A" w14:textId="77777777" w:rsidR="000D6841" w:rsidRPr="00F7487A" w:rsidRDefault="000D6841" w:rsidP="00F510A3">
            <w:pPr>
              <w:pStyle w:val="InTable"/>
            </w:pPr>
            <w:r w:rsidRPr="00F7487A">
              <w:t>71.</w:t>
            </w:r>
          </w:p>
        </w:tc>
        <w:tc>
          <w:tcPr>
            <w:tcW w:w="0" w:type="auto"/>
          </w:tcPr>
          <w:sdt>
            <w:sdtPr>
              <w:alias w:val="16.6.5 p."/>
              <w:tag w:val="part_f66893d141294d32adab161d7eacdd90"/>
              <w:id w:val="-1346247103"/>
            </w:sdtPr>
            <w:sdtEndPr/>
            <w:sdtContent>
              <w:p w14:paraId="20859A6C" w14:textId="77777777" w:rsidR="000D6841" w:rsidRPr="00F7487A" w:rsidRDefault="000D6841" w:rsidP="00F510A3">
                <w:pPr>
                  <w:tabs>
                    <w:tab w:val="left" w:pos="1288"/>
                  </w:tabs>
                  <w:spacing w:line="360" w:lineRule="atLeast"/>
                  <w:ind w:firstLine="0"/>
                </w:pPr>
                <w:r w:rsidRPr="00F7487A">
                  <w:t>Kvalifikacijos aprašymo parengimo arba atnaujinimo data (jeigu yra)</w:t>
                </w:r>
              </w:p>
            </w:sdtContent>
          </w:sdt>
        </w:tc>
        <w:tc>
          <w:tcPr>
            <w:tcW w:w="0" w:type="auto"/>
          </w:tcPr>
          <w:p w14:paraId="4081DC81" w14:textId="77777777" w:rsidR="000D6841" w:rsidRPr="00F7487A" w:rsidRDefault="00390FE5" w:rsidP="00F510A3">
            <w:pPr>
              <w:pStyle w:val="InTable"/>
            </w:pPr>
            <w:sdt>
              <w:sdtPr>
                <w:alias w:val="Numeris"/>
                <w:tag w:val="nr_f66893d141294d32adab161d7eacdd90"/>
                <w:id w:val="-265163726"/>
              </w:sdtPr>
              <w:sdtEndPr/>
              <w:sdtContent>
                <w:r w:rsidR="000D6841" w:rsidRPr="00F7487A">
                  <w:t>16.6.5</w:t>
                </w:r>
              </w:sdtContent>
            </w:sdt>
            <w:r w:rsidR="000D6841" w:rsidRPr="00F7487A">
              <w:t>.</w:t>
            </w:r>
          </w:p>
        </w:tc>
        <w:tc>
          <w:tcPr>
            <w:tcW w:w="0" w:type="auto"/>
          </w:tcPr>
          <w:p w14:paraId="50F50E57" w14:textId="77777777" w:rsidR="000D6841" w:rsidRPr="00F7487A" w:rsidRDefault="000D6841" w:rsidP="00F510A3">
            <w:pPr>
              <w:pStyle w:val="InTable"/>
            </w:pPr>
          </w:p>
        </w:tc>
      </w:tr>
      <w:tr w:rsidR="000D6841" w:rsidRPr="00F7487A" w14:paraId="34990A57" w14:textId="77777777" w:rsidTr="00F510A3">
        <w:trPr>
          <w:cantSplit/>
        </w:trPr>
        <w:tc>
          <w:tcPr>
            <w:tcW w:w="0" w:type="auto"/>
          </w:tcPr>
          <w:p w14:paraId="37E7283E" w14:textId="77777777" w:rsidR="000D6841" w:rsidRPr="00F7487A" w:rsidRDefault="000D6841" w:rsidP="00F510A3">
            <w:pPr>
              <w:pStyle w:val="InTable"/>
            </w:pPr>
            <w:r w:rsidRPr="00F7487A">
              <w:t>72.</w:t>
            </w:r>
          </w:p>
        </w:tc>
        <w:tc>
          <w:tcPr>
            <w:tcW w:w="0" w:type="auto"/>
          </w:tcPr>
          <w:sdt>
            <w:sdtPr>
              <w:alias w:val="16.6.6 p."/>
              <w:tag w:val="part_56456617f0244b33934fdd3126db8a8d"/>
              <w:id w:val="-454556307"/>
            </w:sdtPr>
            <w:sdtEndPr/>
            <w:sdtContent>
              <w:p w14:paraId="39FFAFA9" w14:textId="77777777" w:rsidR="000D6841" w:rsidRPr="00F7487A" w:rsidRDefault="000D6841" w:rsidP="00F510A3">
                <w:pPr>
                  <w:tabs>
                    <w:tab w:val="left" w:pos="1288"/>
                  </w:tabs>
                  <w:spacing w:line="360" w:lineRule="atLeast"/>
                  <w:ind w:firstLine="0"/>
                  <w:jc w:val="left"/>
                </w:pPr>
                <w:r w:rsidRPr="00F7487A">
                  <w:t>Minimalus išsilavinimas kvalifikacijai įgyti (jeigu yra)</w:t>
                </w:r>
              </w:p>
            </w:sdtContent>
          </w:sdt>
        </w:tc>
        <w:tc>
          <w:tcPr>
            <w:tcW w:w="0" w:type="auto"/>
          </w:tcPr>
          <w:p w14:paraId="2102B7C5" w14:textId="77777777" w:rsidR="000D6841" w:rsidRPr="00F7487A" w:rsidRDefault="00390FE5" w:rsidP="00F510A3">
            <w:pPr>
              <w:pStyle w:val="InTable"/>
            </w:pPr>
            <w:sdt>
              <w:sdtPr>
                <w:alias w:val="Numeris"/>
                <w:tag w:val="nr_56456617f0244b33934fdd3126db8a8d"/>
                <w:id w:val="-1206167408"/>
              </w:sdtPr>
              <w:sdtEndPr/>
              <w:sdtContent>
                <w:r w:rsidR="000D6841" w:rsidRPr="00F7487A">
                  <w:t>16.6.6</w:t>
                </w:r>
              </w:sdtContent>
            </w:sdt>
            <w:r w:rsidR="000D6841" w:rsidRPr="00F7487A">
              <w:t>.</w:t>
            </w:r>
          </w:p>
        </w:tc>
        <w:tc>
          <w:tcPr>
            <w:tcW w:w="0" w:type="auto"/>
          </w:tcPr>
          <w:p w14:paraId="0050BE16" w14:textId="77777777" w:rsidR="000D6841" w:rsidRPr="00F7487A" w:rsidRDefault="000D6841" w:rsidP="00F510A3">
            <w:pPr>
              <w:pStyle w:val="InTable"/>
            </w:pPr>
          </w:p>
        </w:tc>
      </w:tr>
      <w:tr w:rsidR="000D6841" w:rsidRPr="00F7487A" w14:paraId="565A1CBA" w14:textId="77777777" w:rsidTr="00F510A3">
        <w:trPr>
          <w:cantSplit/>
        </w:trPr>
        <w:tc>
          <w:tcPr>
            <w:tcW w:w="0" w:type="auto"/>
          </w:tcPr>
          <w:p w14:paraId="6E2E75DC" w14:textId="77777777" w:rsidR="000D6841" w:rsidRPr="00F7487A" w:rsidRDefault="000D6841" w:rsidP="00F510A3">
            <w:pPr>
              <w:pStyle w:val="InTable"/>
            </w:pPr>
            <w:r w:rsidRPr="00F7487A">
              <w:t>73.</w:t>
            </w:r>
          </w:p>
        </w:tc>
        <w:tc>
          <w:tcPr>
            <w:tcW w:w="0" w:type="auto"/>
          </w:tcPr>
          <w:sdt>
            <w:sdtPr>
              <w:alias w:val="16.6.7 p."/>
              <w:tag w:val="part_0b24d159f348442cb6f8531720759483"/>
              <w:id w:val="1859925225"/>
            </w:sdtPr>
            <w:sdtEndPr/>
            <w:sdtContent>
              <w:p w14:paraId="076C6160" w14:textId="77777777" w:rsidR="000D6841" w:rsidRPr="00F7487A" w:rsidRDefault="000D6841" w:rsidP="00F510A3">
                <w:pPr>
                  <w:tabs>
                    <w:tab w:val="left" w:pos="1288"/>
                  </w:tabs>
                  <w:spacing w:line="360" w:lineRule="atLeast"/>
                  <w:ind w:firstLine="0"/>
                </w:pPr>
                <w:r w:rsidRPr="00F7487A">
                  <w:t>Institucijų, priėmusių sprendimą įteisinti kvalifikaciją, juridinio asmens kodai (jeigu tokia institucija nustatyta)</w:t>
                </w:r>
              </w:p>
            </w:sdtContent>
          </w:sdt>
        </w:tc>
        <w:tc>
          <w:tcPr>
            <w:tcW w:w="0" w:type="auto"/>
          </w:tcPr>
          <w:p w14:paraId="63E05B71" w14:textId="77777777" w:rsidR="000D6841" w:rsidRPr="00F7487A" w:rsidRDefault="00390FE5" w:rsidP="00F510A3">
            <w:pPr>
              <w:pStyle w:val="InTable"/>
            </w:pPr>
            <w:sdt>
              <w:sdtPr>
                <w:alias w:val="Numeris"/>
                <w:tag w:val="nr_0b24d159f348442cb6f8531720759483"/>
                <w:id w:val="1851680250"/>
              </w:sdtPr>
              <w:sdtEndPr/>
              <w:sdtContent>
                <w:r w:rsidR="000D6841" w:rsidRPr="00F7487A">
                  <w:t>16.6.7</w:t>
                </w:r>
              </w:sdtContent>
            </w:sdt>
            <w:r w:rsidR="000D6841" w:rsidRPr="00F7487A">
              <w:t>.</w:t>
            </w:r>
          </w:p>
        </w:tc>
        <w:tc>
          <w:tcPr>
            <w:tcW w:w="0" w:type="auto"/>
          </w:tcPr>
          <w:p w14:paraId="3120E767" w14:textId="7B669689" w:rsidR="000D6841" w:rsidRPr="00315445" w:rsidRDefault="000D6841" w:rsidP="007A6BCA">
            <w:pPr>
              <w:pStyle w:val="InTable"/>
            </w:pPr>
            <w:r w:rsidRPr="00315445">
              <w:t xml:space="preserve">Duomuo įvedamas iš švietimo ir mokslo institucijų registro arba iš SMPKR lokalaus institucijų sąrašo (žr. skyrių </w:t>
            </w:r>
            <w:r w:rsidR="007A6BCA" w:rsidRPr="00315445">
              <w:fldChar w:fldCharType="begin"/>
            </w:r>
            <w:r w:rsidR="007A6BCA" w:rsidRPr="00315445">
              <w:instrText xml:space="preserve"> REF _Ref263007037 \r \h  \* MERGEFORMAT </w:instrText>
            </w:r>
            <w:r w:rsidR="007A6BCA" w:rsidRPr="00315445">
              <w:fldChar w:fldCharType="separate"/>
            </w:r>
            <w:r w:rsidR="00390FE5">
              <w:t>6.3.2.1</w:t>
            </w:r>
            <w:r w:rsidR="007A6BCA" w:rsidRPr="00315445">
              <w:fldChar w:fldCharType="end"/>
            </w:r>
            <w:r w:rsidRPr="00315445">
              <w:t xml:space="preserve">). </w:t>
            </w:r>
          </w:p>
        </w:tc>
      </w:tr>
      <w:tr w:rsidR="000D6841" w:rsidRPr="00F7487A" w14:paraId="06ACBD7D" w14:textId="77777777" w:rsidTr="00F510A3">
        <w:trPr>
          <w:cantSplit/>
        </w:trPr>
        <w:tc>
          <w:tcPr>
            <w:tcW w:w="0" w:type="auto"/>
          </w:tcPr>
          <w:p w14:paraId="5A0D0241" w14:textId="77777777" w:rsidR="000D6841" w:rsidRPr="00F7487A" w:rsidRDefault="000D6841" w:rsidP="00F510A3">
            <w:pPr>
              <w:pStyle w:val="InTable"/>
            </w:pPr>
            <w:r w:rsidRPr="00F7487A">
              <w:t>74.</w:t>
            </w:r>
          </w:p>
        </w:tc>
        <w:tc>
          <w:tcPr>
            <w:tcW w:w="0" w:type="auto"/>
          </w:tcPr>
          <w:sdt>
            <w:sdtPr>
              <w:alias w:val="16.6.8 p."/>
              <w:tag w:val="part_efce1c1146da463a80196436af7b8918"/>
              <w:id w:val="-868756410"/>
            </w:sdtPr>
            <w:sdtEndPr/>
            <w:sdtContent>
              <w:p w14:paraId="401C6D07" w14:textId="77777777" w:rsidR="000D6841" w:rsidRPr="00F7487A" w:rsidRDefault="000D6841" w:rsidP="00F510A3">
                <w:pPr>
                  <w:tabs>
                    <w:tab w:val="left" w:pos="1288"/>
                  </w:tabs>
                  <w:spacing w:line="360" w:lineRule="atLeast"/>
                  <w:ind w:firstLine="0"/>
                </w:pPr>
                <w:r w:rsidRPr="00F7487A">
                  <w:t>Institucijų, priėmusių sprendimą įteisinti kvalifikaciją, juridinio asmens pavadinimai (jeigu tokia institucija nustatyta)</w:t>
                </w:r>
              </w:p>
            </w:sdtContent>
          </w:sdt>
        </w:tc>
        <w:tc>
          <w:tcPr>
            <w:tcW w:w="0" w:type="auto"/>
          </w:tcPr>
          <w:p w14:paraId="1D8F7139" w14:textId="77777777" w:rsidR="000D6841" w:rsidRPr="00F7487A" w:rsidRDefault="00390FE5" w:rsidP="00F510A3">
            <w:pPr>
              <w:pStyle w:val="InTable"/>
            </w:pPr>
            <w:sdt>
              <w:sdtPr>
                <w:alias w:val="Numeris"/>
                <w:tag w:val="nr_efce1c1146da463a80196436af7b8918"/>
                <w:id w:val="594672999"/>
              </w:sdtPr>
              <w:sdtEndPr/>
              <w:sdtContent>
                <w:r w:rsidR="000D6841" w:rsidRPr="00F7487A">
                  <w:t>16.6.8</w:t>
                </w:r>
              </w:sdtContent>
            </w:sdt>
            <w:r w:rsidR="000D6841" w:rsidRPr="00F7487A">
              <w:t>.</w:t>
            </w:r>
          </w:p>
        </w:tc>
        <w:tc>
          <w:tcPr>
            <w:tcW w:w="0" w:type="auto"/>
          </w:tcPr>
          <w:p w14:paraId="22F75CB8" w14:textId="5C949DF2" w:rsidR="000D6841" w:rsidRPr="00315445" w:rsidRDefault="000D6841" w:rsidP="007A6BCA">
            <w:pPr>
              <w:pStyle w:val="InTable"/>
            </w:pPr>
            <w:r w:rsidRPr="00315445">
              <w:t xml:space="preserve">Duomuo įvedamas iš švietimo ir mokslo institucijų registro arba iš SMPKR lokalaus institucijų sąrašo (žr. skyrių </w:t>
            </w:r>
            <w:r w:rsidR="007A6BCA" w:rsidRPr="00315445">
              <w:fldChar w:fldCharType="begin"/>
            </w:r>
            <w:r w:rsidR="007A6BCA" w:rsidRPr="00315445">
              <w:instrText xml:space="preserve"> REF _Ref263007037 \r \h  \* MERGEFORMAT </w:instrText>
            </w:r>
            <w:r w:rsidR="007A6BCA" w:rsidRPr="00315445">
              <w:fldChar w:fldCharType="separate"/>
            </w:r>
            <w:r w:rsidR="00390FE5">
              <w:t>6.3.2.1</w:t>
            </w:r>
            <w:r w:rsidR="007A6BCA" w:rsidRPr="00315445">
              <w:fldChar w:fldCharType="end"/>
            </w:r>
            <w:r w:rsidRPr="00315445">
              <w:t xml:space="preserve">). </w:t>
            </w:r>
          </w:p>
        </w:tc>
      </w:tr>
      <w:tr w:rsidR="000D6841" w:rsidRPr="00F7487A" w14:paraId="077233FB" w14:textId="77777777" w:rsidTr="00F510A3">
        <w:trPr>
          <w:cantSplit/>
        </w:trPr>
        <w:tc>
          <w:tcPr>
            <w:tcW w:w="0" w:type="auto"/>
          </w:tcPr>
          <w:p w14:paraId="2BEE1231" w14:textId="77777777" w:rsidR="000D6841" w:rsidRPr="00F7487A" w:rsidRDefault="000D6841" w:rsidP="00F510A3">
            <w:pPr>
              <w:pStyle w:val="InTable"/>
            </w:pPr>
            <w:r w:rsidRPr="00F7487A">
              <w:t>75.</w:t>
            </w:r>
          </w:p>
        </w:tc>
        <w:tc>
          <w:tcPr>
            <w:tcW w:w="0" w:type="auto"/>
          </w:tcPr>
          <w:sdt>
            <w:sdtPr>
              <w:alias w:val="16.6.9 p."/>
              <w:tag w:val="part_bfeb77dd25ad449a8782b29836b289db"/>
              <w:id w:val="-28726635"/>
            </w:sdtPr>
            <w:sdtEndPr/>
            <w:sdtContent>
              <w:p w14:paraId="673CBAF7" w14:textId="77777777" w:rsidR="000D6841" w:rsidRPr="00F7487A" w:rsidRDefault="000D6841" w:rsidP="00F510A3">
                <w:pPr>
                  <w:tabs>
                    <w:tab w:val="left" w:pos="1288"/>
                  </w:tabs>
                  <w:spacing w:line="360" w:lineRule="atLeast"/>
                  <w:ind w:firstLine="0"/>
                </w:pPr>
                <w:r w:rsidRPr="00F7487A">
                  <w:t>Teisės akto, kuriuo įteisinta kvalifikacija, data, numeris, pavadinimas (jeigu nustatyta)</w:t>
                </w:r>
              </w:p>
            </w:sdtContent>
          </w:sdt>
        </w:tc>
        <w:tc>
          <w:tcPr>
            <w:tcW w:w="0" w:type="auto"/>
          </w:tcPr>
          <w:p w14:paraId="1FDD756B" w14:textId="77777777" w:rsidR="000D6841" w:rsidRPr="00F7487A" w:rsidRDefault="00390FE5" w:rsidP="00F510A3">
            <w:pPr>
              <w:pStyle w:val="InTable"/>
            </w:pPr>
            <w:sdt>
              <w:sdtPr>
                <w:alias w:val="Numeris"/>
                <w:tag w:val="nr_bfeb77dd25ad449a8782b29836b289db"/>
                <w:id w:val="-547299727"/>
              </w:sdtPr>
              <w:sdtEndPr/>
              <w:sdtContent>
                <w:r w:rsidR="000D6841" w:rsidRPr="00F7487A">
                  <w:t>16.6.9</w:t>
                </w:r>
              </w:sdtContent>
            </w:sdt>
            <w:r w:rsidR="000D6841" w:rsidRPr="00F7487A">
              <w:t>.</w:t>
            </w:r>
          </w:p>
        </w:tc>
        <w:tc>
          <w:tcPr>
            <w:tcW w:w="0" w:type="auto"/>
          </w:tcPr>
          <w:p w14:paraId="0DEE3BA0" w14:textId="77777777" w:rsidR="000D6841" w:rsidRPr="00F7487A" w:rsidRDefault="000D6841" w:rsidP="00F510A3">
            <w:pPr>
              <w:pStyle w:val="InTable"/>
            </w:pPr>
          </w:p>
        </w:tc>
      </w:tr>
      <w:tr w:rsidR="000D6841" w:rsidRPr="00F7487A" w14:paraId="564F1275" w14:textId="77777777" w:rsidTr="00F510A3">
        <w:trPr>
          <w:cantSplit/>
        </w:trPr>
        <w:tc>
          <w:tcPr>
            <w:tcW w:w="0" w:type="auto"/>
          </w:tcPr>
          <w:p w14:paraId="4340E945" w14:textId="77777777" w:rsidR="000D6841" w:rsidRPr="00F7487A" w:rsidRDefault="000D6841" w:rsidP="00F510A3">
            <w:pPr>
              <w:pStyle w:val="InTable"/>
            </w:pPr>
            <w:r w:rsidRPr="00F7487A">
              <w:t>76.</w:t>
            </w:r>
          </w:p>
        </w:tc>
        <w:tc>
          <w:tcPr>
            <w:tcW w:w="0" w:type="auto"/>
          </w:tcPr>
          <w:sdt>
            <w:sdtPr>
              <w:alias w:val="16.6.10 p."/>
              <w:tag w:val="part_6635e86e08b442f7842be1abe0a6c373"/>
              <w:id w:val="-1690060585"/>
            </w:sdtPr>
            <w:sdtEndPr/>
            <w:sdtContent>
              <w:p w14:paraId="2C41C1AD" w14:textId="77777777" w:rsidR="000D6841" w:rsidRPr="00F7487A" w:rsidRDefault="000D6841" w:rsidP="00F510A3">
                <w:pPr>
                  <w:tabs>
                    <w:tab w:val="left" w:pos="1288"/>
                    <w:tab w:val="left" w:pos="1418"/>
                  </w:tabs>
                  <w:spacing w:line="360" w:lineRule="atLeast"/>
                  <w:ind w:firstLine="0"/>
                </w:pPr>
                <w:r w:rsidRPr="00F7487A">
                  <w:t>Šaltinio, nusakančio kvalifikacijos reikalavimus (profesinio rengimo standarto, profesinio standarto, kai jų nėra, – atitinkamos profesinio mokymo arba studijų programos), valstybiniai kodai</w:t>
                </w:r>
              </w:p>
            </w:sdtContent>
          </w:sdt>
        </w:tc>
        <w:tc>
          <w:tcPr>
            <w:tcW w:w="0" w:type="auto"/>
          </w:tcPr>
          <w:p w14:paraId="71AFD9DE" w14:textId="77777777" w:rsidR="000D6841" w:rsidRPr="00F7487A" w:rsidRDefault="00390FE5" w:rsidP="00F510A3">
            <w:pPr>
              <w:pStyle w:val="InTable"/>
            </w:pPr>
            <w:sdt>
              <w:sdtPr>
                <w:alias w:val="Numeris"/>
                <w:tag w:val="nr_6635e86e08b442f7842be1abe0a6c373"/>
                <w:id w:val="-1947838522"/>
              </w:sdtPr>
              <w:sdtEndPr/>
              <w:sdtContent>
                <w:r w:rsidR="000D6841" w:rsidRPr="00F7487A">
                  <w:t>16.6.10</w:t>
                </w:r>
              </w:sdtContent>
            </w:sdt>
            <w:r w:rsidR="000D6841" w:rsidRPr="00F7487A">
              <w:t>.</w:t>
            </w:r>
          </w:p>
        </w:tc>
        <w:tc>
          <w:tcPr>
            <w:tcW w:w="0" w:type="auto"/>
          </w:tcPr>
          <w:p w14:paraId="0246198E" w14:textId="516AD618" w:rsidR="000D6841" w:rsidRPr="00F7487A" w:rsidRDefault="000D6841" w:rsidP="00F510A3">
            <w:pPr>
              <w:pStyle w:val="InTable"/>
            </w:pPr>
            <w:r w:rsidRPr="00F7487A">
              <w:t>Gali būti nurodyti keli šaltiniai</w:t>
            </w:r>
            <w:r w:rsidR="00B471D7">
              <w:t>.</w:t>
            </w:r>
          </w:p>
        </w:tc>
      </w:tr>
      <w:tr w:rsidR="000D6841" w:rsidRPr="00F7487A" w14:paraId="50861F12" w14:textId="77777777" w:rsidTr="00F510A3">
        <w:trPr>
          <w:cantSplit/>
        </w:trPr>
        <w:tc>
          <w:tcPr>
            <w:tcW w:w="0" w:type="auto"/>
          </w:tcPr>
          <w:p w14:paraId="32840359" w14:textId="77777777" w:rsidR="000D6841" w:rsidRPr="00F7487A" w:rsidRDefault="000D6841" w:rsidP="00F510A3">
            <w:pPr>
              <w:pStyle w:val="InTable"/>
            </w:pPr>
            <w:r w:rsidRPr="00F7487A">
              <w:t>77.</w:t>
            </w:r>
          </w:p>
        </w:tc>
        <w:tc>
          <w:tcPr>
            <w:tcW w:w="0" w:type="auto"/>
          </w:tcPr>
          <w:sdt>
            <w:sdtPr>
              <w:alias w:val="16.6.11 p."/>
              <w:tag w:val="part_badbb39817ef4e1bad7f330df9e97e18"/>
              <w:id w:val="1207141562"/>
            </w:sdtPr>
            <w:sdtEndPr/>
            <w:sdtContent>
              <w:p w14:paraId="0D814CF2" w14:textId="77777777" w:rsidR="000D6841" w:rsidRPr="00F7487A" w:rsidRDefault="000D6841" w:rsidP="00F510A3">
                <w:pPr>
                  <w:tabs>
                    <w:tab w:val="left" w:pos="1288"/>
                  </w:tabs>
                  <w:spacing w:line="360" w:lineRule="atLeast"/>
                  <w:ind w:firstLine="0"/>
                </w:pPr>
                <w:r w:rsidRPr="00F7487A">
                  <w:t>Institucijos, turinčios teisę suteikti įgaliojimus švietimo teikėjui teikti kvalifikaciją, juridinio asmens kodas (jeigu tokia institucija nustatyta)</w:t>
                </w:r>
              </w:p>
            </w:sdtContent>
          </w:sdt>
        </w:tc>
        <w:tc>
          <w:tcPr>
            <w:tcW w:w="0" w:type="auto"/>
          </w:tcPr>
          <w:p w14:paraId="34718AB3" w14:textId="77777777" w:rsidR="000D6841" w:rsidRPr="00F7487A" w:rsidRDefault="00390FE5" w:rsidP="00F510A3">
            <w:pPr>
              <w:pStyle w:val="InTable"/>
            </w:pPr>
            <w:sdt>
              <w:sdtPr>
                <w:alias w:val="Numeris"/>
                <w:tag w:val="nr_badbb39817ef4e1bad7f330df9e97e18"/>
                <w:id w:val="1747685453"/>
              </w:sdtPr>
              <w:sdtEndPr/>
              <w:sdtContent>
                <w:r w:rsidR="000D6841" w:rsidRPr="00F7487A">
                  <w:t>16.6.11</w:t>
                </w:r>
              </w:sdtContent>
            </w:sdt>
            <w:r w:rsidR="000D6841" w:rsidRPr="00F7487A">
              <w:t>.</w:t>
            </w:r>
          </w:p>
        </w:tc>
        <w:tc>
          <w:tcPr>
            <w:tcW w:w="0" w:type="auto"/>
          </w:tcPr>
          <w:p w14:paraId="02E2C401" w14:textId="40E5C795" w:rsidR="000D6841" w:rsidRPr="00315445" w:rsidRDefault="000D6841" w:rsidP="007A6BCA">
            <w:pPr>
              <w:pStyle w:val="InTable"/>
            </w:pPr>
            <w:r w:rsidRPr="00315445">
              <w:t xml:space="preserve">Duomuo įvedamas iš švietimo ir mokslo institucijų registro arba iš SMPKR lokalaus institucijų sąrašo (žr. skyrių </w:t>
            </w:r>
            <w:r w:rsidR="007A6BCA" w:rsidRPr="00315445">
              <w:fldChar w:fldCharType="begin"/>
            </w:r>
            <w:r w:rsidR="007A6BCA" w:rsidRPr="00315445">
              <w:instrText xml:space="preserve"> REF _Ref263007037 \r \h  \* MERGEFORMAT </w:instrText>
            </w:r>
            <w:r w:rsidR="007A6BCA" w:rsidRPr="00315445">
              <w:fldChar w:fldCharType="separate"/>
            </w:r>
            <w:r w:rsidR="00390FE5">
              <w:t>6.3.2.1</w:t>
            </w:r>
            <w:r w:rsidR="007A6BCA" w:rsidRPr="00315445">
              <w:fldChar w:fldCharType="end"/>
            </w:r>
            <w:r w:rsidRPr="00315445">
              <w:t xml:space="preserve">). </w:t>
            </w:r>
          </w:p>
        </w:tc>
      </w:tr>
      <w:tr w:rsidR="000D6841" w:rsidRPr="00F7487A" w14:paraId="5B26F3C7" w14:textId="77777777" w:rsidTr="00F510A3">
        <w:trPr>
          <w:cantSplit/>
        </w:trPr>
        <w:tc>
          <w:tcPr>
            <w:tcW w:w="0" w:type="auto"/>
          </w:tcPr>
          <w:p w14:paraId="4462E509" w14:textId="77777777" w:rsidR="000D6841" w:rsidRPr="00F7487A" w:rsidRDefault="000D6841" w:rsidP="00F510A3">
            <w:pPr>
              <w:pStyle w:val="InTable"/>
            </w:pPr>
            <w:r w:rsidRPr="00F7487A">
              <w:t>78.</w:t>
            </w:r>
          </w:p>
        </w:tc>
        <w:tc>
          <w:tcPr>
            <w:tcW w:w="0" w:type="auto"/>
          </w:tcPr>
          <w:sdt>
            <w:sdtPr>
              <w:alias w:val="16.6.12 p."/>
              <w:tag w:val="part_2c52165a232745f6acf7cd41c4be4527"/>
              <w:id w:val="271983530"/>
            </w:sdtPr>
            <w:sdtEndPr/>
            <w:sdtContent>
              <w:p w14:paraId="20F95F8A" w14:textId="77777777" w:rsidR="000D6841" w:rsidRPr="00F7487A" w:rsidRDefault="000D6841" w:rsidP="00F510A3">
                <w:pPr>
                  <w:tabs>
                    <w:tab w:val="left" w:pos="1288"/>
                  </w:tabs>
                  <w:spacing w:line="360" w:lineRule="atLeast"/>
                  <w:ind w:firstLine="0"/>
                </w:pPr>
                <w:r w:rsidRPr="00F7487A">
                  <w:t>Institucijos, turinčios teisę suteikti įgaliojimus švietimo teikėjui teikti kvalifikaciją, juridinio asmens pavadinimas (jeigu tokia institucija nustatyta)</w:t>
                </w:r>
              </w:p>
            </w:sdtContent>
          </w:sdt>
        </w:tc>
        <w:tc>
          <w:tcPr>
            <w:tcW w:w="0" w:type="auto"/>
          </w:tcPr>
          <w:p w14:paraId="19D2FFBC" w14:textId="77777777" w:rsidR="000D6841" w:rsidRPr="00F7487A" w:rsidRDefault="00390FE5" w:rsidP="00F510A3">
            <w:pPr>
              <w:pStyle w:val="InTable"/>
            </w:pPr>
            <w:sdt>
              <w:sdtPr>
                <w:alias w:val="Numeris"/>
                <w:tag w:val="nr_2c52165a232745f6acf7cd41c4be4527"/>
                <w:id w:val="1094288356"/>
              </w:sdtPr>
              <w:sdtEndPr/>
              <w:sdtContent>
                <w:r w:rsidR="000D6841" w:rsidRPr="00F7487A">
                  <w:t>16.6.12</w:t>
                </w:r>
              </w:sdtContent>
            </w:sdt>
            <w:r w:rsidR="000D6841" w:rsidRPr="00F7487A">
              <w:t>.</w:t>
            </w:r>
          </w:p>
        </w:tc>
        <w:tc>
          <w:tcPr>
            <w:tcW w:w="0" w:type="auto"/>
          </w:tcPr>
          <w:p w14:paraId="4EA99787" w14:textId="46BA8C8D" w:rsidR="000D6841" w:rsidRPr="00315445" w:rsidRDefault="000D6841" w:rsidP="007A6BCA">
            <w:pPr>
              <w:pStyle w:val="InTable"/>
            </w:pPr>
            <w:r w:rsidRPr="00315445">
              <w:t xml:space="preserve">Duomuo įvedamas iš švietimo ir mokslo institucijų registro arba iš SMPKR lokalaus institucijų sąrašo (žr. skyrių </w:t>
            </w:r>
            <w:r w:rsidR="007A6BCA" w:rsidRPr="00315445">
              <w:fldChar w:fldCharType="begin"/>
            </w:r>
            <w:r w:rsidR="007A6BCA" w:rsidRPr="00315445">
              <w:instrText xml:space="preserve"> REF _Ref263007037 \r \h  \* MERGEFORMAT </w:instrText>
            </w:r>
            <w:r w:rsidR="007A6BCA" w:rsidRPr="00315445">
              <w:fldChar w:fldCharType="separate"/>
            </w:r>
            <w:r w:rsidR="00390FE5">
              <w:t>6.3.2.1</w:t>
            </w:r>
            <w:r w:rsidR="007A6BCA" w:rsidRPr="00315445">
              <w:fldChar w:fldCharType="end"/>
            </w:r>
            <w:r w:rsidRPr="00315445">
              <w:t xml:space="preserve">). </w:t>
            </w:r>
          </w:p>
        </w:tc>
      </w:tr>
      <w:tr w:rsidR="000D6841" w:rsidRPr="00F7487A" w14:paraId="7D1B7F88" w14:textId="77777777" w:rsidTr="00F510A3">
        <w:trPr>
          <w:cantSplit/>
        </w:trPr>
        <w:tc>
          <w:tcPr>
            <w:tcW w:w="0" w:type="auto"/>
          </w:tcPr>
          <w:p w14:paraId="0062FC0D" w14:textId="77777777" w:rsidR="000D6841" w:rsidRPr="00F7487A" w:rsidRDefault="000D6841" w:rsidP="00F510A3">
            <w:pPr>
              <w:pStyle w:val="InTable"/>
            </w:pPr>
            <w:r w:rsidRPr="00F7487A">
              <w:t>79.</w:t>
            </w:r>
          </w:p>
        </w:tc>
        <w:tc>
          <w:tcPr>
            <w:tcW w:w="0" w:type="auto"/>
          </w:tcPr>
          <w:sdt>
            <w:sdtPr>
              <w:alias w:val="16.6.13 p."/>
              <w:tag w:val="part_490a5163647b48c5b1123bbd9d8fb548"/>
              <w:id w:val="726423428"/>
            </w:sdtPr>
            <w:sdtEndPr/>
            <w:sdtContent>
              <w:p w14:paraId="706C41A2" w14:textId="77777777" w:rsidR="000D6841" w:rsidRPr="00F7487A" w:rsidRDefault="000D6841" w:rsidP="00F510A3">
                <w:pPr>
                  <w:tabs>
                    <w:tab w:val="left" w:pos="1288"/>
                  </w:tabs>
                  <w:spacing w:line="360" w:lineRule="atLeast"/>
                  <w:ind w:firstLine="0"/>
                </w:pPr>
                <w:r w:rsidRPr="00F7487A">
                  <w:t>Teisės akto, kuriuo suteikta teisė švietimo teikėjui teikti kvalifikaciją, data, numeris, pavadinimas (jeigu nustatyta)</w:t>
                </w:r>
              </w:p>
            </w:sdtContent>
          </w:sdt>
        </w:tc>
        <w:tc>
          <w:tcPr>
            <w:tcW w:w="0" w:type="auto"/>
          </w:tcPr>
          <w:p w14:paraId="041EC590" w14:textId="77777777" w:rsidR="000D6841" w:rsidRPr="00F7487A" w:rsidRDefault="00390FE5" w:rsidP="00F510A3">
            <w:pPr>
              <w:pStyle w:val="InTable"/>
            </w:pPr>
            <w:sdt>
              <w:sdtPr>
                <w:alias w:val="Numeris"/>
                <w:tag w:val="nr_490a5163647b48c5b1123bbd9d8fb548"/>
                <w:id w:val="1835956653"/>
              </w:sdtPr>
              <w:sdtEndPr/>
              <w:sdtContent>
                <w:r w:rsidR="000D6841" w:rsidRPr="00F7487A">
                  <w:t>16.6.13</w:t>
                </w:r>
              </w:sdtContent>
            </w:sdt>
            <w:r w:rsidR="000D6841" w:rsidRPr="00F7487A">
              <w:t>.</w:t>
            </w:r>
          </w:p>
        </w:tc>
        <w:tc>
          <w:tcPr>
            <w:tcW w:w="0" w:type="auto"/>
          </w:tcPr>
          <w:p w14:paraId="2B8DE1C8" w14:textId="77777777" w:rsidR="000D6841" w:rsidRPr="00F7487A" w:rsidRDefault="000D6841" w:rsidP="00F510A3">
            <w:pPr>
              <w:pStyle w:val="InTable"/>
            </w:pPr>
          </w:p>
        </w:tc>
      </w:tr>
      <w:tr w:rsidR="000D6841" w:rsidRPr="00F7487A" w14:paraId="7AC9B6B5" w14:textId="77777777" w:rsidTr="00F510A3">
        <w:trPr>
          <w:cantSplit/>
        </w:trPr>
        <w:tc>
          <w:tcPr>
            <w:tcW w:w="0" w:type="auto"/>
          </w:tcPr>
          <w:p w14:paraId="22F8885B" w14:textId="77777777" w:rsidR="000D6841" w:rsidRPr="00F7487A" w:rsidRDefault="000D6841" w:rsidP="00F510A3">
            <w:pPr>
              <w:pStyle w:val="InTable"/>
            </w:pPr>
            <w:r w:rsidRPr="00F7487A">
              <w:t>80.</w:t>
            </w:r>
          </w:p>
        </w:tc>
        <w:tc>
          <w:tcPr>
            <w:tcW w:w="0" w:type="auto"/>
          </w:tcPr>
          <w:sdt>
            <w:sdtPr>
              <w:alias w:val="16.6.14 p."/>
              <w:tag w:val="part_cc335cf76e4344c5bd481e2facb7c505"/>
              <w:id w:val="2044332849"/>
            </w:sdtPr>
            <w:sdtEndPr/>
            <w:sdtContent>
              <w:p w14:paraId="3393DFF4" w14:textId="77777777" w:rsidR="000D6841" w:rsidRPr="00F7487A" w:rsidRDefault="000D6841" w:rsidP="00F510A3">
                <w:pPr>
                  <w:tabs>
                    <w:tab w:val="left" w:pos="1288"/>
                  </w:tabs>
                  <w:spacing w:line="360" w:lineRule="atLeast"/>
                  <w:ind w:firstLine="0"/>
                </w:pPr>
                <w:r w:rsidRPr="00F7487A">
                  <w:t>Institucijų, turinčių teisę asmeniui teikti kvalifikaciją, juridinio asmens kodai (jeigu tokia institucija nustatyta)</w:t>
                </w:r>
              </w:p>
            </w:sdtContent>
          </w:sdt>
        </w:tc>
        <w:tc>
          <w:tcPr>
            <w:tcW w:w="0" w:type="auto"/>
          </w:tcPr>
          <w:p w14:paraId="4B0365C3" w14:textId="77777777" w:rsidR="000D6841" w:rsidRPr="00F7487A" w:rsidRDefault="00390FE5" w:rsidP="00F510A3">
            <w:pPr>
              <w:pStyle w:val="InTable"/>
            </w:pPr>
            <w:sdt>
              <w:sdtPr>
                <w:alias w:val="Numeris"/>
                <w:tag w:val="nr_cc335cf76e4344c5bd481e2facb7c505"/>
                <w:id w:val="-1093311496"/>
              </w:sdtPr>
              <w:sdtEndPr/>
              <w:sdtContent>
                <w:r w:rsidR="000D6841" w:rsidRPr="00F7487A">
                  <w:t>16.6.14</w:t>
                </w:r>
              </w:sdtContent>
            </w:sdt>
            <w:r w:rsidR="000D6841" w:rsidRPr="00F7487A">
              <w:t>.</w:t>
            </w:r>
          </w:p>
        </w:tc>
        <w:tc>
          <w:tcPr>
            <w:tcW w:w="0" w:type="auto"/>
          </w:tcPr>
          <w:p w14:paraId="5C63C6AD" w14:textId="0A33E617" w:rsidR="000D6841" w:rsidRPr="00315445" w:rsidRDefault="000D6841" w:rsidP="007A6BCA">
            <w:pPr>
              <w:pStyle w:val="InTable"/>
            </w:pPr>
            <w:r w:rsidRPr="00315445">
              <w:t xml:space="preserve">Duomuo įvedamas iš švietimo ir mokslo institucijų registro arba iš SMPKR lokalaus institucijų sąrašo (žr. skyrių </w:t>
            </w:r>
            <w:r w:rsidR="007A6BCA" w:rsidRPr="00315445">
              <w:fldChar w:fldCharType="begin"/>
            </w:r>
            <w:r w:rsidR="007A6BCA" w:rsidRPr="00315445">
              <w:instrText xml:space="preserve"> REF _Ref263007037 \r \h  \* MERGEFORMAT </w:instrText>
            </w:r>
            <w:r w:rsidR="007A6BCA" w:rsidRPr="00315445">
              <w:fldChar w:fldCharType="separate"/>
            </w:r>
            <w:r w:rsidR="00390FE5">
              <w:t>6.3.2.1</w:t>
            </w:r>
            <w:r w:rsidR="007A6BCA" w:rsidRPr="00315445">
              <w:fldChar w:fldCharType="end"/>
            </w:r>
            <w:r w:rsidRPr="00315445">
              <w:t xml:space="preserve">). </w:t>
            </w:r>
          </w:p>
        </w:tc>
      </w:tr>
      <w:tr w:rsidR="000D6841" w:rsidRPr="00F7487A" w14:paraId="507EDA9E" w14:textId="77777777" w:rsidTr="00F510A3">
        <w:trPr>
          <w:cantSplit/>
        </w:trPr>
        <w:tc>
          <w:tcPr>
            <w:tcW w:w="0" w:type="auto"/>
          </w:tcPr>
          <w:p w14:paraId="2773321F" w14:textId="77777777" w:rsidR="000D6841" w:rsidRPr="00F7487A" w:rsidRDefault="000D6841" w:rsidP="00F510A3">
            <w:pPr>
              <w:pStyle w:val="InTable"/>
            </w:pPr>
            <w:r w:rsidRPr="00F7487A">
              <w:t>81.</w:t>
            </w:r>
          </w:p>
        </w:tc>
        <w:tc>
          <w:tcPr>
            <w:tcW w:w="0" w:type="auto"/>
          </w:tcPr>
          <w:sdt>
            <w:sdtPr>
              <w:alias w:val="16.6.15 p."/>
              <w:tag w:val="part_aa0319e195e24f5b9e6fc0c0cbce82d6"/>
              <w:id w:val="-221826723"/>
            </w:sdtPr>
            <w:sdtEndPr/>
            <w:sdtContent>
              <w:p w14:paraId="09568630" w14:textId="77777777" w:rsidR="000D6841" w:rsidRPr="00F7487A" w:rsidRDefault="000D6841" w:rsidP="00F510A3">
                <w:pPr>
                  <w:tabs>
                    <w:tab w:val="left" w:pos="1288"/>
                  </w:tabs>
                  <w:spacing w:line="360" w:lineRule="atLeast"/>
                  <w:ind w:firstLine="0"/>
                </w:pPr>
                <w:r w:rsidRPr="00F7487A">
                  <w:t>Institucijų, turinčių teisę asmeniui teikti kvalifikaciją, juridinio asmens pavadinimai (jeigu tokia institucija nustatyta)</w:t>
                </w:r>
              </w:p>
            </w:sdtContent>
          </w:sdt>
        </w:tc>
        <w:tc>
          <w:tcPr>
            <w:tcW w:w="0" w:type="auto"/>
          </w:tcPr>
          <w:p w14:paraId="57669862" w14:textId="77777777" w:rsidR="000D6841" w:rsidRPr="00F7487A" w:rsidRDefault="00390FE5" w:rsidP="00F510A3">
            <w:pPr>
              <w:pStyle w:val="InTable"/>
            </w:pPr>
            <w:sdt>
              <w:sdtPr>
                <w:alias w:val="Numeris"/>
                <w:tag w:val="nr_aa0319e195e24f5b9e6fc0c0cbce82d6"/>
                <w:id w:val="-1406219468"/>
              </w:sdtPr>
              <w:sdtEndPr/>
              <w:sdtContent>
                <w:r w:rsidR="000D6841" w:rsidRPr="00F7487A">
                  <w:t>16.6.15</w:t>
                </w:r>
              </w:sdtContent>
            </w:sdt>
            <w:r w:rsidR="000D6841" w:rsidRPr="00F7487A">
              <w:t>.</w:t>
            </w:r>
          </w:p>
        </w:tc>
        <w:tc>
          <w:tcPr>
            <w:tcW w:w="0" w:type="auto"/>
          </w:tcPr>
          <w:p w14:paraId="15F0C33E" w14:textId="138D85BB" w:rsidR="000D6841" w:rsidRPr="00315445" w:rsidRDefault="000D6841" w:rsidP="007A6BCA">
            <w:pPr>
              <w:pStyle w:val="InTable"/>
            </w:pPr>
            <w:r w:rsidRPr="00315445">
              <w:t xml:space="preserve">Duomuo įvedamas iš švietimo ir mokslo institucijų registro arba iš SMPKR lokalaus institucijų sąrašo (žr. skyrių </w:t>
            </w:r>
            <w:r w:rsidR="007A6BCA" w:rsidRPr="00315445">
              <w:fldChar w:fldCharType="begin"/>
            </w:r>
            <w:r w:rsidR="007A6BCA" w:rsidRPr="00315445">
              <w:instrText xml:space="preserve"> REF _Ref263007037 \r \h  \* MERGEFORMAT </w:instrText>
            </w:r>
            <w:r w:rsidR="007A6BCA" w:rsidRPr="00315445">
              <w:fldChar w:fldCharType="separate"/>
            </w:r>
            <w:r w:rsidR="00390FE5">
              <w:t>6.3.2.1</w:t>
            </w:r>
            <w:r w:rsidR="007A6BCA" w:rsidRPr="00315445">
              <w:fldChar w:fldCharType="end"/>
            </w:r>
            <w:r w:rsidRPr="00315445">
              <w:t xml:space="preserve">). </w:t>
            </w:r>
          </w:p>
        </w:tc>
      </w:tr>
      <w:tr w:rsidR="000D6841" w:rsidRPr="00F7487A" w14:paraId="0328BFFE" w14:textId="77777777" w:rsidTr="00F510A3">
        <w:trPr>
          <w:cantSplit/>
        </w:trPr>
        <w:tc>
          <w:tcPr>
            <w:tcW w:w="0" w:type="auto"/>
          </w:tcPr>
          <w:p w14:paraId="2D95C8F9" w14:textId="77777777" w:rsidR="000D6841" w:rsidRPr="00F7487A" w:rsidRDefault="000D6841" w:rsidP="00F510A3">
            <w:pPr>
              <w:pStyle w:val="InTable"/>
            </w:pPr>
            <w:r w:rsidRPr="00F7487A">
              <w:t>82.</w:t>
            </w:r>
          </w:p>
        </w:tc>
        <w:tc>
          <w:tcPr>
            <w:tcW w:w="0" w:type="auto"/>
          </w:tcPr>
          <w:sdt>
            <w:sdtPr>
              <w:alias w:val="16.6.16 p."/>
              <w:tag w:val="part_5b6e5193279a4c89a2644207ee21a248"/>
              <w:id w:val="239225513"/>
            </w:sdtPr>
            <w:sdtEndPr/>
            <w:sdtContent>
              <w:p w14:paraId="664BCFAC" w14:textId="77777777" w:rsidR="000D6841" w:rsidRPr="00F7487A" w:rsidRDefault="000D6841" w:rsidP="00F510A3">
                <w:pPr>
                  <w:tabs>
                    <w:tab w:val="left" w:pos="1288"/>
                  </w:tabs>
                  <w:spacing w:line="360" w:lineRule="atLeast"/>
                  <w:ind w:firstLine="0"/>
                </w:pPr>
                <w:r w:rsidRPr="00F7487A">
                  <w:t>Teisės akto, kuriuo institucijai suteikta teisė asmeniui teikti kvalifikaciją, data, numeris, pavadinimas (jeigu nustatyta)</w:t>
                </w:r>
              </w:p>
            </w:sdtContent>
          </w:sdt>
        </w:tc>
        <w:tc>
          <w:tcPr>
            <w:tcW w:w="0" w:type="auto"/>
          </w:tcPr>
          <w:p w14:paraId="056AE3D0" w14:textId="77777777" w:rsidR="000D6841" w:rsidRPr="00F7487A" w:rsidRDefault="00390FE5" w:rsidP="00F510A3">
            <w:pPr>
              <w:pStyle w:val="InTable"/>
            </w:pPr>
            <w:sdt>
              <w:sdtPr>
                <w:alias w:val="Numeris"/>
                <w:tag w:val="nr_5b6e5193279a4c89a2644207ee21a248"/>
                <w:id w:val="248308988"/>
              </w:sdtPr>
              <w:sdtEndPr/>
              <w:sdtContent>
                <w:r w:rsidR="000D6841" w:rsidRPr="00F7487A">
                  <w:t>16.6.16</w:t>
                </w:r>
              </w:sdtContent>
            </w:sdt>
            <w:r w:rsidR="000D6841" w:rsidRPr="00F7487A">
              <w:t>.</w:t>
            </w:r>
          </w:p>
        </w:tc>
        <w:tc>
          <w:tcPr>
            <w:tcW w:w="0" w:type="auto"/>
          </w:tcPr>
          <w:p w14:paraId="70B24C5F" w14:textId="77777777" w:rsidR="000D6841" w:rsidRPr="00F7487A" w:rsidRDefault="000D6841" w:rsidP="00F510A3">
            <w:pPr>
              <w:pStyle w:val="InTable"/>
            </w:pPr>
          </w:p>
        </w:tc>
      </w:tr>
      <w:tr w:rsidR="000D6841" w:rsidRPr="00F7487A" w14:paraId="7DF48F19" w14:textId="77777777" w:rsidTr="00F510A3">
        <w:trPr>
          <w:cantSplit/>
        </w:trPr>
        <w:tc>
          <w:tcPr>
            <w:tcW w:w="0" w:type="auto"/>
          </w:tcPr>
          <w:p w14:paraId="4D5A20E7" w14:textId="77777777" w:rsidR="000D6841" w:rsidRPr="00F7487A" w:rsidRDefault="000D6841" w:rsidP="00F510A3">
            <w:pPr>
              <w:pStyle w:val="InTable"/>
            </w:pPr>
            <w:r w:rsidRPr="00F7487A">
              <w:t>83.</w:t>
            </w:r>
          </w:p>
        </w:tc>
        <w:tc>
          <w:tcPr>
            <w:tcW w:w="0" w:type="auto"/>
          </w:tcPr>
          <w:p w14:paraId="15AD2F84" w14:textId="271A6F08" w:rsidR="000D6841" w:rsidRPr="00F7487A" w:rsidRDefault="000D6841" w:rsidP="00BC6CB3">
            <w:pPr>
              <w:tabs>
                <w:tab w:val="left" w:pos="1288"/>
              </w:tabs>
              <w:spacing w:line="360" w:lineRule="atLeast"/>
              <w:ind w:firstLine="0"/>
            </w:pPr>
            <w:r w:rsidRPr="00F7487A">
              <w:t xml:space="preserve">Išregistravimo iš </w:t>
            </w:r>
            <w:r w:rsidR="00BC6CB3">
              <w:t>r</w:t>
            </w:r>
            <w:r w:rsidR="00BC6CB3" w:rsidRPr="00F7487A">
              <w:t xml:space="preserve">egistro </w:t>
            </w:r>
            <w:r w:rsidRPr="00F7487A">
              <w:t>priežastis</w:t>
            </w:r>
          </w:p>
        </w:tc>
        <w:tc>
          <w:tcPr>
            <w:tcW w:w="0" w:type="auto"/>
          </w:tcPr>
          <w:p w14:paraId="30048D28" w14:textId="77777777" w:rsidR="000D6841" w:rsidRPr="00F7487A" w:rsidRDefault="00390FE5" w:rsidP="00F510A3">
            <w:pPr>
              <w:pStyle w:val="InTable"/>
            </w:pPr>
            <w:sdt>
              <w:sdtPr>
                <w:alias w:val="Numeris"/>
                <w:tag w:val="nr_330424fb59664ef289e4b526c2d7a844"/>
                <w:id w:val="-2126068678"/>
              </w:sdtPr>
              <w:sdtEndPr/>
              <w:sdtContent>
                <w:r w:rsidR="000D6841" w:rsidRPr="00F7487A">
                  <w:t>16.6.17</w:t>
                </w:r>
              </w:sdtContent>
            </w:sdt>
            <w:r w:rsidR="000D6841" w:rsidRPr="00F7487A">
              <w:t>.</w:t>
            </w:r>
          </w:p>
        </w:tc>
        <w:tc>
          <w:tcPr>
            <w:tcW w:w="0" w:type="auto"/>
          </w:tcPr>
          <w:p w14:paraId="39A805D5" w14:textId="2DDBA97C" w:rsidR="000D6841" w:rsidRPr="00F7487A" w:rsidRDefault="000D6841" w:rsidP="00F510A3">
            <w:pPr>
              <w:pStyle w:val="InTable"/>
            </w:pPr>
            <w:r w:rsidRPr="00F7487A">
              <w:t>Klasifikuojamas duomuo (kvalifikacijų išregistravimo priežasčių klasifikatorius)</w:t>
            </w:r>
            <w:r w:rsidR="00E26352">
              <w:t>.</w:t>
            </w:r>
          </w:p>
        </w:tc>
      </w:tr>
      <w:tr w:rsidR="000D6841" w:rsidRPr="00F7487A" w14:paraId="0D6C8B4F" w14:textId="77777777" w:rsidTr="00DE7C54">
        <w:trPr>
          <w:cantSplit/>
        </w:trPr>
        <w:tc>
          <w:tcPr>
            <w:tcW w:w="0" w:type="auto"/>
            <w:gridSpan w:val="4"/>
            <w:shd w:val="clear" w:color="auto" w:fill="D9D9D9" w:themeFill="background1" w:themeFillShade="D9"/>
          </w:tcPr>
          <w:p w14:paraId="2A22A04E" w14:textId="3238920E" w:rsidR="000D6841" w:rsidRPr="00F7487A" w:rsidRDefault="000D6841" w:rsidP="00A14DEC">
            <w:pPr>
              <w:pStyle w:val="InTableBold"/>
              <w:rPr>
                <w:b w:val="0"/>
              </w:rPr>
            </w:pPr>
            <w:r w:rsidRPr="00A14DEC">
              <w:t>Apie profesinius standartus ir profesinio rengimo standartus</w:t>
            </w:r>
            <w:r w:rsidR="00A6038E" w:rsidRPr="00A14DEC">
              <w:t xml:space="preserve"> :</w:t>
            </w:r>
          </w:p>
        </w:tc>
      </w:tr>
      <w:tr w:rsidR="000D6841" w:rsidRPr="00F7487A" w14:paraId="2AF0DF36" w14:textId="77777777" w:rsidTr="00F510A3">
        <w:trPr>
          <w:cantSplit/>
        </w:trPr>
        <w:tc>
          <w:tcPr>
            <w:tcW w:w="0" w:type="auto"/>
          </w:tcPr>
          <w:p w14:paraId="1829074E" w14:textId="77777777" w:rsidR="000D6841" w:rsidRPr="00F7487A" w:rsidRDefault="000D6841" w:rsidP="00F510A3">
            <w:pPr>
              <w:pStyle w:val="InTable"/>
            </w:pPr>
            <w:r w:rsidRPr="00F7487A">
              <w:t>84.</w:t>
            </w:r>
          </w:p>
        </w:tc>
        <w:tc>
          <w:tcPr>
            <w:tcW w:w="0" w:type="auto"/>
          </w:tcPr>
          <w:sdt>
            <w:sdtPr>
              <w:alias w:val="16.7.1 p."/>
              <w:tag w:val="part_2420d5f7b352451ebdcfaa00a3e25d2a"/>
              <w:id w:val="-895658463"/>
            </w:sdtPr>
            <w:sdtEndPr/>
            <w:sdtContent>
              <w:p w14:paraId="7909F840" w14:textId="77777777" w:rsidR="000D6841" w:rsidRPr="00F7487A" w:rsidRDefault="000D6841" w:rsidP="00F510A3">
                <w:pPr>
                  <w:tabs>
                    <w:tab w:val="left" w:pos="1288"/>
                  </w:tabs>
                  <w:spacing w:line="360" w:lineRule="atLeast"/>
                  <w:ind w:firstLine="0"/>
                </w:pPr>
                <w:r w:rsidRPr="00F7487A">
                  <w:t>Valstybinis kodas</w:t>
                </w:r>
              </w:p>
            </w:sdtContent>
          </w:sdt>
        </w:tc>
        <w:tc>
          <w:tcPr>
            <w:tcW w:w="0" w:type="auto"/>
          </w:tcPr>
          <w:p w14:paraId="0E85A2F1" w14:textId="77777777" w:rsidR="000D6841" w:rsidRPr="00F7487A" w:rsidRDefault="00390FE5" w:rsidP="00F510A3">
            <w:pPr>
              <w:pStyle w:val="InTable"/>
            </w:pPr>
            <w:sdt>
              <w:sdtPr>
                <w:alias w:val="Numeris"/>
                <w:tag w:val="nr_2420d5f7b352451ebdcfaa00a3e25d2a"/>
                <w:id w:val="-1852091860"/>
              </w:sdtPr>
              <w:sdtEndPr/>
              <w:sdtContent>
                <w:r w:rsidR="000D6841" w:rsidRPr="00F7487A">
                  <w:t>16.7.1</w:t>
                </w:r>
              </w:sdtContent>
            </w:sdt>
            <w:r w:rsidR="000D6841" w:rsidRPr="00F7487A">
              <w:t>.</w:t>
            </w:r>
          </w:p>
        </w:tc>
        <w:tc>
          <w:tcPr>
            <w:tcW w:w="0" w:type="auto"/>
          </w:tcPr>
          <w:p w14:paraId="37C8BC69" w14:textId="77777777" w:rsidR="000D6841" w:rsidRPr="00F7487A" w:rsidRDefault="000D6841" w:rsidP="00F510A3">
            <w:pPr>
              <w:pStyle w:val="InTable"/>
            </w:pPr>
          </w:p>
        </w:tc>
      </w:tr>
      <w:tr w:rsidR="000D6841" w:rsidRPr="00F7487A" w14:paraId="22D56FB6" w14:textId="77777777" w:rsidTr="00F510A3">
        <w:trPr>
          <w:cantSplit/>
        </w:trPr>
        <w:tc>
          <w:tcPr>
            <w:tcW w:w="0" w:type="auto"/>
          </w:tcPr>
          <w:p w14:paraId="75AFF700" w14:textId="77777777" w:rsidR="000D6841" w:rsidRPr="00F7487A" w:rsidRDefault="000D6841" w:rsidP="00F510A3">
            <w:pPr>
              <w:pStyle w:val="InTable"/>
            </w:pPr>
            <w:r w:rsidRPr="00F7487A">
              <w:t>85.</w:t>
            </w:r>
          </w:p>
        </w:tc>
        <w:tc>
          <w:tcPr>
            <w:tcW w:w="0" w:type="auto"/>
          </w:tcPr>
          <w:sdt>
            <w:sdtPr>
              <w:alias w:val="16.7.2 p."/>
              <w:tag w:val="part_f89d43f6fc5c49a1a8e915bd54f095fe"/>
              <w:id w:val="-1969191988"/>
            </w:sdtPr>
            <w:sdtEndPr/>
            <w:sdtContent>
              <w:p w14:paraId="7AA3B9C7" w14:textId="77777777" w:rsidR="000D6841" w:rsidRPr="00F7487A" w:rsidRDefault="000D6841" w:rsidP="00F510A3">
                <w:pPr>
                  <w:tabs>
                    <w:tab w:val="left" w:pos="1288"/>
                  </w:tabs>
                  <w:spacing w:line="360" w:lineRule="atLeast"/>
                  <w:ind w:firstLine="0"/>
                </w:pPr>
                <w:r w:rsidRPr="00F7487A">
                  <w:t>Institucijų, patvirtinusių profesinį ir (ar) profesinio rengimo standartą, juridinio asmens kodai</w:t>
                </w:r>
              </w:p>
            </w:sdtContent>
          </w:sdt>
        </w:tc>
        <w:tc>
          <w:tcPr>
            <w:tcW w:w="0" w:type="auto"/>
          </w:tcPr>
          <w:p w14:paraId="761AEE04" w14:textId="77777777" w:rsidR="000D6841" w:rsidRPr="00F7487A" w:rsidRDefault="00390FE5" w:rsidP="00F510A3">
            <w:pPr>
              <w:pStyle w:val="InTable"/>
            </w:pPr>
            <w:sdt>
              <w:sdtPr>
                <w:alias w:val="Numeris"/>
                <w:tag w:val="nr_f89d43f6fc5c49a1a8e915bd54f095fe"/>
                <w:id w:val="-2098160723"/>
              </w:sdtPr>
              <w:sdtEndPr/>
              <w:sdtContent>
                <w:r w:rsidR="000D6841" w:rsidRPr="00F7487A">
                  <w:t>16.7.2</w:t>
                </w:r>
              </w:sdtContent>
            </w:sdt>
            <w:r w:rsidR="000D6841" w:rsidRPr="00F7487A">
              <w:t>.</w:t>
            </w:r>
          </w:p>
        </w:tc>
        <w:tc>
          <w:tcPr>
            <w:tcW w:w="0" w:type="auto"/>
          </w:tcPr>
          <w:p w14:paraId="022A10DC" w14:textId="50C098AD" w:rsidR="000D6841" w:rsidRPr="00F7487A" w:rsidRDefault="000D6841" w:rsidP="007A6BCA">
            <w:pPr>
              <w:pStyle w:val="InTable"/>
            </w:pPr>
            <w:r w:rsidRPr="00F7487A">
              <w:t xml:space="preserve">Duomuo įvedamas iš švietimo ir </w:t>
            </w:r>
            <w:r w:rsidRPr="00315445">
              <w:t xml:space="preserve">mokslo institucijų registro arba iš SMPKR lokalaus institucijų sąrašo (žr. skyrių </w:t>
            </w:r>
            <w:r w:rsidR="007A6BCA" w:rsidRPr="00315445">
              <w:fldChar w:fldCharType="begin"/>
            </w:r>
            <w:r w:rsidR="007A6BCA" w:rsidRPr="00315445">
              <w:instrText xml:space="preserve"> REF _Ref263007037 \r \h  \* MERGEFORMAT </w:instrText>
            </w:r>
            <w:r w:rsidR="007A6BCA" w:rsidRPr="00315445">
              <w:fldChar w:fldCharType="separate"/>
            </w:r>
            <w:r w:rsidR="00390FE5">
              <w:t>6.3.2.1</w:t>
            </w:r>
            <w:r w:rsidR="007A6BCA" w:rsidRPr="00315445">
              <w:fldChar w:fldCharType="end"/>
            </w:r>
            <w:r w:rsidRPr="00315445">
              <w:t xml:space="preserve">). </w:t>
            </w:r>
          </w:p>
        </w:tc>
      </w:tr>
      <w:tr w:rsidR="000D6841" w:rsidRPr="00F7487A" w14:paraId="7F258346" w14:textId="77777777" w:rsidTr="00F510A3">
        <w:trPr>
          <w:cantSplit/>
        </w:trPr>
        <w:tc>
          <w:tcPr>
            <w:tcW w:w="0" w:type="auto"/>
          </w:tcPr>
          <w:p w14:paraId="712B5DE7" w14:textId="77777777" w:rsidR="000D6841" w:rsidRPr="00F7487A" w:rsidRDefault="000D6841" w:rsidP="00F510A3">
            <w:pPr>
              <w:pStyle w:val="InTable"/>
            </w:pPr>
            <w:r w:rsidRPr="00F7487A">
              <w:t>86.</w:t>
            </w:r>
          </w:p>
        </w:tc>
        <w:tc>
          <w:tcPr>
            <w:tcW w:w="0" w:type="auto"/>
          </w:tcPr>
          <w:sdt>
            <w:sdtPr>
              <w:alias w:val="16.7.3 p."/>
              <w:tag w:val="part_13c4765b61cb446298d8b70eabc3a687"/>
              <w:id w:val="141168116"/>
            </w:sdtPr>
            <w:sdtEndPr/>
            <w:sdtContent>
              <w:p w14:paraId="27BE4E05" w14:textId="77777777" w:rsidR="000D6841" w:rsidRPr="00F7487A" w:rsidRDefault="000D6841" w:rsidP="00F510A3">
                <w:pPr>
                  <w:tabs>
                    <w:tab w:val="left" w:pos="1288"/>
                  </w:tabs>
                  <w:spacing w:line="360" w:lineRule="atLeast"/>
                  <w:ind w:firstLine="0"/>
                </w:pPr>
                <w:r w:rsidRPr="00F7487A">
                  <w:t>Institucijų, patvirtinusių profesinį ir (ar) profesinio rengimo standartą, juridinio asmens pavadinimai</w:t>
                </w:r>
              </w:p>
            </w:sdtContent>
          </w:sdt>
        </w:tc>
        <w:tc>
          <w:tcPr>
            <w:tcW w:w="0" w:type="auto"/>
          </w:tcPr>
          <w:p w14:paraId="4AC3ED42" w14:textId="77777777" w:rsidR="000D6841" w:rsidRPr="00F7487A" w:rsidRDefault="00390FE5" w:rsidP="00F510A3">
            <w:pPr>
              <w:pStyle w:val="InTable"/>
            </w:pPr>
            <w:sdt>
              <w:sdtPr>
                <w:alias w:val="Numeris"/>
                <w:tag w:val="nr_13c4765b61cb446298d8b70eabc3a687"/>
                <w:id w:val="2004779757"/>
              </w:sdtPr>
              <w:sdtEndPr/>
              <w:sdtContent>
                <w:r w:rsidR="000D6841" w:rsidRPr="00F7487A">
                  <w:t>16.7.3</w:t>
                </w:r>
              </w:sdtContent>
            </w:sdt>
            <w:r w:rsidR="000D6841" w:rsidRPr="00F7487A">
              <w:t>.</w:t>
            </w:r>
          </w:p>
        </w:tc>
        <w:tc>
          <w:tcPr>
            <w:tcW w:w="0" w:type="auto"/>
          </w:tcPr>
          <w:p w14:paraId="5971D5D7" w14:textId="6950EF77" w:rsidR="000D6841" w:rsidRPr="00315445" w:rsidRDefault="000D6841" w:rsidP="007A6BCA">
            <w:pPr>
              <w:pStyle w:val="InTable"/>
            </w:pPr>
            <w:r w:rsidRPr="00315445">
              <w:t xml:space="preserve">Duomuo įvedamas iš švietimo ir mokslo institucijų registro arba iš SMPKR lokalaus institucijų sąrašo (žr. skyrių </w:t>
            </w:r>
            <w:r w:rsidR="007A6BCA" w:rsidRPr="00315445">
              <w:fldChar w:fldCharType="begin"/>
            </w:r>
            <w:r w:rsidR="007A6BCA" w:rsidRPr="00315445">
              <w:instrText xml:space="preserve"> REF _Ref263007037 \r \h  \* MERGEFORMAT </w:instrText>
            </w:r>
            <w:r w:rsidR="007A6BCA" w:rsidRPr="00315445">
              <w:fldChar w:fldCharType="separate"/>
            </w:r>
            <w:r w:rsidR="00390FE5">
              <w:t>6.3.2.1</w:t>
            </w:r>
            <w:r w:rsidR="007A6BCA" w:rsidRPr="00315445">
              <w:fldChar w:fldCharType="end"/>
            </w:r>
            <w:r w:rsidRPr="00315445">
              <w:t xml:space="preserve">). </w:t>
            </w:r>
          </w:p>
        </w:tc>
      </w:tr>
      <w:tr w:rsidR="000D6841" w:rsidRPr="00F7487A" w14:paraId="4D0210B9" w14:textId="77777777" w:rsidTr="00F510A3">
        <w:trPr>
          <w:cantSplit/>
        </w:trPr>
        <w:tc>
          <w:tcPr>
            <w:tcW w:w="0" w:type="auto"/>
          </w:tcPr>
          <w:p w14:paraId="5D2A2364" w14:textId="77777777" w:rsidR="000D6841" w:rsidRPr="00F7487A" w:rsidRDefault="000D6841" w:rsidP="00F510A3">
            <w:pPr>
              <w:pStyle w:val="InTable"/>
            </w:pPr>
            <w:r w:rsidRPr="00F7487A">
              <w:t>87.</w:t>
            </w:r>
          </w:p>
        </w:tc>
        <w:tc>
          <w:tcPr>
            <w:tcW w:w="0" w:type="auto"/>
          </w:tcPr>
          <w:sdt>
            <w:sdtPr>
              <w:alias w:val="16.7.4 p."/>
              <w:tag w:val="part_e15ccec5c30b4db28e3029ce2bd38ca3"/>
              <w:id w:val="1188404351"/>
            </w:sdtPr>
            <w:sdtEndPr/>
            <w:sdtContent>
              <w:p w14:paraId="349CA30C" w14:textId="77777777" w:rsidR="000D6841" w:rsidRPr="00F7487A" w:rsidRDefault="000D6841" w:rsidP="00F510A3">
                <w:pPr>
                  <w:tabs>
                    <w:tab w:val="left" w:pos="1288"/>
                  </w:tabs>
                  <w:spacing w:line="360" w:lineRule="atLeast"/>
                  <w:ind w:firstLine="0"/>
                </w:pPr>
                <w:r w:rsidRPr="00F7487A">
                  <w:t>Teisės akto, kuriuo patvirtintas profesinis ir (ar) profesinio rengimo standartas, data, numeris ir pavadinimas</w:t>
                </w:r>
              </w:p>
            </w:sdtContent>
          </w:sdt>
        </w:tc>
        <w:tc>
          <w:tcPr>
            <w:tcW w:w="0" w:type="auto"/>
          </w:tcPr>
          <w:p w14:paraId="7827D687" w14:textId="77777777" w:rsidR="000D6841" w:rsidRPr="00F7487A" w:rsidRDefault="00390FE5" w:rsidP="00F510A3">
            <w:pPr>
              <w:pStyle w:val="InTable"/>
            </w:pPr>
            <w:sdt>
              <w:sdtPr>
                <w:alias w:val="Numeris"/>
                <w:tag w:val="nr_e15ccec5c30b4db28e3029ce2bd38ca3"/>
                <w:id w:val="-1926799580"/>
              </w:sdtPr>
              <w:sdtEndPr/>
              <w:sdtContent>
                <w:r w:rsidR="000D6841" w:rsidRPr="00F7487A">
                  <w:t>16.7.4</w:t>
                </w:r>
              </w:sdtContent>
            </w:sdt>
            <w:r w:rsidR="000D6841" w:rsidRPr="00F7487A">
              <w:t>.</w:t>
            </w:r>
          </w:p>
        </w:tc>
        <w:tc>
          <w:tcPr>
            <w:tcW w:w="0" w:type="auto"/>
          </w:tcPr>
          <w:p w14:paraId="2B5DEAB6" w14:textId="77777777" w:rsidR="000D6841" w:rsidRPr="00315445" w:rsidRDefault="000D6841" w:rsidP="00F510A3">
            <w:pPr>
              <w:pStyle w:val="InTable"/>
            </w:pPr>
          </w:p>
        </w:tc>
      </w:tr>
      <w:tr w:rsidR="000D6841" w:rsidRPr="00F7487A" w14:paraId="76F0F414" w14:textId="77777777" w:rsidTr="00F510A3">
        <w:trPr>
          <w:cantSplit/>
        </w:trPr>
        <w:tc>
          <w:tcPr>
            <w:tcW w:w="0" w:type="auto"/>
          </w:tcPr>
          <w:p w14:paraId="6348636B" w14:textId="77777777" w:rsidR="000D6841" w:rsidRPr="00F7487A" w:rsidRDefault="000D6841" w:rsidP="00F510A3">
            <w:pPr>
              <w:pStyle w:val="InTable"/>
            </w:pPr>
            <w:r w:rsidRPr="00F7487A">
              <w:t>88.</w:t>
            </w:r>
          </w:p>
        </w:tc>
        <w:tc>
          <w:tcPr>
            <w:tcW w:w="0" w:type="auto"/>
          </w:tcPr>
          <w:sdt>
            <w:sdtPr>
              <w:alias w:val="16.7.5 p."/>
              <w:tag w:val="part_c3d6b5f55e5b4692a3b6f431b1a79357"/>
              <w:id w:val="-1696537029"/>
            </w:sdtPr>
            <w:sdtEndPr/>
            <w:sdtContent>
              <w:p w14:paraId="6B1AF462" w14:textId="77777777" w:rsidR="000D6841" w:rsidRPr="00F7487A" w:rsidRDefault="000D6841" w:rsidP="00F510A3">
                <w:pPr>
                  <w:tabs>
                    <w:tab w:val="left" w:pos="1288"/>
                  </w:tabs>
                  <w:spacing w:line="360" w:lineRule="atLeast"/>
                  <w:ind w:firstLine="0"/>
                </w:pPr>
                <w:r w:rsidRPr="00F7487A">
                  <w:t>Profesinio ir (ar) profesinio rengimo standarto aprašas</w:t>
                </w:r>
              </w:p>
            </w:sdtContent>
          </w:sdt>
        </w:tc>
        <w:tc>
          <w:tcPr>
            <w:tcW w:w="0" w:type="auto"/>
          </w:tcPr>
          <w:p w14:paraId="041E3EC1" w14:textId="77777777" w:rsidR="000D6841" w:rsidRPr="00F7487A" w:rsidRDefault="00390FE5" w:rsidP="00F510A3">
            <w:pPr>
              <w:pStyle w:val="InTable"/>
            </w:pPr>
            <w:sdt>
              <w:sdtPr>
                <w:alias w:val="Numeris"/>
                <w:tag w:val="nr_c3d6b5f55e5b4692a3b6f431b1a79357"/>
                <w:id w:val="250707726"/>
              </w:sdtPr>
              <w:sdtEndPr/>
              <w:sdtContent>
                <w:r w:rsidR="000D6841" w:rsidRPr="00F7487A">
                  <w:t>16.7.5</w:t>
                </w:r>
              </w:sdtContent>
            </w:sdt>
            <w:r w:rsidR="000D6841" w:rsidRPr="00F7487A">
              <w:t>.</w:t>
            </w:r>
          </w:p>
        </w:tc>
        <w:tc>
          <w:tcPr>
            <w:tcW w:w="0" w:type="auto"/>
          </w:tcPr>
          <w:p w14:paraId="175A1C00" w14:textId="77777777" w:rsidR="000D6841" w:rsidRPr="00315445" w:rsidRDefault="000D6841" w:rsidP="00F510A3">
            <w:pPr>
              <w:pStyle w:val="InTable"/>
            </w:pPr>
          </w:p>
        </w:tc>
      </w:tr>
      <w:tr w:rsidR="000D6841" w:rsidRPr="00F7487A" w14:paraId="068AA06E" w14:textId="77777777" w:rsidTr="00F510A3">
        <w:trPr>
          <w:cantSplit/>
        </w:trPr>
        <w:tc>
          <w:tcPr>
            <w:tcW w:w="0" w:type="auto"/>
          </w:tcPr>
          <w:p w14:paraId="14D0996E" w14:textId="77777777" w:rsidR="000D6841" w:rsidRPr="00F7487A" w:rsidRDefault="000D6841" w:rsidP="00F510A3">
            <w:pPr>
              <w:pStyle w:val="InTable"/>
            </w:pPr>
            <w:r w:rsidRPr="00F7487A">
              <w:t>89.</w:t>
            </w:r>
          </w:p>
        </w:tc>
        <w:tc>
          <w:tcPr>
            <w:tcW w:w="0" w:type="auto"/>
          </w:tcPr>
          <w:sdt>
            <w:sdtPr>
              <w:alias w:val="16.7.6 p."/>
              <w:tag w:val="part_2a203576a748484c8ec0a303a2a0fea8"/>
              <w:id w:val="1441104230"/>
            </w:sdtPr>
            <w:sdtEndPr/>
            <w:sdtContent>
              <w:p w14:paraId="219AD5AC" w14:textId="77777777" w:rsidR="000D6841" w:rsidRPr="00F7487A" w:rsidRDefault="000D6841" w:rsidP="00F510A3">
                <w:pPr>
                  <w:tabs>
                    <w:tab w:val="left" w:pos="1288"/>
                  </w:tabs>
                  <w:spacing w:line="360" w:lineRule="atLeast"/>
                  <w:ind w:firstLine="0"/>
                </w:pPr>
                <w:r w:rsidRPr="00F7487A">
                  <w:t>Ekspertinį vertinimą atlikusių institucijų juridinio asmens kodai</w:t>
                </w:r>
              </w:p>
            </w:sdtContent>
          </w:sdt>
        </w:tc>
        <w:tc>
          <w:tcPr>
            <w:tcW w:w="0" w:type="auto"/>
          </w:tcPr>
          <w:p w14:paraId="4C03F09D" w14:textId="77777777" w:rsidR="000D6841" w:rsidRPr="00F7487A" w:rsidRDefault="00390FE5" w:rsidP="00F510A3">
            <w:pPr>
              <w:pStyle w:val="InTable"/>
            </w:pPr>
            <w:sdt>
              <w:sdtPr>
                <w:alias w:val="Numeris"/>
                <w:tag w:val="nr_2a203576a748484c8ec0a303a2a0fea8"/>
                <w:id w:val="-1045216241"/>
              </w:sdtPr>
              <w:sdtEndPr/>
              <w:sdtContent>
                <w:r w:rsidR="000D6841" w:rsidRPr="00F7487A">
                  <w:t>16.7.6</w:t>
                </w:r>
              </w:sdtContent>
            </w:sdt>
            <w:r w:rsidR="000D6841" w:rsidRPr="00F7487A">
              <w:t>.</w:t>
            </w:r>
          </w:p>
        </w:tc>
        <w:tc>
          <w:tcPr>
            <w:tcW w:w="0" w:type="auto"/>
          </w:tcPr>
          <w:p w14:paraId="4E329BAA" w14:textId="0877B6B8" w:rsidR="000D6841" w:rsidRPr="00315445" w:rsidRDefault="000D6841" w:rsidP="007A6BCA">
            <w:pPr>
              <w:pStyle w:val="InTable"/>
            </w:pPr>
            <w:r w:rsidRPr="00315445">
              <w:t xml:space="preserve">Duomuo įvedamas iš švietimo ir mokslo institucijų registro arba iš SMPKR lokalaus institucijų sąrašo (žr. skyrių </w:t>
            </w:r>
            <w:r w:rsidR="007A6BCA" w:rsidRPr="00315445">
              <w:fldChar w:fldCharType="begin"/>
            </w:r>
            <w:r w:rsidR="007A6BCA" w:rsidRPr="00315445">
              <w:instrText xml:space="preserve"> REF _Ref263007037 \r \h  \* MERGEFORMAT </w:instrText>
            </w:r>
            <w:r w:rsidR="007A6BCA" w:rsidRPr="00315445">
              <w:fldChar w:fldCharType="separate"/>
            </w:r>
            <w:r w:rsidR="00390FE5">
              <w:t>6.3.2.1</w:t>
            </w:r>
            <w:r w:rsidR="007A6BCA" w:rsidRPr="00315445">
              <w:fldChar w:fldCharType="end"/>
            </w:r>
            <w:r w:rsidRPr="00315445">
              <w:t xml:space="preserve">). </w:t>
            </w:r>
          </w:p>
        </w:tc>
      </w:tr>
      <w:tr w:rsidR="000D6841" w:rsidRPr="00F7487A" w14:paraId="6485445C" w14:textId="77777777" w:rsidTr="00F510A3">
        <w:trPr>
          <w:cantSplit/>
        </w:trPr>
        <w:tc>
          <w:tcPr>
            <w:tcW w:w="0" w:type="auto"/>
          </w:tcPr>
          <w:p w14:paraId="0F393D02" w14:textId="77777777" w:rsidR="000D6841" w:rsidRPr="00F7487A" w:rsidRDefault="000D6841" w:rsidP="00F510A3">
            <w:pPr>
              <w:pStyle w:val="InTable"/>
            </w:pPr>
            <w:r w:rsidRPr="00F7487A">
              <w:t>90.</w:t>
            </w:r>
          </w:p>
        </w:tc>
        <w:tc>
          <w:tcPr>
            <w:tcW w:w="0" w:type="auto"/>
          </w:tcPr>
          <w:sdt>
            <w:sdtPr>
              <w:alias w:val="16.7.7 p."/>
              <w:tag w:val="part_825fd1e1e0604088a1ec3c8fdb781f39"/>
              <w:id w:val="1422982547"/>
            </w:sdtPr>
            <w:sdtEndPr/>
            <w:sdtContent>
              <w:p w14:paraId="21E62D2D" w14:textId="77777777" w:rsidR="000D6841" w:rsidRPr="00F7487A" w:rsidRDefault="000D6841" w:rsidP="00F510A3">
                <w:pPr>
                  <w:tabs>
                    <w:tab w:val="left" w:pos="1288"/>
                  </w:tabs>
                  <w:spacing w:line="360" w:lineRule="atLeast"/>
                  <w:ind w:firstLine="0"/>
                </w:pPr>
                <w:r w:rsidRPr="00F7487A">
                  <w:t>Ekspertinį vertinimą atlikusių institucijų juridinio asmens pavadinimai</w:t>
                </w:r>
              </w:p>
            </w:sdtContent>
          </w:sdt>
        </w:tc>
        <w:tc>
          <w:tcPr>
            <w:tcW w:w="0" w:type="auto"/>
          </w:tcPr>
          <w:p w14:paraId="165FDAB6" w14:textId="77777777" w:rsidR="000D6841" w:rsidRPr="00F7487A" w:rsidRDefault="00390FE5" w:rsidP="00F510A3">
            <w:pPr>
              <w:pStyle w:val="InTable"/>
            </w:pPr>
            <w:sdt>
              <w:sdtPr>
                <w:alias w:val="Numeris"/>
                <w:tag w:val="nr_825fd1e1e0604088a1ec3c8fdb781f39"/>
                <w:id w:val="2091425964"/>
              </w:sdtPr>
              <w:sdtEndPr/>
              <w:sdtContent>
                <w:r w:rsidR="000D6841" w:rsidRPr="00F7487A">
                  <w:t>16.7.7</w:t>
                </w:r>
              </w:sdtContent>
            </w:sdt>
            <w:r w:rsidR="000D6841" w:rsidRPr="00F7487A">
              <w:t>.</w:t>
            </w:r>
          </w:p>
        </w:tc>
        <w:tc>
          <w:tcPr>
            <w:tcW w:w="0" w:type="auto"/>
          </w:tcPr>
          <w:p w14:paraId="765636E7" w14:textId="7C5125A3" w:rsidR="000D6841" w:rsidRPr="00315445" w:rsidRDefault="000D6841" w:rsidP="007A6BCA">
            <w:pPr>
              <w:pStyle w:val="InTable"/>
            </w:pPr>
            <w:r w:rsidRPr="00315445">
              <w:t xml:space="preserve">Duomuo įvedamas iš švietimo ir mokslo institucijų registro arba iš SMPKR lokalaus institucijų sąrašo (žr. skyrių </w:t>
            </w:r>
            <w:r w:rsidR="007A6BCA" w:rsidRPr="00315445">
              <w:fldChar w:fldCharType="begin"/>
            </w:r>
            <w:r w:rsidR="007A6BCA" w:rsidRPr="00315445">
              <w:instrText xml:space="preserve"> REF _Ref263007037 \r \h  \* MERGEFORMAT </w:instrText>
            </w:r>
            <w:r w:rsidR="007A6BCA" w:rsidRPr="00315445">
              <w:fldChar w:fldCharType="separate"/>
            </w:r>
            <w:r w:rsidR="00390FE5">
              <w:t>6.3.2.1</w:t>
            </w:r>
            <w:r w:rsidR="007A6BCA" w:rsidRPr="00315445">
              <w:fldChar w:fldCharType="end"/>
            </w:r>
            <w:r w:rsidRPr="00315445">
              <w:t xml:space="preserve">). </w:t>
            </w:r>
          </w:p>
        </w:tc>
      </w:tr>
      <w:tr w:rsidR="000D6841" w:rsidRPr="00F7487A" w14:paraId="2381D8A7" w14:textId="77777777" w:rsidTr="00F510A3">
        <w:trPr>
          <w:cantSplit/>
        </w:trPr>
        <w:tc>
          <w:tcPr>
            <w:tcW w:w="0" w:type="auto"/>
          </w:tcPr>
          <w:p w14:paraId="679C74C8" w14:textId="77777777" w:rsidR="000D6841" w:rsidRPr="00F7487A" w:rsidRDefault="000D6841" w:rsidP="00F510A3">
            <w:pPr>
              <w:pStyle w:val="InTable"/>
            </w:pPr>
            <w:r w:rsidRPr="00F7487A">
              <w:t>91.</w:t>
            </w:r>
          </w:p>
        </w:tc>
        <w:tc>
          <w:tcPr>
            <w:tcW w:w="0" w:type="auto"/>
          </w:tcPr>
          <w:sdt>
            <w:sdtPr>
              <w:alias w:val="16.7.8 p."/>
              <w:tag w:val="part_0f3ac76a92b84d67bb0820965c79f263"/>
              <w:id w:val="973027552"/>
            </w:sdtPr>
            <w:sdtEndPr/>
            <w:sdtContent>
              <w:p w14:paraId="7839040E" w14:textId="77777777" w:rsidR="000D6841" w:rsidRPr="00F7487A" w:rsidRDefault="000D6841" w:rsidP="00F510A3">
                <w:pPr>
                  <w:tabs>
                    <w:tab w:val="left" w:pos="1288"/>
                  </w:tabs>
                  <w:spacing w:line="360" w:lineRule="atLeast"/>
                  <w:ind w:firstLine="0"/>
                </w:pPr>
                <w:r w:rsidRPr="00F7487A">
                  <w:t>Ekspertinio įvertinimo datos</w:t>
                </w:r>
              </w:p>
            </w:sdtContent>
          </w:sdt>
        </w:tc>
        <w:tc>
          <w:tcPr>
            <w:tcW w:w="0" w:type="auto"/>
          </w:tcPr>
          <w:p w14:paraId="3E5D8067" w14:textId="77777777" w:rsidR="000D6841" w:rsidRPr="00F7487A" w:rsidRDefault="00390FE5" w:rsidP="00F510A3">
            <w:pPr>
              <w:pStyle w:val="InTable"/>
            </w:pPr>
            <w:sdt>
              <w:sdtPr>
                <w:alias w:val="Numeris"/>
                <w:tag w:val="nr_0f3ac76a92b84d67bb0820965c79f263"/>
                <w:id w:val="1562047969"/>
              </w:sdtPr>
              <w:sdtEndPr/>
              <w:sdtContent>
                <w:r w:rsidR="000D6841" w:rsidRPr="00F7487A">
                  <w:t>16.7.8</w:t>
                </w:r>
              </w:sdtContent>
            </w:sdt>
            <w:r w:rsidR="000D6841" w:rsidRPr="00F7487A">
              <w:t>.</w:t>
            </w:r>
          </w:p>
        </w:tc>
        <w:tc>
          <w:tcPr>
            <w:tcW w:w="0" w:type="auto"/>
          </w:tcPr>
          <w:p w14:paraId="2413B7E0" w14:textId="77777777" w:rsidR="000D6841" w:rsidRPr="00F7487A" w:rsidRDefault="000D6841" w:rsidP="00F510A3">
            <w:pPr>
              <w:pStyle w:val="InTable"/>
            </w:pPr>
          </w:p>
        </w:tc>
      </w:tr>
      <w:tr w:rsidR="000D6841" w:rsidRPr="00F7487A" w14:paraId="61C60BBA" w14:textId="77777777" w:rsidTr="00F510A3">
        <w:trPr>
          <w:cantSplit/>
        </w:trPr>
        <w:tc>
          <w:tcPr>
            <w:tcW w:w="0" w:type="auto"/>
          </w:tcPr>
          <w:p w14:paraId="4761550F" w14:textId="77777777" w:rsidR="000D6841" w:rsidRPr="00F7487A" w:rsidRDefault="000D6841" w:rsidP="00F510A3">
            <w:pPr>
              <w:pStyle w:val="InTable"/>
            </w:pPr>
            <w:r w:rsidRPr="00F7487A">
              <w:t>92.</w:t>
            </w:r>
          </w:p>
        </w:tc>
        <w:tc>
          <w:tcPr>
            <w:tcW w:w="0" w:type="auto"/>
          </w:tcPr>
          <w:sdt>
            <w:sdtPr>
              <w:alias w:val="16.7.9 p."/>
              <w:tag w:val="part_aa6378c3eefe4d00a6bc877dd0002ceb"/>
              <w:id w:val="-531962625"/>
            </w:sdtPr>
            <w:sdtEndPr/>
            <w:sdtContent>
              <w:p w14:paraId="7C090AD8" w14:textId="0B6FB255" w:rsidR="000D6841" w:rsidRPr="00F7487A" w:rsidRDefault="000D6841" w:rsidP="00BC6CB3">
                <w:pPr>
                  <w:tabs>
                    <w:tab w:val="left" w:pos="1288"/>
                  </w:tabs>
                  <w:spacing w:line="360" w:lineRule="atLeast"/>
                  <w:ind w:firstLine="0"/>
                </w:pPr>
                <w:r w:rsidRPr="00F7487A">
                  <w:t xml:space="preserve">Išregistravimo iš </w:t>
                </w:r>
                <w:r w:rsidR="00BC6CB3">
                  <w:t>r</w:t>
                </w:r>
                <w:r w:rsidR="00BC6CB3" w:rsidRPr="00F7487A">
                  <w:t xml:space="preserve">egistro </w:t>
                </w:r>
                <w:r w:rsidRPr="00F7487A">
                  <w:t>priežastis</w:t>
                </w:r>
              </w:p>
            </w:sdtContent>
          </w:sdt>
        </w:tc>
        <w:tc>
          <w:tcPr>
            <w:tcW w:w="0" w:type="auto"/>
          </w:tcPr>
          <w:p w14:paraId="01F1FDFA" w14:textId="77777777" w:rsidR="000D6841" w:rsidRPr="00F7487A" w:rsidRDefault="00390FE5" w:rsidP="00F510A3">
            <w:pPr>
              <w:pStyle w:val="InTable"/>
            </w:pPr>
            <w:sdt>
              <w:sdtPr>
                <w:alias w:val="Numeris"/>
                <w:tag w:val="nr_aa6378c3eefe4d00a6bc877dd0002ceb"/>
                <w:id w:val="712232259"/>
              </w:sdtPr>
              <w:sdtEndPr/>
              <w:sdtContent>
                <w:r w:rsidR="000D6841" w:rsidRPr="00F7487A">
                  <w:t>16.7.9</w:t>
                </w:r>
              </w:sdtContent>
            </w:sdt>
            <w:r w:rsidR="000D6841" w:rsidRPr="00F7487A">
              <w:t>.</w:t>
            </w:r>
          </w:p>
        </w:tc>
        <w:tc>
          <w:tcPr>
            <w:tcW w:w="0" w:type="auto"/>
          </w:tcPr>
          <w:p w14:paraId="58E7C442" w14:textId="77777777" w:rsidR="000D6841" w:rsidRDefault="000D6841" w:rsidP="00F510A3">
            <w:pPr>
              <w:pStyle w:val="InTable"/>
            </w:pPr>
            <w:r w:rsidRPr="00F7487A">
              <w:t>Klasifikuojamas duomuo (profesinių ar profesinio rengimo standartų išregistravimo priežasčių klasifikatorius)</w:t>
            </w:r>
            <w:r w:rsidR="00ED1821">
              <w:t>.</w:t>
            </w:r>
          </w:p>
          <w:p w14:paraId="4E6102E6" w14:textId="77777777" w:rsidR="007A6BCA" w:rsidRDefault="007A6BCA" w:rsidP="00F510A3">
            <w:pPr>
              <w:pStyle w:val="InTable"/>
            </w:pPr>
          </w:p>
          <w:p w14:paraId="3BA91CE3" w14:textId="7645939B" w:rsidR="007A6BCA" w:rsidRPr="00F7487A" w:rsidRDefault="007A6BCA" w:rsidP="00F510A3">
            <w:pPr>
              <w:pStyle w:val="InTable"/>
            </w:pPr>
          </w:p>
        </w:tc>
      </w:tr>
      <w:tr w:rsidR="000D6841" w:rsidRPr="00F7487A" w14:paraId="38CC8E56" w14:textId="77777777" w:rsidTr="00DE7C54">
        <w:trPr>
          <w:cantSplit/>
        </w:trPr>
        <w:tc>
          <w:tcPr>
            <w:tcW w:w="0" w:type="auto"/>
            <w:gridSpan w:val="4"/>
            <w:shd w:val="clear" w:color="auto" w:fill="D9D9D9" w:themeFill="background1" w:themeFillShade="D9"/>
          </w:tcPr>
          <w:p w14:paraId="05BCD88F" w14:textId="3FB32E0E" w:rsidR="00A14DEC" w:rsidRPr="00F7487A" w:rsidRDefault="000D6841" w:rsidP="00A14DEC">
            <w:pPr>
              <w:pStyle w:val="InTableBold"/>
              <w:rPr>
                <w:b w:val="0"/>
              </w:rPr>
            </w:pPr>
            <w:r w:rsidRPr="00A14DEC">
              <w:t>Apie Lietuvos Respublikoje įteisintas ir vykdomas užsienio valstybių ar tarptautinių organizacijų programas</w:t>
            </w:r>
            <w:r w:rsidR="00B20CE3" w:rsidRPr="00A14DEC">
              <w:t>:</w:t>
            </w:r>
          </w:p>
        </w:tc>
      </w:tr>
      <w:tr w:rsidR="000D6841" w:rsidRPr="00F7487A" w14:paraId="4D695CD6" w14:textId="77777777" w:rsidTr="00F510A3">
        <w:trPr>
          <w:cantSplit/>
        </w:trPr>
        <w:tc>
          <w:tcPr>
            <w:tcW w:w="0" w:type="auto"/>
          </w:tcPr>
          <w:p w14:paraId="1A7D4F6A" w14:textId="77777777" w:rsidR="000D6841" w:rsidRPr="00F7487A" w:rsidRDefault="000D6841" w:rsidP="00F510A3">
            <w:pPr>
              <w:pStyle w:val="InTable"/>
            </w:pPr>
            <w:r w:rsidRPr="00F7487A">
              <w:t>93.</w:t>
            </w:r>
          </w:p>
        </w:tc>
        <w:tc>
          <w:tcPr>
            <w:tcW w:w="0" w:type="auto"/>
          </w:tcPr>
          <w:sdt>
            <w:sdtPr>
              <w:alias w:val="16.8.1 p."/>
              <w:tag w:val="part_1ed40cd6129547ddaaaf89c25255d9be"/>
              <w:id w:val="2110077565"/>
            </w:sdtPr>
            <w:sdtEndPr/>
            <w:sdtContent>
              <w:p w14:paraId="545C44A3" w14:textId="77777777" w:rsidR="000D6841" w:rsidRPr="00F7487A" w:rsidRDefault="000D6841" w:rsidP="00F510A3">
                <w:pPr>
                  <w:spacing w:line="360" w:lineRule="atLeast"/>
                  <w:ind w:firstLine="0"/>
                </w:pPr>
                <w:r w:rsidRPr="00F7487A">
                  <w:t>Programos užsienyje kodas, Programos užsienyje kodas, perkoduotas į valstybinį kodą</w:t>
                </w:r>
              </w:p>
            </w:sdtContent>
          </w:sdt>
        </w:tc>
        <w:tc>
          <w:tcPr>
            <w:tcW w:w="0" w:type="auto"/>
          </w:tcPr>
          <w:p w14:paraId="72C204B8" w14:textId="77777777" w:rsidR="000D6841" w:rsidRPr="00F7487A" w:rsidRDefault="00390FE5" w:rsidP="00F510A3">
            <w:pPr>
              <w:pStyle w:val="InTable"/>
            </w:pPr>
            <w:sdt>
              <w:sdtPr>
                <w:alias w:val="Numeris"/>
                <w:tag w:val="nr_1ed40cd6129547ddaaaf89c25255d9be"/>
                <w:id w:val="-1955702603"/>
              </w:sdtPr>
              <w:sdtEndPr/>
              <w:sdtContent>
                <w:r w:rsidR="000D6841" w:rsidRPr="00F7487A">
                  <w:t>16.8.1</w:t>
                </w:r>
              </w:sdtContent>
            </w:sdt>
            <w:r w:rsidR="000D6841" w:rsidRPr="00F7487A">
              <w:t>.</w:t>
            </w:r>
          </w:p>
        </w:tc>
        <w:tc>
          <w:tcPr>
            <w:tcW w:w="0" w:type="auto"/>
          </w:tcPr>
          <w:p w14:paraId="183BE914" w14:textId="77777777" w:rsidR="000D6841" w:rsidRPr="00F7487A" w:rsidRDefault="000D6841" w:rsidP="00F510A3">
            <w:pPr>
              <w:pStyle w:val="InTable"/>
            </w:pPr>
          </w:p>
        </w:tc>
      </w:tr>
      <w:tr w:rsidR="000D6841" w:rsidRPr="00F7487A" w14:paraId="009F7D8C" w14:textId="77777777" w:rsidTr="00F510A3">
        <w:trPr>
          <w:cantSplit/>
        </w:trPr>
        <w:tc>
          <w:tcPr>
            <w:tcW w:w="0" w:type="auto"/>
          </w:tcPr>
          <w:p w14:paraId="5E1B5CE6" w14:textId="77777777" w:rsidR="000D6841" w:rsidRPr="00F7487A" w:rsidRDefault="000D6841" w:rsidP="00F510A3">
            <w:pPr>
              <w:pStyle w:val="InTable"/>
            </w:pPr>
            <w:r w:rsidRPr="00F7487A">
              <w:t>94.</w:t>
            </w:r>
          </w:p>
        </w:tc>
        <w:tc>
          <w:tcPr>
            <w:tcW w:w="0" w:type="auto"/>
          </w:tcPr>
          <w:sdt>
            <w:sdtPr>
              <w:alias w:val="16.8.2 p."/>
              <w:tag w:val="part_b9483600a7b941bea6a29200f7d4cc7e"/>
              <w:id w:val="-842160464"/>
            </w:sdtPr>
            <w:sdtEndPr/>
            <w:sdtContent>
              <w:p w14:paraId="5AC7D79E" w14:textId="77777777" w:rsidR="000D6841" w:rsidRPr="00F7487A" w:rsidRDefault="000D6841" w:rsidP="00F510A3">
                <w:pPr>
                  <w:spacing w:line="360" w:lineRule="atLeast"/>
                  <w:ind w:firstLine="0"/>
                </w:pPr>
                <w:r w:rsidRPr="00F7487A">
                  <w:t>Programos pavadinimas lietuvių ir anglų kalbomis</w:t>
                </w:r>
              </w:p>
            </w:sdtContent>
          </w:sdt>
        </w:tc>
        <w:tc>
          <w:tcPr>
            <w:tcW w:w="0" w:type="auto"/>
          </w:tcPr>
          <w:p w14:paraId="3FA7B019" w14:textId="77777777" w:rsidR="000D6841" w:rsidRPr="00F7487A" w:rsidRDefault="00390FE5" w:rsidP="00F510A3">
            <w:pPr>
              <w:pStyle w:val="InTable"/>
            </w:pPr>
            <w:sdt>
              <w:sdtPr>
                <w:alias w:val="Numeris"/>
                <w:tag w:val="nr_b9483600a7b941bea6a29200f7d4cc7e"/>
                <w:id w:val="339201466"/>
              </w:sdtPr>
              <w:sdtEndPr/>
              <w:sdtContent>
                <w:r w:rsidR="000D6841" w:rsidRPr="00F7487A">
                  <w:t>16.8.2</w:t>
                </w:r>
              </w:sdtContent>
            </w:sdt>
            <w:r w:rsidR="000D6841" w:rsidRPr="00F7487A">
              <w:t>.</w:t>
            </w:r>
          </w:p>
        </w:tc>
        <w:tc>
          <w:tcPr>
            <w:tcW w:w="0" w:type="auto"/>
          </w:tcPr>
          <w:p w14:paraId="1F1B97E9" w14:textId="77777777" w:rsidR="000D6841" w:rsidRPr="00F7487A" w:rsidRDefault="000D6841" w:rsidP="00F510A3">
            <w:pPr>
              <w:pStyle w:val="InTable"/>
            </w:pPr>
          </w:p>
        </w:tc>
      </w:tr>
      <w:tr w:rsidR="000D6841" w:rsidRPr="00F7487A" w14:paraId="0B5CBC1E" w14:textId="77777777" w:rsidTr="00F510A3">
        <w:trPr>
          <w:cantSplit/>
        </w:trPr>
        <w:tc>
          <w:tcPr>
            <w:tcW w:w="0" w:type="auto"/>
          </w:tcPr>
          <w:p w14:paraId="01A0044F" w14:textId="77777777" w:rsidR="000D6841" w:rsidRPr="00F7487A" w:rsidRDefault="000D6841" w:rsidP="00F510A3">
            <w:pPr>
              <w:pStyle w:val="InTable"/>
            </w:pPr>
            <w:r w:rsidRPr="00F7487A">
              <w:t>95.</w:t>
            </w:r>
          </w:p>
        </w:tc>
        <w:tc>
          <w:tcPr>
            <w:tcW w:w="0" w:type="auto"/>
          </w:tcPr>
          <w:sdt>
            <w:sdtPr>
              <w:alias w:val="16.8.3 p."/>
              <w:tag w:val="part_e6655b7d73084b909420bba211275765"/>
              <w:id w:val="-2129383089"/>
            </w:sdtPr>
            <w:sdtEndPr/>
            <w:sdtContent>
              <w:p w14:paraId="72D1F0C3" w14:textId="77777777" w:rsidR="000D6841" w:rsidRPr="00F7487A" w:rsidRDefault="000D6841" w:rsidP="00F510A3">
                <w:pPr>
                  <w:spacing w:line="360" w:lineRule="atLeast"/>
                  <w:ind w:firstLine="0"/>
                </w:pPr>
                <w:r w:rsidRPr="00F7487A">
                  <w:t>Programos lygmuo</w:t>
                </w:r>
              </w:p>
            </w:sdtContent>
          </w:sdt>
        </w:tc>
        <w:tc>
          <w:tcPr>
            <w:tcW w:w="0" w:type="auto"/>
          </w:tcPr>
          <w:p w14:paraId="7B0E58AA" w14:textId="77777777" w:rsidR="000D6841" w:rsidRPr="00F7487A" w:rsidRDefault="00390FE5" w:rsidP="00F510A3">
            <w:pPr>
              <w:pStyle w:val="InTable"/>
            </w:pPr>
            <w:sdt>
              <w:sdtPr>
                <w:alias w:val="Numeris"/>
                <w:tag w:val="nr_e6655b7d73084b909420bba211275765"/>
                <w:id w:val="62451471"/>
              </w:sdtPr>
              <w:sdtEndPr/>
              <w:sdtContent>
                <w:r w:rsidR="000D6841" w:rsidRPr="00F7487A">
                  <w:t>16.8.3</w:t>
                </w:r>
              </w:sdtContent>
            </w:sdt>
            <w:r w:rsidR="000D6841" w:rsidRPr="00F7487A">
              <w:t>.</w:t>
            </w:r>
          </w:p>
        </w:tc>
        <w:tc>
          <w:tcPr>
            <w:tcW w:w="0" w:type="auto"/>
          </w:tcPr>
          <w:p w14:paraId="706C71F5" w14:textId="77777777" w:rsidR="000D6841" w:rsidRPr="00F7487A" w:rsidRDefault="000D6841" w:rsidP="00F510A3">
            <w:pPr>
              <w:pStyle w:val="InTable"/>
            </w:pPr>
          </w:p>
        </w:tc>
      </w:tr>
      <w:tr w:rsidR="000D6841" w:rsidRPr="00F7487A" w14:paraId="2B63F754" w14:textId="77777777" w:rsidTr="00F510A3">
        <w:trPr>
          <w:cantSplit/>
        </w:trPr>
        <w:tc>
          <w:tcPr>
            <w:tcW w:w="0" w:type="auto"/>
          </w:tcPr>
          <w:p w14:paraId="7FA984F7" w14:textId="77777777" w:rsidR="000D6841" w:rsidRPr="00F7487A" w:rsidRDefault="000D6841" w:rsidP="00F510A3">
            <w:pPr>
              <w:pStyle w:val="InTable"/>
            </w:pPr>
            <w:r w:rsidRPr="00F7487A">
              <w:t>96.</w:t>
            </w:r>
          </w:p>
        </w:tc>
        <w:tc>
          <w:tcPr>
            <w:tcW w:w="0" w:type="auto"/>
          </w:tcPr>
          <w:sdt>
            <w:sdtPr>
              <w:alias w:val="16.8.4 p."/>
              <w:tag w:val="part_ce5d5f5e9ea84a728a5722beee4ff457"/>
              <w:id w:val="820084318"/>
            </w:sdtPr>
            <w:sdtEndPr/>
            <w:sdtContent>
              <w:p w14:paraId="255EEF2B" w14:textId="77777777" w:rsidR="000D6841" w:rsidRPr="00F7487A" w:rsidRDefault="000D6841" w:rsidP="00F510A3">
                <w:pPr>
                  <w:spacing w:line="360" w:lineRule="atLeast"/>
                  <w:ind w:firstLine="0"/>
                </w:pPr>
                <w:r w:rsidRPr="00F7487A">
                  <w:t>Užsienio valstybės ar tarptautinės organizacijos, vykdančios Programą, pavadinimas ir kodas</w:t>
                </w:r>
              </w:p>
            </w:sdtContent>
          </w:sdt>
        </w:tc>
        <w:tc>
          <w:tcPr>
            <w:tcW w:w="0" w:type="auto"/>
          </w:tcPr>
          <w:p w14:paraId="460A0CC7" w14:textId="77777777" w:rsidR="000D6841" w:rsidRPr="00F7487A" w:rsidRDefault="00390FE5" w:rsidP="00F510A3">
            <w:pPr>
              <w:pStyle w:val="InTable"/>
            </w:pPr>
            <w:sdt>
              <w:sdtPr>
                <w:alias w:val="Numeris"/>
                <w:tag w:val="nr_ce5d5f5e9ea84a728a5722beee4ff457"/>
                <w:id w:val="-392659716"/>
              </w:sdtPr>
              <w:sdtEndPr/>
              <w:sdtContent>
                <w:r w:rsidR="000D6841" w:rsidRPr="00F7487A">
                  <w:t>16.8.4</w:t>
                </w:r>
              </w:sdtContent>
            </w:sdt>
            <w:r w:rsidR="000D6841" w:rsidRPr="00F7487A">
              <w:t>.</w:t>
            </w:r>
          </w:p>
        </w:tc>
        <w:tc>
          <w:tcPr>
            <w:tcW w:w="0" w:type="auto"/>
          </w:tcPr>
          <w:p w14:paraId="0A990510" w14:textId="77777777" w:rsidR="000D6841" w:rsidRPr="00F7487A" w:rsidRDefault="000D6841" w:rsidP="00F510A3">
            <w:pPr>
              <w:pStyle w:val="InTable"/>
            </w:pPr>
          </w:p>
        </w:tc>
      </w:tr>
      <w:tr w:rsidR="000D6841" w:rsidRPr="00F7487A" w14:paraId="26B7AD3C" w14:textId="77777777" w:rsidTr="00F510A3">
        <w:trPr>
          <w:cantSplit/>
        </w:trPr>
        <w:tc>
          <w:tcPr>
            <w:tcW w:w="0" w:type="auto"/>
          </w:tcPr>
          <w:p w14:paraId="3514140E" w14:textId="77777777" w:rsidR="000D6841" w:rsidRPr="00F7487A" w:rsidRDefault="000D6841" w:rsidP="00F510A3">
            <w:pPr>
              <w:pStyle w:val="InTable"/>
            </w:pPr>
            <w:r w:rsidRPr="00F7487A">
              <w:t>97.</w:t>
            </w:r>
          </w:p>
        </w:tc>
        <w:tc>
          <w:tcPr>
            <w:tcW w:w="0" w:type="auto"/>
          </w:tcPr>
          <w:sdt>
            <w:sdtPr>
              <w:alias w:val="16.8.5 p."/>
              <w:tag w:val="part_2786bbaf35424d2f9897078514d5c252"/>
              <w:id w:val="-1716269127"/>
            </w:sdtPr>
            <w:sdtEndPr/>
            <w:sdtContent>
              <w:p w14:paraId="5E521BF3" w14:textId="77777777" w:rsidR="000D6841" w:rsidRPr="00F7487A" w:rsidRDefault="000D6841" w:rsidP="00F510A3">
                <w:pPr>
                  <w:spacing w:line="360" w:lineRule="atLeast"/>
                  <w:ind w:firstLine="0"/>
                </w:pPr>
                <w:r w:rsidRPr="00F7487A">
                  <w:t>Užsienio aukštosios mokyklos, įsteigusios filialą Lietuvos Respublikoje, pavadinimas, kodas, buveinės adresas, valstybės, kurioje ji registruota, kodas</w:t>
                </w:r>
              </w:p>
            </w:sdtContent>
          </w:sdt>
        </w:tc>
        <w:tc>
          <w:tcPr>
            <w:tcW w:w="0" w:type="auto"/>
          </w:tcPr>
          <w:p w14:paraId="0F072255" w14:textId="77777777" w:rsidR="000D6841" w:rsidRPr="00F7487A" w:rsidRDefault="00390FE5" w:rsidP="00F510A3">
            <w:pPr>
              <w:pStyle w:val="InTable"/>
            </w:pPr>
            <w:sdt>
              <w:sdtPr>
                <w:alias w:val="Numeris"/>
                <w:tag w:val="nr_2786bbaf35424d2f9897078514d5c252"/>
                <w:id w:val="1060451371"/>
              </w:sdtPr>
              <w:sdtEndPr/>
              <w:sdtContent>
                <w:r w:rsidR="000D6841" w:rsidRPr="00F7487A">
                  <w:t>16.8.5</w:t>
                </w:r>
              </w:sdtContent>
            </w:sdt>
            <w:r w:rsidR="000D6841" w:rsidRPr="00F7487A">
              <w:t>.</w:t>
            </w:r>
          </w:p>
        </w:tc>
        <w:tc>
          <w:tcPr>
            <w:tcW w:w="0" w:type="auto"/>
          </w:tcPr>
          <w:p w14:paraId="1FBCBD52" w14:textId="77777777" w:rsidR="000D6841" w:rsidRPr="00F7487A" w:rsidRDefault="000D6841" w:rsidP="00F510A3">
            <w:pPr>
              <w:pStyle w:val="InTable"/>
            </w:pPr>
          </w:p>
        </w:tc>
      </w:tr>
      <w:tr w:rsidR="000D6841" w:rsidRPr="00F7487A" w14:paraId="0365F431" w14:textId="77777777" w:rsidTr="00F510A3">
        <w:trPr>
          <w:cantSplit/>
        </w:trPr>
        <w:tc>
          <w:tcPr>
            <w:tcW w:w="0" w:type="auto"/>
          </w:tcPr>
          <w:p w14:paraId="6F7DA458" w14:textId="77777777" w:rsidR="000D6841" w:rsidRPr="00F7487A" w:rsidRDefault="000D6841" w:rsidP="00F510A3">
            <w:pPr>
              <w:pStyle w:val="InTable"/>
            </w:pPr>
            <w:r w:rsidRPr="00F7487A">
              <w:t>98.</w:t>
            </w:r>
          </w:p>
        </w:tc>
        <w:tc>
          <w:tcPr>
            <w:tcW w:w="0" w:type="auto"/>
          </w:tcPr>
          <w:sdt>
            <w:sdtPr>
              <w:alias w:val="16.8.6 p."/>
              <w:tag w:val="part_432e6837175440549d6c72f9a0fc0c9e"/>
              <w:id w:val="414061588"/>
            </w:sdtPr>
            <w:sdtEndPr/>
            <w:sdtContent>
              <w:p w14:paraId="4216C419" w14:textId="77777777" w:rsidR="000D6841" w:rsidRPr="00F7487A" w:rsidRDefault="000D6841" w:rsidP="00F510A3">
                <w:pPr>
                  <w:spacing w:line="360" w:lineRule="atLeast"/>
                  <w:ind w:firstLine="0"/>
                </w:pPr>
                <w:r w:rsidRPr="00F7487A">
                  <w:t>Programą vykdantis švietimo teikėjas Lietuvos Respublikoje; apie juridinį asmenį – pavadinimas, juridinio asmens kodas, apie fizinį asmenį – vardas, pavardė, užsienio valstybės, kurios pilietis jis yra, pavadinimas ir kodas</w:t>
                </w:r>
              </w:p>
            </w:sdtContent>
          </w:sdt>
        </w:tc>
        <w:tc>
          <w:tcPr>
            <w:tcW w:w="0" w:type="auto"/>
          </w:tcPr>
          <w:p w14:paraId="7E6DBDEF" w14:textId="77777777" w:rsidR="000D6841" w:rsidRPr="00F7487A" w:rsidRDefault="00390FE5" w:rsidP="00F510A3">
            <w:pPr>
              <w:pStyle w:val="InTable"/>
            </w:pPr>
            <w:sdt>
              <w:sdtPr>
                <w:alias w:val="Numeris"/>
                <w:tag w:val="nr_432e6837175440549d6c72f9a0fc0c9e"/>
                <w:id w:val="1465770386"/>
              </w:sdtPr>
              <w:sdtEndPr/>
              <w:sdtContent>
                <w:r w:rsidR="000D6841" w:rsidRPr="00F7487A">
                  <w:t>16.8.6</w:t>
                </w:r>
              </w:sdtContent>
            </w:sdt>
            <w:r w:rsidR="000D6841" w:rsidRPr="00F7487A">
              <w:t>.</w:t>
            </w:r>
          </w:p>
        </w:tc>
        <w:tc>
          <w:tcPr>
            <w:tcW w:w="0" w:type="auto"/>
          </w:tcPr>
          <w:p w14:paraId="531C6545" w14:textId="77777777" w:rsidR="000D6841" w:rsidRPr="00F7487A" w:rsidRDefault="000D6841" w:rsidP="00F510A3">
            <w:pPr>
              <w:pStyle w:val="InTable"/>
            </w:pPr>
          </w:p>
        </w:tc>
      </w:tr>
      <w:tr w:rsidR="000D6841" w:rsidRPr="00F7487A" w14:paraId="3802A7D9" w14:textId="77777777" w:rsidTr="00F510A3">
        <w:trPr>
          <w:cantSplit/>
        </w:trPr>
        <w:tc>
          <w:tcPr>
            <w:tcW w:w="0" w:type="auto"/>
          </w:tcPr>
          <w:p w14:paraId="7955B365" w14:textId="77777777" w:rsidR="000D6841" w:rsidRPr="00F7487A" w:rsidRDefault="000D6841" w:rsidP="00F510A3">
            <w:pPr>
              <w:pStyle w:val="InTable"/>
            </w:pPr>
            <w:r w:rsidRPr="00F7487A">
              <w:t>99.</w:t>
            </w:r>
          </w:p>
        </w:tc>
        <w:tc>
          <w:tcPr>
            <w:tcW w:w="0" w:type="auto"/>
          </w:tcPr>
          <w:sdt>
            <w:sdtPr>
              <w:alias w:val="16.8.7 p."/>
              <w:tag w:val="part_5264464df0e44a7eb03d095f442d5e93"/>
              <w:id w:val="-964423986"/>
            </w:sdtPr>
            <w:sdtEndPr/>
            <w:sdtContent>
              <w:p w14:paraId="67D0215A" w14:textId="77777777" w:rsidR="000D6841" w:rsidRPr="00F7487A" w:rsidRDefault="000D6841" w:rsidP="00F510A3">
                <w:pPr>
                  <w:spacing w:line="360" w:lineRule="atLeast"/>
                  <w:ind w:firstLine="0"/>
                </w:pPr>
                <w:r w:rsidRPr="00F7487A">
                  <w:t>Rašytinį sutikimą vykdyti Programą išdavusios institucijos pavadinimas ir juridinio asmens kodas, rašytinio sutikimo išdavimo, sustabdymo, sustabdymo panaikinimo ir panaikinimo data ir numeris (jeigu nustatytas)</w:t>
                </w:r>
              </w:p>
            </w:sdtContent>
          </w:sdt>
        </w:tc>
        <w:tc>
          <w:tcPr>
            <w:tcW w:w="0" w:type="auto"/>
          </w:tcPr>
          <w:p w14:paraId="369C56AF" w14:textId="77777777" w:rsidR="000D6841" w:rsidRPr="00F7487A" w:rsidRDefault="00390FE5" w:rsidP="00F510A3">
            <w:pPr>
              <w:pStyle w:val="InTable"/>
            </w:pPr>
            <w:sdt>
              <w:sdtPr>
                <w:alias w:val="Numeris"/>
                <w:tag w:val="nr_5264464df0e44a7eb03d095f442d5e93"/>
                <w:id w:val="-1571343209"/>
              </w:sdtPr>
              <w:sdtEndPr/>
              <w:sdtContent>
                <w:r w:rsidR="000D6841" w:rsidRPr="00F7487A">
                  <w:t>16.8.7</w:t>
                </w:r>
              </w:sdtContent>
            </w:sdt>
            <w:r w:rsidR="000D6841" w:rsidRPr="00F7487A">
              <w:t>.</w:t>
            </w:r>
          </w:p>
        </w:tc>
        <w:tc>
          <w:tcPr>
            <w:tcW w:w="0" w:type="auto"/>
          </w:tcPr>
          <w:p w14:paraId="26B63B03" w14:textId="77777777" w:rsidR="000D6841" w:rsidRPr="00F7487A" w:rsidRDefault="000D6841" w:rsidP="00F510A3">
            <w:pPr>
              <w:pStyle w:val="InTable"/>
            </w:pPr>
          </w:p>
        </w:tc>
      </w:tr>
      <w:tr w:rsidR="000D6841" w:rsidRPr="00F7487A" w14:paraId="189CAD6B" w14:textId="77777777" w:rsidTr="00F510A3">
        <w:trPr>
          <w:cantSplit/>
        </w:trPr>
        <w:tc>
          <w:tcPr>
            <w:tcW w:w="0" w:type="auto"/>
          </w:tcPr>
          <w:p w14:paraId="58EE0DCA" w14:textId="77777777" w:rsidR="000D6841" w:rsidRPr="00F7487A" w:rsidRDefault="000D6841" w:rsidP="00F510A3">
            <w:pPr>
              <w:pStyle w:val="InTable"/>
            </w:pPr>
            <w:r w:rsidRPr="00F7487A">
              <w:t>100.</w:t>
            </w:r>
          </w:p>
        </w:tc>
        <w:tc>
          <w:tcPr>
            <w:tcW w:w="0" w:type="auto"/>
          </w:tcPr>
          <w:sdt>
            <w:sdtPr>
              <w:alias w:val="16.8.8 p."/>
              <w:tag w:val="part_a0c27d1b151f4b01875d242dde669aa3"/>
              <w:id w:val="-1098704503"/>
            </w:sdtPr>
            <w:sdtEndPr/>
            <w:sdtContent>
              <w:p w14:paraId="3F93F60B" w14:textId="77777777" w:rsidR="000D6841" w:rsidRPr="00F7487A" w:rsidRDefault="000D6841" w:rsidP="00F510A3">
                <w:pPr>
                  <w:spacing w:line="360" w:lineRule="atLeast"/>
                  <w:ind w:firstLine="0"/>
                </w:pPr>
                <w:r w:rsidRPr="00F7487A">
                  <w:t>Institucijos, akreditavusios Programą, juridinio asmens pavadinimas ir juridinio asmens kodas (jeigu nustatyta)</w:t>
                </w:r>
              </w:p>
            </w:sdtContent>
          </w:sdt>
        </w:tc>
        <w:tc>
          <w:tcPr>
            <w:tcW w:w="0" w:type="auto"/>
          </w:tcPr>
          <w:p w14:paraId="2A52E0E9" w14:textId="77777777" w:rsidR="000D6841" w:rsidRPr="00F7487A" w:rsidRDefault="00390FE5" w:rsidP="00F510A3">
            <w:pPr>
              <w:pStyle w:val="InTable"/>
            </w:pPr>
            <w:sdt>
              <w:sdtPr>
                <w:alias w:val="Numeris"/>
                <w:tag w:val="nr_a0c27d1b151f4b01875d242dde669aa3"/>
                <w:id w:val="844056491"/>
              </w:sdtPr>
              <w:sdtEndPr/>
              <w:sdtContent>
                <w:r w:rsidR="000D6841" w:rsidRPr="00F7487A">
                  <w:t>16.8.8</w:t>
                </w:r>
              </w:sdtContent>
            </w:sdt>
            <w:r w:rsidR="000D6841" w:rsidRPr="00F7487A">
              <w:t>.</w:t>
            </w:r>
          </w:p>
        </w:tc>
        <w:tc>
          <w:tcPr>
            <w:tcW w:w="0" w:type="auto"/>
          </w:tcPr>
          <w:p w14:paraId="488B071D" w14:textId="77777777" w:rsidR="000D6841" w:rsidRPr="00F7487A" w:rsidRDefault="000D6841" w:rsidP="00F510A3">
            <w:pPr>
              <w:pStyle w:val="InTable"/>
            </w:pPr>
          </w:p>
        </w:tc>
      </w:tr>
      <w:tr w:rsidR="000D6841" w:rsidRPr="00F7487A" w14:paraId="1BB41BCF" w14:textId="77777777" w:rsidTr="00F510A3">
        <w:trPr>
          <w:cantSplit/>
        </w:trPr>
        <w:tc>
          <w:tcPr>
            <w:tcW w:w="0" w:type="auto"/>
          </w:tcPr>
          <w:p w14:paraId="4DB59918" w14:textId="77777777" w:rsidR="000D6841" w:rsidRPr="00F7487A" w:rsidRDefault="000D6841" w:rsidP="00F510A3">
            <w:pPr>
              <w:pStyle w:val="InTable"/>
            </w:pPr>
            <w:r w:rsidRPr="00F7487A">
              <w:t>101.</w:t>
            </w:r>
          </w:p>
        </w:tc>
        <w:tc>
          <w:tcPr>
            <w:tcW w:w="0" w:type="auto"/>
          </w:tcPr>
          <w:sdt>
            <w:sdtPr>
              <w:alias w:val="16.8.9 p."/>
              <w:tag w:val="part_e9ff131ff74d4efabc57a663645491e2"/>
              <w:id w:val="-877703176"/>
            </w:sdtPr>
            <w:sdtEndPr/>
            <w:sdtContent>
              <w:p w14:paraId="4ABF028A" w14:textId="77777777" w:rsidR="000D6841" w:rsidRPr="00F7487A" w:rsidRDefault="000D6841" w:rsidP="00F510A3">
                <w:pPr>
                  <w:spacing w:line="360" w:lineRule="atLeast"/>
                  <w:ind w:firstLine="0"/>
                </w:pPr>
                <w:r w:rsidRPr="00F7487A">
                  <w:t>Mokymosi trukmė (metai)</w:t>
                </w:r>
              </w:p>
            </w:sdtContent>
          </w:sdt>
        </w:tc>
        <w:tc>
          <w:tcPr>
            <w:tcW w:w="0" w:type="auto"/>
          </w:tcPr>
          <w:p w14:paraId="1CD1334A" w14:textId="77777777" w:rsidR="000D6841" w:rsidRPr="00F7487A" w:rsidRDefault="00390FE5" w:rsidP="00F510A3">
            <w:pPr>
              <w:pStyle w:val="InTable"/>
            </w:pPr>
            <w:sdt>
              <w:sdtPr>
                <w:alias w:val="Numeris"/>
                <w:tag w:val="nr_e9ff131ff74d4efabc57a663645491e2"/>
                <w:id w:val="-261378512"/>
              </w:sdtPr>
              <w:sdtEndPr/>
              <w:sdtContent>
                <w:r w:rsidR="000D6841" w:rsidRPr="00F7487A">
                  <w:t>16.8.9</w:t>
                </w:r>
              </w:sdtContent>
            </w:sdt>
            <w:r w:rsidR="000D6841" w:rsidRPr="00F7487A">
              <w:t>.</w:t>
            </w:r>
          </w:p>
        </w:tc>
        <w:tc>
          <w:tcPr>
            <w:tcW w:w="0" w:type="auto"/>
          </w:tcPr>
          <w:p w14:paraId="20A9587B" w14:textId="77777777" w:rsidR="000D6841" w:rsidRPr="00F7487A" w:rsidRDefault="000D6841" w:rsidP="00F510A3">
            <w:pPr>
              <w:pStyle w:val="InTable"/>
            </w:pPr>
          </w:p>
        </w:tc>
      </w:tr>
      <w:tr w:rsidR="000D6841" w:rsidRPr="00F7487A" w14:paraId="2FF608E8" w14:textId="77777777" w:rsidTr="00F510A3">
        <w:trPr>
          <w:cantSplit/>
        </w:trPr>
        <w:tc>
          <w:tcPr>
            <w:tcW w:w="0" w:type="auto"/>
          </w:tcPr>
          <w:p w14:paraId="679BA5B8" w14:textId="77777777" w:rsidR="000D6841" w:rsidRPr="00F7487A" w:rsidRDefault="000D6841" w:rsidP="00F510A3">
            <w:pPr>
              <w:pStyle w:val="InTable"/>
            </w:pPr>
            <w:r w:rsidRPr="00F7487A">
              <w:t>102.</w:t>
            </w:r>
          </w:p>
        </w:tc>
        <w:tc>
          <w:tcPr>
            <w:tcW w:w="0" w:type="auto"/>
          </w:tcPr>
          <w:sdt>
            <w:sdtPr>
              <w:alias w:val="16.8.10 p."/>
              <w:tag w:val="part_403f7925485042e09a73fd6b378f5eb7"/>
              <w:id w:val="-1886409172"/>
            </w:sdtPr>
            <w:sdtEndPr/>
            <w:sdtContent>
              <w:p w14:paraId="593175A9" w14:textId="77777777" w:rsidR="000D6841" w:rsidRPr="00F7487A" w:rsidRDefault="000D6841" w:rsidP="00F510A3">
                <w:pPr>
                  <w:spacing w:line="360" w:lineRule="atLeast"/>
                  <w:ind w:firstLine="0"/>
                </w:pPr>
                <w:r w:rsidRPr="00F7487A">
                  <w:t>Mokymosi forma</w:t>
                </w:r>
              </w:p>
            </w:sdtContent>
          </w:sdt>
        </w:tc>
        <w:tc>
          <w:tcPr>
            <w:tcW w:w="0" w:type="auto"/>
          </w:tcPr>
          <w:p w14:paraId="597BAADC" w14:textId="77777777" w:rsidR="000D6841" w:rsidRPr="00F7487A" w:rsidRDefault="00390FE5" w:rsidP="00F510A3">
            <w:pPr>
              <w:pStyle w:val="InTable"/>
            </w:pPr>
            <w:sdt>
              <w:sdtPr>
                <w:alias w:val="Numeris"/>
                <w:tag w:val="nr_403f7925485042e09a73fd6b378f5eb7"/>
                <w:id w:val="994683221"/>
              </w:sdtPr>
              <w:sdtEndPr/>
              <w:sdtContent>
                <w:r w:rsidR="000D6841" w:rsidRPr="00F7487A">
                  <w:t>16.8.10</w:t>
                </w:r>
              </w:sdtContent>
            </w:sdt>
            <w:r w:rsidR="000D6841" w:rsidRPr="00F7487A">
              <w:t>.</w:t>
            </w:r>
          </w:p>
        </w:tc>
        <w:tc>
          <w:tcPr>
            <w:tcW w:w="0" w:type="auto"/>
          </w:tcPr>
          <w:p w14:paraId="7856AB49" w14:textId="77777777" w:rsidR="000D6841" w:rsidRPr="00F7487A" w:rsidRDefault="000D6841" w:rsidP="00F510A3">
            <w:pPr>
              <w:pStyle w:val="InTable"/>
            </w:pPr>
          </w:p>
        </w:tc>
      </w:tr>
      <w:tr w:rsidR="000D6841" w:rsidRPr="00F7487A" w14:paraId="641896C9" w14:textId="77777777" w:rsidTr="00F510A3">
        <w:trPr>
          <w:cantSplit/>
        </w:trPr>
        <w:tc>
          <w:tcPr>
            <w:tcW w:w="0" w:type="auto"/>
          </w:tcPr>
          <w:p w14:paraId="0CC069A7" w14:textId="77777777" w:rsidR="000D6841" w:rsidRPr="00F7487A" w:rsidRDefault="000D6841" w:rsidP="00F510A3">
            <w:pPr>
              <w:pStyle w:val="InTable"/>
            </w:pPr>
            <w:r w:rsidRPr="00F7487A">
              <w:t>103.</w:t>
            </w:r>
          </w:p>
        </w:tc>
        <w:tc>
          <w:tcPr>
            <w:tcW w:w="0" w:type="auto"/>
          </w:tcPr>
          <w:sdt>
            <w:sdtPr>
              <w:alias w:val="16.8.11 p."/>
              <w:tag w:val="part_7ae67fdd4e72420fb4be584f79c785c4"/>
              <w:id w:val="577024432"/>
            </w:sdtPr>
            <w:sdtEndPr/>
            <w:sdtContent>
              <w:p w14:paraId="4CA1D614" w14:textId="77777777" w:rsidR="000D6841" w:rsidRPr="00F7487A" w:rsidRDefault="000D6841" w:rsidP="00F510A3">
                <w:pPr>
                  <w:spacing w:line="360" w:lineRule="atLeast"/>
                  <w:ind w:firstLine="0"/>
                </w:pPr>
                <w:r w:rsidRPr="00F7487A">
                  <w:t>Programos vykdymo kalba (-os)</w:t>
                </w:r>
              </w:p>
            </w:sdtContent>
          </w:sdt>
        </w:tc>
        <w:tc>
          <w:tcPr>
            <w:tcW w:w="0" w:type="auto"/>
          </w:tcPr>
          <w:p w14:paraId="779E8FC2" w14:textId="77777777" w:rsidR="000D6841" w:rsidRPr="00F7487A" w:rsidRDefault="00390FE5" w:rsidP="00F510A3">
            <w:pPr>
              <w:pStyle w:val="InTable"/>
            </w:pPr>
            <w:sdt>
              <w:sdtPr>
                <w:alias w:val="Numeris"/>
                <w:tag w:val="nr_7ae67fdd4e72420fb4be584f79c785c4"/>
                <w:id w:val="1623111973"/>
              </w:sdtPr>
              <w:sdtEndPr/>
              <w:sdtContent>
                <w:r w:rsidR="000D6841" w:rsidRPr="00F7487A">
                  <w:t>16.8.11</w:t>
                </w:r>
              </w:sdtContent>
            </w:sdt>
            <w:r w:rsidR="000D6841" w:rsidRPr="00F7487A">
              <w:t>.</w:t>
            </w:r>
          </w:p>
        </w:tc>
        <w:tc>
          <w:tcPr>
            <w:tcW w:w="0" w:type="auto"/>
          </w:tcPr>
          <w:p w14:paraId="18FE0528" w14:textId="77777777" w:rsidR="000D6841" w:rsidRPr="00F7487A" w:rsidRDefault="000D6841" w:rsidP="00F510A3">
            <w:pPr>
              <w:pStyle w:val="InTable"/>
            </w:pPr>
          </w:p>
        </w:tc>
      </w:tr>
      <w:tr w:rsidR="000D6841" w:rsidRPr="00F7487A" w14:paraId="3F13B528" w14:textId="77777777" w:rsidTr="00F510A3">
        <w:trPr>
          <w:cantSplit/>
        </w:trPr>
        <w:tc>
          <w:tcPr>
            <w:tcW w:w="0" w:type="auto"/>
          </w:tcPr>
          <w:p w14:paraId="1E5D9342" w14:textId="77777777" w:rsidR="000D6841" w:rsidRPr="00F7487A" w:rsidRDefault="000D6841" w:rsidP="00F510A3">
            <w:pPr>
              <w:pStyle w:val="InTable"/>
            </w:pPr>
            <w:r w:rsidRPr="00F7487A">
              <w:t>104.</w:t>
            </w:r>
          </w:p>
        </w:tc>
        <w:tc>
          <w:tcPr>
            <w:tcW w:w="0" w:type="auto"/>
          </w:tcPr>
          <w:sdt>
            <w:sdtPr>
              <w:alias w:val="16.8.12 p."/>
              <w:tag w:val="part_ce1f3f5809694950b21906e12f4f01c0"/>
              <w:id w:val="1133288648"/>
            </w:sdtPr>
            <w:sdtEndPr/>
            <w:sdtContent>
              <w:p w14:paraId="06E71695" w14:textId="77777777" w:rsidR="000D6841" w:rsidRPr="00F7487A" w:rsidRDefault="000D6841" w:rsidP="00F510A3">
                <w:pPr>
                  <w:spacing w:line="360" w:lineRule="atLeast"/>
                  <w:ind w:firstLine="0"/>
                  <w:jc w:val="left"/>
                </w:pPr>
                <w:r w:rsidRPr="00F7487A">
                  <w:t>Įgyjamų kompetencijų ir (ar) suteikiamos kvalifikacijos pavadinimai (jeigu nustatyta)</w:t>
                </w:r>
              </w:p>
            </w:sdtContent>
          </w:sdt>
        </w:tc>
        <w:tc>
          <w:tcPr>
            <w:tcW w:w="0" w:type="auto"/>
          </w:tcPr>
          <w:p w14:paraId="6A5A102B" w14:textId="77777777" w:rsidR="000D6841" w:rsidRPr="00F7487A" w:rsidRDefault="00390FE5" w:rsidP="00F510A3">
            <w:pPr>
              <w:pStyle w:val="InTable"/>
            </w:pPr>
            <w:sdt>
              <w:sdtPr>
                <w:alias w:val="Numeris"/>
                <w:tag w:val="nr_ce1f3f5809694950b21906e12f4f01c0"/>
                <w:id w:val="-1908039"/>
              </w:sdtPr>
              <w:sdtEndPr/>
              <w:sdtContent>
                <w:r w:rsidR="000D6841" w:rsidRPr="00F7487A">
                  <w:t>16.8.12</w:t>
                </w:r>
              </w:sdtContent>
            </w:sdt>
            <w:r w:rsidR="000D6841" w:rsidRPr="00F7487A">
              <w:t>.</w:t>
            </w:r>
          </w:p>
        </w:tc>
        <w:tc>
          <w:tcPr>
            <w:tcW w:w="0" w:type="auto"/>
          </w:tcPr>
          <w:p w14:paraId="1C2B2ABF" w14:textId="77777777" w:rsidR="000D6841" w:rsidRPr="00F7487A" w:rsidRDefault="000D6841" w:rsidP="00F510A3">
            <w:pPr>
              <w:pStyle w:val="InTable"/>
            </w:pPr>
          </w:p>
        </w:tc>
      </w:tr>
      <w:tr w:rsidR="000D6841" w:rsidRPr="00F7487A" w14:paraId="532FB66D" w14:textId="77777777" w:rsidTr="00F510A3">
        <w:trPr>
          <w:cantSplit/>
        </w:trPr>
        <w:tc>
          <w:tcPr>
            <w:tcW w:w="0" w:type="auto"/>
          </w:tcPr>
          <w:p w14:paraId="72199C37" w14:textId="77777777" w:rsidR="000D6841" w:rsidRPr="00F7487A" w:rsidRDefault="000D6841" w:rsidP="00F510A3">
            <w:pPr>
              <w:pStyle w:val="InTable"/>
            </w:pPr>
            <w:r w:rsidRPr="00F7487A">
              <w:t>105.</w:t>
            </w:r>
          </w:p>
        </w:tc>
        <w:tc>
          <w:tcPr>
            <w:tcW w:w="0" w:type="auto"/>
          </w:tcPr>
          <w:p w14:paraId="5B8ADE45" w14:textId="77777777" w:rsidR="000D6841" w:rsidRPr="00F7487A" w:rsidRDefault="00390FE5" w:rsidP="00F510A3">
            <w:pPr>
              <w:spacing w:line="360" w:lineRule="atLeast"/>
              <w:ind w:firstLine="0"/>
            </w:pPr>
            <w:sdt>
              <w:sdtPr>
                <w:alias w:val="16.8.13 p."/>
                <w:tag w:val="part_afc06b3807ed4f8fabc3911f781c3131"/>
                <w:id w:val="-1638711758"/>
              </w:sdtPr>
              <w:sdtEndPr/>
              <w:sdtContent>
                <w:r w:rsidR="000D6841" w:rsidRPr="00F7487A">
                  <w:t>Išduodamo pažymėjimo pavadinimas ir grupė</w:t>
                </w:r>
              </w:sdtContent>
            </w:sdt>
          </w:p>
        </w:tc>
        <w:tc>
          <w:tcPr>
            <w:tcW w:w="0" w:type="auto"/>
          </w:tcPr>
          <w:p w14:paraId="797DD34E" w14:textId="77777777" w:rsidR="000D6841" w:rsidRPr="00F7487A" w:rsidRDefault="00390FE5" w:rsidP="00F510A3">
            <w:pPr>
              <w:pStyle w:val="InTable"/>
            </w:pPr>
            <w:sdt>
              <w:sdtPr>
                <w:alias w:val="Numeris"/>
                <w:tag w:val="nr_afc06b3807ed4f8fabc3911f781c3131"/>
                <w:id w:val="292490627"/>
              </w:sdtPr>
              <w:sdtEndPr/>
              <w:sdtContent>
                <w:r w:rsidR="000D6841" w:rsidRPr="00F7487A">
                  <w:t>16.8.13</w:t>
                </w:r>
              </w:sdtContent>
            </w:sdt>
            <w:r w:rsidR="000D6841" w:rsidRPr="00F7487A">
              <w:t>.</w:t>
            </w:r>
          </w:p>
        </w:tc>
        <w:tc>
          <w:tcPr>
            <w:tcW w:w="0" w:type="auto"/>
          </w:tcPr>
          <w:p w14:paraId="6B205A29" w14:textId="77777777" w:rsidR="000D6841" w:rsidRPr="00F7487A" w:rsidRDefault="000D6841" w:rsidP="00F510A3">
            <w:pPr>
              <w:pStyle w:val="InTable"/>
            </w:pPr>
          </w:p>
        </w:tc>
      </w:tr>
    </w:tbl>
    <w:p w14:paraId="68766436" w14:textId="104DC9B0" w:rsidR="000D6841" w:rsidRPr="00F7487A" w:rsidRDefault="000D6841" w:rsidP="00E16C59">
      <w:r w:rsidRPr="00E16C59">
        <w:t xml:space="preserve">Duomenų išskaičiavimo iš valstybinio kodo taisyklės pateiktos priede </w:t>
      </w:r>
      <w:r w:rsidR="007A6BCA">
        <w:t>10</w:t>
      </w:r>
      <w:r w:rsidR="00C74E4B">
        <w:t>.2.</w:t>
      </w:r>
    </w:p>
    <w:p w14:paraId="20EF6C0C" w14:textId="77777777" w:rsidR="000D6841" w:rsidRPr="00F7487A" w:rsidRDefault="000D6841" w:rsidP="000734ED">
      <w:pPr>
        <w:pStyle w:val="Antrat3"/>
        <w:numPr>
          <w:ilvl w:val="2"/>
          <w:numId w:val="11"/>
        </w:numPr>
        <w:ind w:left="709" w:hanging="709"/>
        <w:rPr>
          <w:rFonts w:cs="Times New Roman"/>
          <w:sz w:val="24"/>
          <w:szCs w:val="24"/>
        </w:rPr>
      </w:pPr>
      <w:bookmarkStart w:id="197" w:name="_Toc269285513"/>
      <w:bookmarkStart w:id="198" w:name="_Toc451245015"/>
      <w:bookmarkStart w:id="199" w:name="_Toc499548793"/>
      <w:r w:rsidRPr="00F7487A">
        <w:rPr>
          <w:rFonts w:cs="Times New Roman"/>
          <w:sz w:val="24"/>
          <w:szCs w:val="24"/>
        </w:rPr>
        <w:t>Kiti duomenys, reikalingi registro veikimui</w:t>
      </w:r>
      <w:bookmarkEnd w:id="197"/>
      <w:bookmarkEnd w:id="198"/>
      <w:bookmarkEnd w:id="199"/>
    </w:p>
    <w:p w14:paraId="1C10C893" w14:textId="77777777" w:rsidR="000D6841" w:rsidRDefault="000D6841" w:rsidP="000D6841">
      <w:r w:rsidRPr="00F7487A">
        <w:t>Šiame skyriuje aprašomi tam tikri darbiniai (techniniai) registro duomenys, kurie užtikrina registro veikimą ir vientisumą, tačiau nėra traktuojami kaip paties registro rodikliai.</w:t>
      </w:r>
    </w:p>
    <w:p w14:paraId="4711574F" w14:textId="77777777" w:rsidR="000D6841" w:rsidRDefault="000D6841" w:rsidP="00E6437C">
      <w:pPr>
        <w:pStyle w:val="Antrat4"/>
      </w:pPr>
      <w:bookmarkStart w:id="200" w:name="_Ref263007037"/>
      <w:bookmarkStart w:id="201" w:name="_Toc451245016"/>
      <w:bookmarkStart w:id="202" w:name="_Toc499548794"/>
      <w:r w:rsidRPr="00F7487A">
        <w:t>Lokalus institucijų sąrašas</w:t>
      </w:r>
      <w:bookmarkEnd w:id="200"/>
      <w:bookmarkEnd w:id="201"/>
      <w:bookmarkEnd w:id="202"/>
    </w:p>
    <w:p w14:paraId="221FC724" w14:textId="72DF09A4" w:rsidR="000D6841" w:rsidRPr="00FB286E" w:rsidRDefault="000D6841" w:rsidP="000D6841">
      <w:r w:rsidRPr="00FB286E">
        <w:t>SMPKR naudoja ŠMIR duomenis nurodant institucijas, kurios gali teikti programas, tačiau yra kitų rodiklių (pvz. institucijos, su kuriomis derinta programa ar ekspertinį vertinimą atlikusios institucijos), kur gali būti nurodomos ir ne švietimo institucijos - t.y. tos, kurios neregistruotos ŠMIR-e. Įvertinant, kad tokių institucijų kiekis nebus didelis, registre turi būti realizuojamas lokalus institucijų sąrašas, skirtas saugoti būtent tokių institucijų duomenis.</w:t>
      </w:r>
    </w:p>
    <w:p w14:paraId="3827704B" w14:textId="010C19EA" w:rsidR="000D6841" w:rsidRPr="00FB286E" w:rsidRDefault="000D6841" w:rsidP="000D6841">
      <w:r w:rsidRPr="00FB286E">
        <w:t xml:space="preserve">Kiekvieną kartą, kai atitinkamuose rodikliuose (t.y. tuose, kur gali būti ir </w:t>
      </w:r>
      <w:r w:rsidR="00C43CC1">
        <w:t>n</w:t>
      </w:r>
      <w:r w:rsidR="00C43CC1" w:rsidRPr="00FB286E">
        <w:t>eregistruotos ŠMIR-e</w:t>
      </w:r>
      <w:r w:rsidR="00C43CC1">
        <w:t xml:space="preserve"> institucijos</w:t>
      </w:r>
      <w:r w:rsidRPr="00FB286E">
        <w:t>) apie registro objektus reikės nurodyti instituciją, prie tų rodiklių turės būti pateikiamas ne tik ŠMIR institucijų sąrašas, bet ir SMPKR lokalus institucijų sąrašas. Jei reikiamos institucijos</w:t>
      </w:r>
      <w:r w:rsidR="00C43CC1">
        <w:t>,</w:t>
      </w:r>
      <w:r w:rsidRPr="00FB286E">
        <w:t xml:space="preserve"> duomenis vedantis </w:t>
      </w:r>
      <w:r w:rsidR="00345958" w:rsidRPr="00FB286E">
        <w:t xml:space="preserve">naudotojas </w:t>
      </w:r>
      <w:r w:rsidRPr="00FB286E">
        <w:t>neras, jam turi būti sudaryta galimybė rankomis įvesti norimą instituciją, kuri turi būti įtraukiama į lokalų sąrašą tol</w:t>
      </w:r>
      <w:r w:rsidR="00C43CC1">
        <w:t>im</w:t>
      </w:r>
      <w:r w:rsidRPr="00FB286E">
        <w:t>esniam naudojimui.</w:t>
      </w:r>
    </w:p>
    <w:p w14:paraId="5C0BBA45" w14:textId="144F6B50" w:rsidR="000D6841" w:rsidRPr="00FB286E" w:rsidRDefault="000D6841" w:rsidP="000D6841">
      <w:r w:rsidRPr="00FB286E">
        <w:t>Apie tokias institucijas kaupiami duomenys (gal</w:t>
      </w:r>
      <w:r w:rsidR="00345958" w:rsidRPr="00FB286E">
        <w:t>i</w:t>
      </w:r>
      <w:r w:rsidRPr="00FB286E">
        <w:t xml:space="preserve"> būti patikslinta projektavimo metu):</w:t>
      </w:r>
    </w:p>
    <w:p w14:paraId="48F5DEC7" w14:textId="530D6DEF" w:rsidR="000D6841" w:rsidRPr="00FB286E" w:rsidRDefault="000D6841" w:rsidP="00354175">
      <w:pPr>
        <w:pStyle w:val="Bulleted1"/>
        <w:tabs>
          <w:tab w:val="num" w:pos="993"/>
        </w:tabs>
        <w:ind w:left="709"/>
      </w:pPr>
      <w:r w:rsidRPr="00FB286E">
        <w:t xml:space="preserve">Vidinis identifikacinis kodas (suteikiamas automatiškai, </w:t>
      </w:r>
      <w:r w:rsidR="00345958" w:rsidRPr="00FB286E">
        <w:t xml:space="preserve">naudotojas </w:t>
      </w:r>
      <w:r w:rsidRPr="00FB286E">
        <w:t>jo įvesti neturi)</w:t>
      </w:r>
      <w:r w:rsidR="00452998">
        <w:t>;</w:t>
      </w:r>
    </w:p>
    <w:p w14:paraId="1B705FD9" w14:textId="0F192782" w:rsidR="000D6841" w:rsidRPr="00FB286E" w:rsidRDefault="000D6841" w:rsidP="00354175">
      <w:pPr>
        <w:pStyle w:val="Bulleted1"/>
        <w:tabs>
          <w:tab w:val="num" w:pos="993"/>
        </w:tabs>
        <w:ind w:left="709"/>
      </w:pPr>
      <w:r w:rsidRPr="00FB286E">
        <w:t>Pavadinimas lietuvių kalba</w:t>
      </w:r>
      <w:r w:rsidR="00452998">
        <w:t>.</w:t>
      </w:r>
    </w:p>
    <w:p w14:paraId="4119BC5B" w14:textId="77777777" w:rsidR="000D6841" w:rsidRPr="004E1F46" w:rsidRDefault="000D6841" w:rsidP="00E6437C">
      <w:pPr>
        <w:pStyle w:val="Antrat4"/>
      </w:pPr>
      <w:bookmarkStart w:id="203" w:name="_Ref263010994"/>
      <w:bookmarkStart w:id="204" w:name="_Toc451245017"/>
      <w:bookmarkStart w:id="205" w:name="_Toc499548795"/>
      <w:r w:rsidRPr="004E1F46">
        <w:t>Akreditavimo tipa</w:t>
      </w:r>
      <w:bookmarkEnd w:id="203"/>
      <w:r w:rsidRPr="004E1F46">
        <w:t>i</w:t>
      </w:r>
      <w:bookmarkEnd w:id="204"/>
      <w:bookmarkEnd w:id="205"/>
    </w:p>
    <w:p w14:paraId="135BD590" w14:textId="77777777" w:rsidR="000D6841" w:rsidRPr="004E1F46" w:rsidRDefault="000D6841" w:rsidP="000D6841">
      <w:r w:rsidRPr="004E1F46">
        <w:t>Tai yra galimi programų akreditavimo tipai. Reikšmės gali būti patikslintos projektavimo metu.</w:t>
      </w:r>
    </w:p>
    <w:p w14:paraId="451CBB5F" w14:textId="77777777" w:rsidR="000D6841" w:rsidRPr="004E1F46" w:rsidRDefault="000D6841" w:rsidP="00354175">
      <w:pPr>
        <w:pStyle w:val="Bulleted1"/>
        <w:tabs>
          <w:tab w:val="num" w:pos="993"/>
        </w:tabs>
        <w:ind w:left="709"/>
      </w:pPr>
      <w:r w:rsidRPr="004E1F46">
        <w:t>Akredituota iki</w:t>
      </w:r>
    </w:p>
    <w:p w14:paraId="7A4CFEFB" w14:textId="20D51A9E" w:rsidR="000D6841" w:rsidRPr="004E1F46" w:rsidRDefault="000D6841" w:rsidP="00354175">
      <w:pPr>
        <w:pStyle w:val="Bulleted1"/>
        <w:tabs>
          <w:tab w:val="num" w:pos="993"/>
        </w:tabs>
        <w:ind w:left="709"/>
      </w:pPr>
      <w:r w:rsidRPr="004E1F46">
        <w:t>Akredituota ribotai</w:t>
      </w:r>
    </w:p>
    <w:p w14:paraId="76DECA5B" w14:textId="77777777" w:rsidR="000D6841" w:rsidRPr="004E1F46" w:rsidRDefault="000D6841" w:rsidP="00354175">
      <w:pPr>
        <w:pStyle w:val="Bulleted1"/>
        <w:tabs>
          <w:tab w:val="num" w:pos="993"/>
        </w:tabs>
        <w:ind w:left="709"/>
      </w:pPr>
      <w:r w:rsidRPr="004E1F46">
        <w:t>Neakredituota</w:t>
      </w:r>
    </w:p>
    <w:p w14:paraId="5C0609E8" w14:textId="77777777" w:rsidR="000D6841" w:rsidRPr="00F7487A" w:rsidRDefault="000D6841" w:rsidP="00E6437C">
      <w:pPr>
        <w:pStyle w:val="Antrat4"/>
      </w:pPr>
      <w:bookmarkStart w:id="206" w:name="_Ref263007236"/>
      <w:bookmarkStart w:id="207" w:name="_Toc451245018"/>
      <w:bookmarkStart w:id="208" w:name="_Toc499548796"/>
      <w:r w:rsidRPr="00F7487A">
        <w:t>Trukmės vienetai</w:t>
      </w:r>
      <w:bookmarkEnd w:id="206"/>
      <w:bookmarkEnd w:id="207"/>
      <w:bookmarkEnd w:id="208"/>
    </w:p>
    <w:p w14:paraId="6EB6E511" w14:textId="3EF1B802" w:rsidR="000D6841" w:rsidRPr="00F7487A" w:rsidRDefault="000D6841" w:rsidP="000D6841">
      <w:r w:rsidRPr="00F7487A">
        <w:t>SMP</w:t>
      </w:r>
      <w:r w:rsidR="001C7AF3">
        <w:t>K</w:t>
      </w:r>
      <w:r w:rsidRPr="00F7487A">
        <w:t>R dabar naudojamos reikšmės yra metai, savaitės ir kreditai. Kadangi SMPKR kreditais matuojamas atskiras rodiklis "programos apimtis", tai papildomai siūlomas reikšmių sąrašas yra:</w:t>
      </w:r>
    </w:p>
    <w:p w14:paraId="797EAA91" w14:textId="77777777" w:rsidR="000D6841" w:rsidRPr="00F7487A" w:rsidRDefault="000D6841" w:rsidP="00354175">
      <w:pPr>
        <w:pStyle w:val="Bulleted1"/>
        <w:tabs>
          <w:tab w:val="num" w:pos="993"/>
        </w:tabs>
        <w:ind w:left="709"/>
      </w:pPr>
      <w:r w:rsidRPr="00F7487A">
        <w:t>Metai (m.)</w:t>
      </w:r>
    </w:p>
    <w:p w14:paraId="0B628460" w14:textId="77777777" w:rsidR="000D6841" w:rsidRPr="00F7487A" w:rsidRDefault="000D6841" w:rsidP="00354175">
      <w:pPr>
        <w:pStyle w:val="Bulleted1"/>
        <w:tabs>
          <w:tab w:val="num" w:pos="993"/>
        </w:tabs>
        <w:ind w:left="709"/>
      </w:pPr>
      <w:r w:rsidRPr="00F7487A">
        <w:t>Savaitės (sav.)</w:t>
      </w:r>
    </w:p>
    <w:p w14:paraId="5D7D088D" w14:textId="77777777" w:rsidR="000D6841" w:rsidRPr="00F7487A" w:rsidRDefault="000D6841" w:rsidP="00354175">
      <w:pPr>
        <w:pStyle w:val="Bulleted1"/>
        <w:tabs>
          <w:tab w:val="num" w:pos="993"/>
        </w:tabs>
        <w:ind w:left="709"/>
      </w:pPr>
      <w:r w:rsidRPr="00F7487A">
        <w:t>Valandos</w:t>
      </w:r>
    </w:p>
    <w:p w14:paraId="20BDF379" w14:textId="77777777" w:rsidR="000D6841" w:rsidRPr="00F7487A" w:rsidRDefault="000D6841" w:rsidP="000D6841">
      <w:r w:rsidRPr="00F7487A">
        <w:t>Galimos reikšmės gali būti patikslintos projektavimo metu.</w:t>
      </w:r>
    </w:p>
    <w:p w14:paraId="3232322A" w14:textId="77777777" w:rsidR="000D6841" w:rsidRDefault="000D6841" w:rsidP="00E6437C">
      <w:pPr>
        <w:pStyle w:val="Antrat4"/>
      </w:pPr>
      <w:bookmarkStart w:id="209" w:name="_Ref262408905"/>
      <w:bookmarkStart w:id="210" w:name="_Toc451245019"/>
      <w:bookmarkStart w:id="211" w:name="_Toc499548797"/>
      <w:r w:rsidRPr="00F7487A">
        <w:t>Kvalifikacijų tipai</w:t>
      </w:r>
      <w:bookmarkEnd w:id="209"/>
      <w:bookmarkEnd w:id="210"/>
      <w:bookmarkEnd w:id="211"/>
    </w:p>
    <w:p w14:paraId="0BBFC752" w14:textId="19844AEA" w:rsidR="000D6841" w:rsidRPr="00F7487A" w:rsidRDefault="000D6841" w:rsidP="00354175">
      <w:pPr>
        <w:pStyle w:val="Bulleted1"/>
        <w:tabs>
          <w:tab w:val="num" w:pos="993"/>
        </w:tabs>
        <w:ind w:left="709"/>
      </w:pPr>
      <w:r w:rsidRPr="00F7487A">
        <w:t>Profesinė kvalifikacija - šio tipo kvalifikacijos parenkamos iš profesinių kvalifikacijų klasifikatoriaus. Tipas galimas profesinio mokymo ir aukštojo mokslo studijų programoms</w:t>
      </w:r>
      <w:r w:rsidR="008C194B">
        <w:t>.</w:t>
      </w:r>
    </w:p>
    <w:p w14:paraId="574E5C92" w14:textId="77777777" w:rsidR="000D6841" w:rsidRPr="00F7487A" w:rsidRDefault="000D6841" w:rsidP="00354175">
      <w:pPr>
        <w:pStyle w:val="Bulleted1"/>
        <w:tabs>
          <w:tab w:val="num" w:pos="993"/>
        </w:tabs>
        <w:ind w:left="709"/>
      </w:pPr>
      <w:r w:rsidRPr="00F7487A">
        <w:t>Kvalifikacinis laipsnis - šio tipo kvalifikacijos parenkamos iš kvalifikacinių laipsnių klasifikatoriaus. Tipas galimas tik aukštojo mokslo studijų programoms</w:t>
      </w:r>
      <w:r w:rsidR="005C7E48">
        <w:t>.</w:t>
      </w:r>
    </w:p>
    <w:p w14:paraId="74422753" w14:textId="0ACDD375" w:rsidR="000D6841" w:rsidRPr="00F7487A" w:rsidRDefault="00BB4D66" w:rsidP="00354175">
      <w:pPr>
        <w:pStyle w:val="Bulleted1"/>
        <w:tabs>
          <w:tab w:val="num" w:pos="993"/>
        </w:tabs>
        <w:ind w:left="709"/>
      </w:pPr>
      <w:r w:rsidRPr="008E256C">
        <w:t>Kvalifikacija (SMPKR objektas)</w:t>
      </w:r>
      <w:r w:rsidR="000D6841" w:rsidRPr="00F7487A">
        <w:t xml:space="preserve"> - šio tipo kvalifikacijos parenkamos iš kvalifikacinių laipsnių klasifikatoriaus. Tipas galimas tik aukštojo mokslo studijų programoms</w:t>
      </w:r>
      <w:r w:rsidR="005C7E48">
        <w:t>.</w:t>
      </w:r>
    </w:p>
    <w:p w14:paraId="7514A735" w14:textId="77777777" w:rsidR="00024F8F" w:rsidRDefault="00024F8F" w:rsidP="000734ED">
      <w:pPr>
        <w:pStyle w:val="Antrat2"/>
        <w:numPr>
          <w:ilvl w:val="1"/>
          <w:numId w:val="11"/>
        </w:numPr>
        <w:ind w:left="851" w:hanging="851"/>
        <w:rPr>
          <w:rFonts w:cs="Times New Roman"/>
          <w:sz w:val="24"/>
          <w:szCs w:val="24"/>
        </w:rPr>
      </w:pPr>
      <w:bookmarkStart w:id="212" w:name="_Toc445811703"/>
      <w:bookmarkStart w:id="213" w:name="_Toc451245020"/>
      <w:bookmarkStart w:id="214" w:name="_Toc499548798"/>
      <w:r>
        <w:rPr>
          <w:rFonts w:cs="Times New Roman"/>
          <w:sz w:val="24"/>
          <w:szCs w:val="24"/>
        </w:rPr>
        <w:t>DUOMENŲ TEIKIMAS IR NAUDOJIMAS</w:t>
      </w:r>
      <w:bookmarkEnd w:id="212"/>
      <w:bookmarkEnd w:id="213"/>
      <w:bookmarkEnd w:id="214"/>
    </w:p>
    <w:p w14:paraId="345F9FC1" w14:textId="77777777" w:rsidR="00DC2A5E" w:rsidRPr="00DC2A5E" w:rsidRDefault="00DC2A5E" w:rsidP="00DC2A5E"/>
    <w:p w14:paraId="5380808F" w14:textId="6DF2F3B4" w:rsidR="00024F8F" w:rsidRPr="00141492" w:rsidRDefault="00824DF4" w:rsidP="00024F8F">
      <w:r w:rsidRPr="00141492">
        <w:t>SMPKR</w:t>
      </w:r>
      <w:r w:rsidR="00024F8F" w:rsidRPr="00141492">
        <w:t xml:space="preserve"> objektų duomenys skelbiami viešai AIKOS</w:t>
      </w:r>
      <w:r w:rsidR="006964F5" w:rsidRPr="00141492">
        <w:t xml:space="preserve"> 2</w:t>
      </w:r>
      <w:r w:rsidR="00024F8F" w:rsidRPr="00141492">
        <w:t xml:space="preserve"> interneto svetainėje. Kokie konkrečiai duomenys apie registro objektus teikiami į šią svetainę yra aprašyta AIKOS</w:t>
      </w:r>
      <w:r w:rsidR="006964F5" w:rsidRPr="00141492">
        <w:t xml:space="preserve"> 2 svetainės</w:t>
      </w:r>
      <w:r w:rsidR="00024F8F" w:rsidRPr="00141492">
        <w:t xml:space="preserve"> specifikacijoje. </w:t>
      </w:r>
    </w:p>
    <w:p w14:paraId="03D0D8CD" w14:textId="59A9E1A2" w:rsidR="00024F8F" w:rsidRPr="00141492" w:rsidRDefault="00024F8F" w:rsidP="00024F8F">
      <w:r w:rsidRPr="00141492">
        <w:t>Į AIKOS</w:t>
      </w:r>
      <w:r w:rsidR="006964F5" w:rsidRPr="00141492">
        <w:t xml:space="preserve"> 2 </w:t>
      </w:r>
      <w:r w:rsidRPr="00141492">
        <w:t>svetainę taip pat teikiami suvestiniai registrų objektų duomenys: informacija apie duomenų esamą būklę ir duomenų kaitą už pasirinktą laikotarpį ataskaitų pavidalu.</w:t>
      </w:r>
      <w:r w:rsidR="002425A8" w:rsidRPr="00141492">
        <w:t xml:space="preserve"> Ataskaitos formuojamos HTML formatu.</w:t>
      </w:r>
    </w:p>
    <w:p w14:paraId="7E19E4B2" w14:textId="4D81709E" w:rsidR="00024F8F" w:rsidRPr="007C7233" w:rsidRDefault="00024F8F" w:rsidP="00024F8F">
      <w:r w:rsidRPr="00141492">
        <w:t xml:space="preserve">Registro duomenys automatiškai teikiami kitiems švietimo registrams ir informacinėms sistemoms: </w:t>
      </w:r>
      <w:r w:rsidR="004349E3">
        <w:t>MR</w:t>
      </w:r>
      <w:r w:rsidRPr="00141492">
        <w:t xml:space="preserve">, </w:t>
      </w:r>
      <w:r w:rsidR="004349E3">
        <w:t>SR</w:t>
      </w:r>
      <w:r w:rsidRPr="00141492">
        <w:t>, Lic</w:t>
      </w:r>
      <w:r w:rsidR="004349E3">
        <w:t>R</w:t>
      </w:r>
      <w:r w:rsidRPr="00141492">
        <w:t xml:space="preserve">, </w:t>
      </w:r>
      <w:r w:rsidR="004349E3">
        <w:t>DAR</w:t>
      </w:r>
      <w:r w:rsidRPr="00141492">
        <w:t xml:space="preserve">, </w:t>
      </w:r>
      <w:r w:rsidR="004349E3">
        <w:t>ŠVIS</w:t>
      </w:r>
      <w:r w:rsidRPr="00141492">
        <w:t xml:space="preserve"> ir AIKOS</w:t>
      </w:r>
      <w:r w:rsidR="006964F5" w:rsidRPr="00141492">
        <w:t xml:space="preserve"> 2</w:t>
      </w:r>
      <w:r w:rsidRPr="00141492">
        <w:t xml:space="preserve"> informacinei sistemai. Šiems registrams ir informacinėms sistemoms duomenys teikiami </w:t>
      </w:r>
      <w:r w:rsidR="00766494">
        <w:t xml:space="preserve">bent </w:t>
      </w:r>
      <w:r w:rsidRPr="00141492">
        <w:t>kartą per parą (kas naktį), automatiškai, siekiant užtikrinti duomenų aktualumą. Už duomenų teikimą atsakingas Duomenų</w:t>
      </w:r>
      <w:r w:rsidRPr="007C7233">
        <w:t xml:space="preserve"> </w:t>
      </w:r>
      <w:r w:rsidR="00F03C3C" w:rsidRPr="007C7233">
        <w:t>mainų</w:t>
      </w:r>
      <w:r w:rsidR="00607E74" w:rsidRPr="007C7233">
        <w:t xml:space="preserve"> </w:t>
      </w:r>
      <w:r w:rsidRPr="007C7233">
        <w:t>komponentas.</w:t>
      </w:r>
    </w:p>
    <w:p w14:paraId="24FB8DEB" w14:textId="7464D028" w:rsidR="00EE337E" w:rsidRPr="007C7233" w:rsidRDefault="007C7233" w:rsidP="007C7233">
      <w:r w:rsidRPr="007C7233">
        <w:t xml:space="preserve">SMPKR duomenys išorinėms sistemoms teikiami per AIKOS 2 duomenų mainų posistemį naudojant žiniatinklio paslaugas (web-service‘us). </w:t>
      </w:r>
      <w:r w:rsidR="00EE337E" w:rsidRPr="007C7233">
        <w:t xml:space="preserve">Formuojami trijų lygių duomenų išrašai, apimantys didesnę ar mažesnę registre kaupiamų </w:t>
      </w:r>
      <w:r w:rsidR="00D13775">
        <w:t>duomenų</w:t>
      </w:r>
      <w:r w:rsidR="00EE337E" w:rsidRPr="007C7233">
        <w:t xml:space="preserve"> aibę (</w:t>
      </w:r>
      <w:r w:rsidRPr="007C7233">
        <w:t>glaustas</w:t>
      </w:r>
      <w:r w:rsidR="00EE337E" w:rsidRPr="007C7233">
        <w:t xml:space="preserve"> objekto išrašas, </w:t>
      </w:r>
      <w:r w:rsidRPr="007C7233">
        <w:t>išsamus</w:t>
      </w:r>
      <w:r w:rsidR="00EE337E" w:rsidRPr="007C7233">
        <w:t xml:space="preserve"> objekto išrašas ir pilnas objekto išrašas).</w:t>
      </w:r>
    </w:p>
    <w:p w14:paraId="426771A8" w14:textId="344E4604" w:rsidR="00024F8F" w:rsidRPr="008B5721" w:rsidRDefault="00024F8F" w:rsidP="00024F8F">
      <w:r w:rsidRPr="007C7233">
        <w:t>Registro statistinės lentelės - ataskaitos formuojamos</w:t>
      </w:r>
      <w:r>
        <w:t xml:space="preserve"> Duomenų </w:t>
      </w:r>
      <w:r w:rsidR="00F03C3C">
        <w:t>mainų</w:t>
      </w:r>
      <w:r w:rsidR="00607E74">
        <w:t xml:space="preserve"> </w:t>
      </w:r>
      <w:r>
        <w:t xml:space="preserve">komponento pagalba ir yra </w:t>
      </w:r>
      <w:r w:rsidRPr="008B5721">
        <w:t xml:space="preserve">viešai </w:t>
      </w:r>
      <w:r>
        <w:t>skelbiamos</w:t>
      </w:r>
      <w:r w:rsidRPr="008B5721">
        <w:t xml:space="preserve"> AIKOS </w:t>
      </w:r>
      <w:r w:rsidR="006964F5">
        <w:t xml:space="preserve">2 </w:t>
      </w:r>
      <w:r w:rsidRPr="008B5721">
        <w:t>svetain</w:t>
      </w:r>
      <w:r>
        <w:t>ėje</w:t>
      </w:r>
      <w:r w:rsidRPr="008B5721">
        <w:t xml:space="preserve">. </w:t>
      </w:r>
      <w:r w:rsidR="00EE337E" w:rsidRPr="007C7233">
        <w:t xml:space="preserve">Šių šabloninių statistinių ataskaitų viso </w:t>
      </w:r>
      <w:r w:rsidR="00B56F0B" w:rsidRPr="007C7233">
        <w:t>1</w:t>
      </w:r>
      <w:r w:rsidR="007A7127">
        <w:t>1</w:t>
      </w:r>
      <w:r w:rsidR="00EE337E" w:rsidRPr="007C7233">
        <w:t xml:space="preserve"> form</w:t>
      </w:r>
      <w:r w:rsidR="00B56F0B">
        <w:t>ų</w:t>
      </w:r>
      <w:r w:rsidR="00EE337E" w:rsidRPr="007C7233">
        <w:t xml:space="preserve"> yra </w:t>
      </w:r>
      <w:r w:rsidR="00EE337E" w:rsidRPr="003171CF">
        <w:t xml:space="preserve">pateiktos </w:t>
      </w:r>
      <w:r w:rsidR="001B298E">
        <w:t>r</w:t>
      </w:r>
      <w:r w:rsidR="00EE337E" w:rsidRPr="003171CF">
        <w:t xml:space="preserve">egistro </w:t>
      </w:r>
      <w:r w:rsidR="0052677D">
        <w:t>S</w:t>
      </w:r>
      <w:r w:rsidR="00EE337E" w:rsidRPr="003171CF">
        <w:t xml:space="preserve">pecifikacijos priede. </w:t>
      </w:r>
      <w:r>
        <w:t>Nešablonines ataskaitas susiformuoja pats registruotas naudotojas pagal savo poreikį</w:t>
      </w:r>
      <w:r w:rsidR="00A007F5">
        <w:t>,</w:t>
      </w:r>
      <w:r>
        <w:t xml:space="preserve"> pasirinkdamas reikiamus rodiklius iš rodiklių sąrašo. Tokias suformuotas ataskaitas ir jų nustatymus leidžiama naudotojui išsaugoti savame darbiniame kompiuteryje.</w:t>
      </w:r>
      <w:r w:rsidR="00EE337E">
        <w:t xml:space="preserve"> </w:t>
      </w:r>
      <w:r w:rsidR="00EE337E" w:rsidRPr="003171CF">
        <w:rPr>
          <w:sz w:val="22"/>
          <w:szCs w:val="22"/>
        </w:rPr>
        <w:t>Ataskaitos formuojamos</w:t>
      </w:r>
      <w:r w:rsidR="003937B5">
        <w:rPr>
          <w:sz w:val="22"/>
          <w:szCs w:val="22"/>
        </w:rPr>
        <w:t xml:space="preserve"> </w:t>
      </w:r>
      <w:r w:rsidR="002F6282" w:rsidRPr="003171CF">
        <w:rPr>
          <w:sz w:val="22"/>
          <w:szCs w:val="22"/>
        </w:rPr>
        <w:t>.</w:t>
      </w:r>
      <w:r w:rsidR="00EE337E" w:rsidRPr="003171CF">
        <w:rPr>
          <w:sz w:val="22"/>
          <w:szCs w:val="22"/>
        </w:rPr>
        <w:t>xls</w:t>
      </w:r>
      <w:r w:rsidR="002F6282" w:rsidRPr="003171CF">
        <w:rPr>
          <w:sz w:val="22"/>
          <w:szCs w:val="22"/>
        </w:rPr>
        <w:t>x</w:t>
      </w:r>
      <w:r w:rsidR="00EE337E" w:rsidRPr="003171CF">
        <w:rPr>
          <w:sz w:val="22"/>
          <w:szCs w:val="22"/>
        </w:rPr>
        <w:t xml:space="preserve"> formatais.</w:t>
      </w:r>
    </w:p>
    <w:p w14:paraId="15801094" w14:textId="77777777" w:rsidR="00024F8F" w:rsidRPr="008B5721" w:rsidRDefault="00024F8F" w:rsidP="00DC2A5E">
      <w:r w:rsidRPr="008B5721">
        <w:t xml:space="preserve">Registro objektų duomenis per registro tvarkymo PĮ mato </w:t>
      </w:r>
      <w:r>
        <w:t xml:space="preserve">ir gali tvarkyti </w:t>
      </w:r>
      <w:r w:rsidRPr="008B5721">
        <w:t xml:space="preserve">dviejų tipų registro </w:t>
      </w:r>
      <w:r>
        <w:t>naudotojai</w:t>
      </w:r>
      <w:r w:rsidRPr="008B5721">
        <w:t>:</w:t>
      </w:r>
    </w:p>
    <w:p w14:paraId="6D08A95F" w14:textId="40C01365" w:rsidR="00024F8F" w:rsidRDefault="00024F8F" w:rsidP="00354175">
      <w:pPr>
        <w:pStyle w:val="Bulleted1"/>
        <w:tabs>
          <w:tab w:val="num" w:pos="993"/>
        </w:tabs>
        <w:ind w:left="709"/>
      </w:pPr>
      <w:r w:rsidRPr="00141492">
        <w:t xml:space="preserve">duomenų </w:t>
      </w:r>
      <w:r w:rsidR="00E34F14" w:rsidRPr="00141492">
        <w:t xml:space="preserve">tvarkytojas </w:t>
      </w:r>
      <w:r w:rsidRPr="00141492">
        <w:t xml:space="preserve">– mato visus registro objektus, visus </w:t>
      </w:r>
      <w:r w:rsidR="00D13775">
        <w:t>duomenis</w:t>
      </w:r>
      <w:r w:rsidRPr="00141492">
        <w:t xml:space="preserve"> ir turi teisę visus duomenis tvarkyti</w:t>
      </w:r>
      <w:r w:rsidR="003171CF" w:rsidRPr="00141492">
        <w:t>;</w:t>
      </w:r>
    </w:p>
    <w:p w14:paraId="36448F46" w14:textId="2090EE40" w:rsidR="00862D99" w:rsidRPr="00141492" w:rsidRDefault="00862D99" w:rsidP="00354175">
      <w:pPr>
        <w:pStyle w:val="Bulleted1"/>
        <w:tabs>
          <w:tab w:val="num" w:pos="993"/>
        </w:tabs>
        <w:ind w:left="709"/>
      </w:pPr>
      <w:r w:rsidRPr="00141492">
        <w:t xml:space="preserve">duomenų teikėjai – </w:t>
      </w:r>
      <w:r>
        <w:t>aukštosios mokyklos, profesinio mokymo įstaigos, Ugdymo plėtotės centras, Studijų kokybės vertinimo centras, Kvalifikacijų ir profesinio mokymo plėtros centras, laisvieji mokytojai, kiti švietimo teikėjai (įstaiga, įmonė, organizacija, taip pat valstybės narės juridinis asmuo ar kita organizacija arba jų filialai, įsteigti Lietuvos Respublikoje, kuriems švietimas nėra pagrindinė veikla)</w:t>
      </w:r>
      <w:r w:rsidRPr="003171CF">
        <w:t>, tapę registruotais SMPKR naudotojai</w:t>
      </w:r>
      <w:r>
        <w:t>s</w:t>
      </w:r>
      <w:r w:rsidRPr="003171CF">
        <w:t xml:space="preserve">, mato tik jų </w:t>
      </w:r>
      <w:r w:rsidR="00401D00">
        <w:t>institucijos</w:t>
      </w:r>
      <w:r w:rsidR="00401D00" w:rsidRPr="003171CF">
        <w:t xml:space="preserve"> </w:t>
      </w:r>
      <w:r w:rsidRPr="003171CF">
        <w:t>pateiktus objektus arba šių objektų duomenis, už kurių aktualumą yra atsakingi, ir gali formuoti tokių duomenų ataskaitas</w:t>
      </w:r>
      <w:r>
        <w:t>.</w:t>
      </w:r>
    </w:p>
    <w:p w14:paraId="005696C7" w14:textId="5F3768C3" w:rsidR="00024F8F" w:rsidRDefault="00024F8F" w:rsidP="00862D99">
      <w:pPr>
        <w:pStyle w:val="Bulleted1"/>
        <w:numPr>
          <w:ilvl w:val="0"/>
          <w:numId w:val="0"/>
        </w:numPr>
        <w:ind w:left="709"/>
      </w:pPr>
    </w:p>
    <w:p w14:paraId="6A7D7D7C" w14:textId="69584E56" w:rsidR="00E710A8" w:rsidRDefault="00E710A8" w:rsidP="007C7233">
      <w:pPr>
        <w:pStyle w:val="Bulleted1"/>
        <w:numPr>
          <w:ilvl w:val="0"/>
          <w:numId w:val="0"/>
        </w:numPr>
        <w:ind w:firstLine="709"/>
      </w:pPr>
      <w:r w:rsidRPr="00814DE9">
        <w:t xml:space="preserve">Registro duomenų naudotojų prieigos prie </w:t>
      </w:r>
      <w:r w:rsidR="00BC3AE5">
        <w:t>r</w:t>
      </w:r>
      <w:r w:rsidRPr="00814DE9">
        <w:t xml:space="preserve">egistro duomenų ir darbo su duomenimis teisės </w:t>
      </w:r>
      <w:r w:rsidRPr="00DE5102">
        <w:t>išdėstytos žemiau pateiktoje lentelėje.</w:t>
      </w:r>
    </w:p>
    <w:p w14:paraId="7AF9B36C" w14:textId="77777777" w:rsidR="00015208" w:rsidRDefault="00015208" w:rsidP="007C7233">
      <w:pPr>
        <w:pStyle w:val="Bulleted1"/>
        <w:numPr>
          <w:ilvl w:val="0"/>
          <w:numId w:val="0"/>
        </w:numPr>
        <w:ind w:firstLine="709"/>
      </w:pPr>
    </w:p>
    <w:p w14:paraId="282D8991" w14:textId="1C2930D5" w:rsidR="00E710A8" w:rsidRPr="00015208" w:rsidRDefault="000A31FB" w:rsidP="00015208">
      <w:pPr>
        <w:pStyle w:val="Bulleted1"/>
        <w:numPr>
          <w:ilvl w:val="0"/>
          <w:numId w:val="0"/>
        </w:numPr>
        <w:jc w:val="right"/>
        <w:rPr>
          <w:sz w:val="20"/>
          <w:szCs w:val="20"/>
        </w:rPr>
      </w:pPr>
      <w:r>
        <w:rPr>
          <w:sz w:val="20"/>
          <w:szCs w:val="20"/>
        </w:rPr>
        <w:t xml:space="preserve">24 </w:t>
      </w:r>
      <w:r w:rsidR="00E710A8" w:rsidRPr="00015208">
        <w:rPr>
          <w:sz w:val="20"/>
          <w:szCs w:val="20"/>
        </w:rPr>
        <w:t>lentelė. Registro duomenų naudotojų prieigos prie duomenų ir darbo su duomenimis teisės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7035"/>
      </w:tblGrid>
      <w:tr w:rsidR="006F6710" w:rsidRPr="00F7487A" w14:paraId="0D505CDB" w14:textId="77777777" w:rsidTr="00DE7C54">
        <w:trPr>
          <w:cantSplit/>
          <w:trHeight w:val="565"/>
          <w:tblHeader/>
          <w:jc w:val="center"/>
        </w:trPr>
        <w:tc>
          <w:tcPr>
            <w:tcW w:w="2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CE7B3C" w14:textId="00EB7DDC" w:rsidR="006F6710" w:rsidRPr="00F7487A" w:rsidRDefault="006F6710" w:rsidP="00DD3700">
            <w:pPr>
              <w:pStyle w:val="lentel"/>
              <w:spacing w:line="276" w:lineRule="auto"/>
              <w:rPr>
                <w:b/>
                <w:szCs w:val="24"/>
              </w:rPr>
            </w:pPr>
            <w:r w:rsidRPr="00033409">
              <w:rPr>
                <w:b/>
                <w:szCs w:val="24"/>
              </w:rPr>
              <w:t>Prieigos lygmuo</w:t>
            </w:r>
          </w:p>
        </w:tc>
        <w:tc>
          <w:tcPr>
            <w:tcW w:w="7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5A8FED" w14:textId="63D4A35F" w:rsidR="006F6710" w:rsidRPr="00F7487A" w:rsidRDefault="006F6710" w:rsidP="00DD3700">
            <w:pPr>
              <w:pStyle w:val="lentel"/>
              <w:spacing w:line="276" w:lineRule="auto"/>
              <w:rPr>
                <w:b/>
                <w:szCs w:val="24"/>
              </w:rPr>
            </w:pPr>
            <w:r w:rsidRPr="00033409">
              <w:rPr>
                <w:b/>
                <w:szCs w:val="24"/>
              </w:rPr>
              <w:t>Teisių apibūdinimas</w:t>
            </w:r>
          </w:p>
        </w:tc>
      </w:tr>
      <w:tr w:rsidR="006F6710" w:rsidRPr="001D6F4E" w14:paraId="5A302087" w14:textId="77777777" w:rsidTr="00DD3700">
        <w:trPr>
          <w:cantSplit/>
          <w:jc w:val="center"/>
        </w:trPr>
        <w:tc>
          <w:tcPr>
            <w:tcW w:w="2593" w:type="dxa"/>
            <w:tcBorders>
              <w:top w:val="single" w:sz="4" w:space="0" w:color="auto"/>
              <w:left w:val="single" w:sz="4" w:space="0" w:color="auto"/>
              <w:bottom w:val="single" w:sz="4" w:space="0" w:color="auto"/>
              <w:right w:val="single" w:sz="4" w:space="0" w:color="auto"/>
            </w:tcBorders>
            <w:hideMark/>
          </w:tcPr>
          <w:p w14:paraId="5F06E44C" w14:textId="2DC8CEC4" w:rsidR="006F6710" w:rsidRPr="00F7487A" w:rsidRDefault="006F6710" w:rsidP="00DD3700">
            <w:pPr>
              <w:ind w:firstLine="0"/>
              <w:jc w:val="left"/>
              <w:rPr>
                <w:noProof/>
              </w:rPr>
            </w:pPr>
            <w:r w:rsidRPr="00033409">
              <w:t>Registro administratorius</w:t>
            </w:r>
          </w:p>
        </w:tc>
        <w:tc>
          <w:tcPr>
            <w:tcW w:w="7035" w:type="dxa"/>
            <w:tcBorders>
              <w:top w:val="single" w:sz="4" w:space="0" w:color="auto"/>
              <w:left w:val="single" w:sz="4" w:space="0" w:color="auto"/>
              <w:bottom w:val="single" w:sz="4" w:space="0" w:color="auto"/>
              <w:right w:val="single" w:sz="4" w:space="0" w:color="auto"/>
            </w:tcBorders>
            <w:hideMark/>
          </w:tcPr>
          <w:p w14:paraId="5CAA1F3A" w14:textId="765CC5D3" w:rsidR="006F6710" w:rsidRPr="00033409" w:rsidRDefault="006F6710" w:rsidP="006F6710">
            <w:pPr>
              <w:ind w:firstLine="0"/>
              <w:jc w:val="left"/>
            </w:pPr>
            <w:r w:rsidRPr="00033409">
              <w:t xml:space="preserve">Turi teisę peržiūrėti ir tvarkyti visų </w:t>
            </w:r>
            <w:r w:rsidR="00BC3AE5">
              <w:t>r</w:t>
            </w:r>
            <w:r w:rsidR="00BC3AE5" w:rsidRPr="00033409">
              <w:t xml:space="preserve">egistro </w:t>
            </w:r>
            <w:r w:rsidRPr="00033409">
              <w:t>naudotojų duomenis.</w:t>
            </w:r>
          </w:p>
          <w:p w14:paraId="26710DEE" w14:textId="057CDE19" w:rsidR="006F6710" w:rsidRPr="001D6F4E" w:rsidRDefault="006F6710" w:rsidP="006F6710">
            <w:pPr>
              <w:ind w:hanging="12"/>
              <w:rPr>
                <w:noProof/>
              </w:rPr>
            </w:pPr>
            <w:r w:rsidRPr="00033409">
              <w:t>Neturi teisės peržiūrėti ir tvarkyti registro objektų duomenų.</w:t>
            </w:r>
          </w:p>
        </w:tc>
      </w:tr>
      <w:tr w:rsidR="006F6710" w:rsidRPr="001D6F4E" w14:paraId="7901483D" w14:textId="77777777" w:rsidTr="00DD3700">
        <w:trPr>
          <w:cantSplit/>
          <w:jc w:val="center"/>
        </w:trPr>
        <w:tc>
          <w:tcPr>
            <w:tcW w:w="2593" w:type="dxa"/>
            <w:tcBorders>
              <w:top w:val="single" w:sz="4" w:space="0" w:color="auto"/>
              <w:left w:val="single" w:sz="4" w:space="0" w:color="auto"/>
              <w:bottom w:val="single" w:sz="4" w:space="0" w:color="auto"/>
              <w:right w:val="single" w:sz="4" w:space="0" w:color="auto"/>
            </w:tcBorders>
            <w:hideMark/>
          </w:tcPr>
          <w:p w14:paraId="035CB64F" w14:textId="1E5F7CED" w:rsidR="006F6710" w:rsidRPr="00F7487A" w:rsidRDefault="00242F94" w:rsidP="00DD3700">
            <w:pPr>
              <w:ind w:firstLine="0"/>
              <w:jc w:val="left"/>
              <w:rPr>
                <w:noProof/>
              </w:rPr>
            </w:pPr>
            <w:r w:rsidRPr="00141492">
              <w:t>D</w:t>
            </w:r>
            <w:r w:rsidR="006F6710" w:rsidRPr="00141492">
              <w:t>uomenų tvarkytojas</w:t>
            </w:r>
          </w:p>
        </w:tc>
        <w:tc>
          <w:tcPr>
            <w:tcW w:w="7035" w:type="dxa"/>
            <w:tcBorders>
              <w:top w:val="single" w:sz="4" w:space="0" w:color="auto"/>
              <w:left w:val="single" w:sz="4" w:space="0" w:color="auto"/>
              <w:bottom w:val="single" w:sz="4" w:space="0" w:color="auto"/>
              <w:right w:val="single" w:sz="4" w:space="0" w:color="auto"/>
            </w:tcBorders>
            <w:hideMark/>
          </w:tcPr>
          <w:p w14:paraId="012E3ED7" w14:textId="601E2464" w:rsidR="006F6710" w:rsidRPr="00033409" w:rsidRDefault="006F6710" w:rsidP="006F6710">
            <w:pPr>
              <w:ind w:firstLine="0"/>
              <w:jc w:val="left"/>
            </w:pPr>
            <w:r w:rsidRPr="00033409">
              <w:t xml:space="preserve">Turi teisę peržiūrėti visus </w:t>
            </w:r>
            <w:r w:rsidR="00BC3AE5">
              <w:t>r</w:t>
            </w:r>
            <w:r w:rsidRPr="00033409">
              <w:t>egistro duomenis.</w:t>
            </w:r>
          </w:p>
          <w:p w14:paraId="662D7D0B" w14:textId="7F66EA2A" w:rsidR="006F6710" w:rsidRPr="00033409" w:rsidRDefault="006F6710" w:rsidP="006F6710">
            <w:pPr>
              <w:ind w:firstLine="0"/>
              <w:jc w:val="left"/>
            </w:pPr>
            <w:r w:rsidRPr="00033409">
              <w:t xml:space="preserve">Turi teisę tvarkyti visus </w:t>
            </w:r>
            <w:r w:rsidR="00BC3AE5">
              <w:t>r</w:t>
            </w:r>
            <w:r w:rsidRPr="00033409">
              <w:t>egistro objektų duomenis.</w:t>
            </w:r>
          </w:p>
          <w:p w14:paraId="16CAB152" w14:textId="2A32454B" w:rsidR="006F6710" w:rsidRPr="001D6F4E" w:rsidRDefault="006F6710" w:rsidP="00BC3AE5">
            <w:pPr>
              <w:ind w:hanging="12"/>
              <w:rPr>
                <w:noProof/>
              </w:rPr>
            </w:pPr>
            <w:r w:rsidRPr="00033409">
              <w:t xml:space="preserve">Turi teisę stebėti </w:t>
            </w:r>
            <w:r w:rsidR="00BC3AE5">
              <w:t>r</w:t>
            </w:r>
            <w:r w:rsidRPr="00033409">
              <w:t>egistro veiklos parametrus.</w:t>
            </w:r>
          </w:p>
        </w:tc>
      </w:tr>
      <w:tr w:rsidR="006F6710" w:rsidRPr="001D6F4E" w14:paraId="423B3953" w14:textId="77777777" w:rsidTr="00DD3700">
        <w:trPr>
          <w:cantSplit/>
          <w:jc w:val="center"/>
        </w:trPr>
        <w:tc>
          <w:tcPr>
            <w:tcW w:w="2593" w:type="dxa"/>
            <w:tcBorders>
              <w:top w:val="single" w:sz="4" w:space="0" w:color="auto"/>
              <w:left w:val="single" w:sz="4" w:space="0" w:color="auto"/>
              <w:bottom w:val="single" w:sz="4" w:space="0" w:color="auto"/>
              <w:right w:val="single" w:sz="4" w:space="0" w:color="auto"/>
            </w:tcBorders>
            <w:hideMark/>
          </w:tcPr>
          <w:p w14:paraId="413D47DE" w14:textId="383908FE" w:rsidR="006F6710" w:rsidRPr="00F7487A" w:rsidRDefault="006F6710" w:rsidP="00DD3700">
            <w:pPr>
              <w:ind w:firstLine="0"/>
              <w:jc w:val="left"/>
              <w:rPr>
                <w:noProof/>
              </w:rPr>
            </w:pPr>
            <w:r w:rsidRPr="00033409">
              <w:t>Registro duomenų teikėjas</w:t>
            </w:r>
          </w:p>
        </w:tc>
        <w:tc>
          <w:tcPr>
            <w:tcW w:w="7035" w:type="dxa"/>
            <w:tcBorders>
              <w:top w:val="single" w:sz="4" w:space="0" w:color="auto"/>
              <w:left w:val="single" w:sz="4" w:space="0" w:color="auto"/>
              <w:bottom w:val="single" w:sz="4" w:space="0" w:color="auto"/>
              <w:right w:val="single" w:sz="4" w:space="0" w:color="auto"/>
            </w:tcBorders>
            <w:hideMark/>
          </w:tcPr>
          <w:p w14:paraId="66FAE54A" w14:textId="659927C9" w:rsidR="006F6710" w:rsidRPr="001D6F4E" w:rsidRDefault="006F6710" w:rsidP="00BC3AE5">
            <w:pPr>
              <w:ind w:hanging="12"/>
              <w:rPr>
                <w:noProof/>
              </w:rPr>
            </w:pPr>
            <w:r w:rsidRPr="00033409">
              <w:t xml:space="preserve">Turi teisę peržiūrėti ir tvarkyti atstovaujamai </w:t>
            </w:r>
            <w:r w:rsidRPr="007C7233">
              <w:t xml:space="preserve">institucijai priklausančius </w:t>
            </w:r>
            <w:r w:rsidR="00BC3AE5">
              <w:t>r</w:t>
            </w:r>
            <w:r w:rsidRPr="007C7233">
              <w:t>egistro objektų duomenis.</w:t>
            </w:r>
          </w:p>
        </w:tc>
      </w:tr>
    </w:tbl>
    <w:p w14:paraId="14E30E1D" w14:textId="77777777" w:rsidR="00EC4B53" w:rsidRPr="00451E60" w:rsidRDefault="00451E60" w:rsidP="000734ED">
      <w:pPr>
        <w:pStyle w:val="Antrat2"/>
        <w:numPr>
          <w:ilvl w:val="1"/>
          <w:numId w:val="11"/>
        </w:numPr>
        <w:ind w:left="851" w:hanging="851"/>
        <w:rPr>
          <w:rFonts w:cs="Times New Roman"/>
          <w:sz w:val="24"/>
          <w:szCs w:val="24"/>
        </w:rPr>
      </w:pPr>
      <w:bookmarkStart w:id="215" w:name="_Toc445811704"/>
      <w:bookmarkStart w:id="216" w:name="_Toc451245021"/>
      <w:bookmarkStart w:id="217" w:name="_Toc499548799"/>
      <w:r>
        <w:rPr>
          <w:rFonts w:cs="Times New Roman"/>
          <w:sz w:val="24"/>
          <w:szCs w:val="24"/>
        </w:rPr>
        <w:t>NEFUNKCINIAI REIKALAVIMAI</w:t>
      </w:r>
      <w:bookmarkEnd w:id="215"/>
      <w:bookmarkEnd w:id="216"/>
      <w:bookmarkEnd w:id="217"/>
    </w:p>
    <w:p w14:paraId="65A11C64" w14:textId="77777777" w:rsidR="00EC4B53" w:rsidRPr="00451E60" w:rsidRDefault="00EC4B53" w:rsidP="000734ED">
      <w:pPr>
        <w:pStyle w:val="Antrat3"/>
        <w:numPr>
          <w:ilvl w:val="2"/>
          <w:numId w:val="11"/>
        </w:numPr>
        <w:ind w:left="709" w:hanging="709"/>
        <w:rPr>
          <w:rFonts w:cs="Times New Roman"/>
          <w:sz w:val="24"/>
          <w:szCs w:val="24"/>
        </w:rPr>
      </w:pPr>
      <w:bookmarkStart w:id="218" w:name="_Toc451245022"/>
      <w:bookmarkStart w:id="219" w:name="_Toc499548800"/>
      <w:r w:rsidRPr="00451E60">
        <w:rPr>
          <w:rFonts w:cs="Times New Roman"/>
          <w:sz w:val="24"/>
          <w:szCs w:val="24"/>
        </w:rPr>
        <w:t>Saugumo ir slaptumo (konfidencialumo) reikalavimai</w:t>
      </w:r>
      <w:bookmarkEnd w:id="218"/>
      <w:bookmarkEnd w:id="219"/>
    </w:p>
    <w:p w14:paraId="70CB16D3" w14:textId="77777777" w:rsidR="00EC4B53" w:rsidRPr="00F7487A" w:rsidRDefault="00EC4B53" w:rsidP="00EC4B53">
      <w:pPr>
        <w:keepNext/>
        <w:tabs>
          <w:tab w:val="num" w:pos="850"/>
        </w:tabs>
        <w:spacing w:line="276" w:lineRule="auto"/>
        <w:ind w:left="142"/>
        <w:outlineLvl w:val="1"/>
        <w:rPr>
          <w:bCs/>
          <w:iCs/>
          <w:caps/>
          <w:noProof/>
        </w:rPr>
      </w:pPr>
      <w:bookmarkStart w:id="220" w:name="_Toc365275865"/>
    </w:p>
    <w:p w14:paraId="3A37A1A7" w14:textId="77777777" w:rsidR="00EC4B53" w:rsidRPr="00F7487A" w:rsidRDefault="00EC4B53" w:rsidP="00573A06">
      <w:pPr>
        <w:pStyle w:val="Paragraphheader"/>
      </w:pPr>
      <w:r w:rsidRPr="00F7487A">
        <w:t>Registro duomenų saugai ir konfidencialumui užtikrinti vadovaujamasi teisės aktais:</w:t>
      </w:r>
    </w:p>
    <w:p w14:paraId="03414708" w14:textId="77777777" w:rsidR="00EC4B53" w:rsidRPr="00F7487A" w:rsidRDefault="00EC4B53" w:rsidP="00354175">
      <w:pPr>
        <w:pStyle w:val="Bulleted1"/>
        <w:tabs>
          <w:tab w:val="num" w:pos="993"/>
        </w:tabs>
        <w:ind w:left="709"/>
      </w:pPr>
      <w:r w:rsidRPr="00F7487A">
        <w:t>Bendrųjų elektroninės informacijos saugos reikalavimų aprašu, patvirtintu Lietuvos Respublikos Vyriausybės 2013 m. liepos 24 d. nutarimu Nr. 716 „Dėl Bendrųjų elektroninės informacijos saugos reikalavimų aprašo</w:t>
      </w:r>
      <w:r w:rsidR="00DC2A5E">
        <w:t>.</w:t>
      </w:r>
      <w:r w:rsidRPr="00F7487A">
        <w:t xml:space="preserve"> </w:t>
      </w:r>
    </w:p>
    <w:p w14:paraId="7A4EBCB1" w14:textId="77777777" w:rsidR="00EC4B53" w:rsidRPr="00F7487A" w:rsidRDefault="00EC4B53" w:rsidP="00354175">
      <w:pPr>
        <w:pStyle w:val="Bulleted1"/>
        <w:tabs>
          <w:tab w:val="num" w:pos="993"/>
        </w:tabs>
        <w:ind w:left="709"/>
      </w:pPr>
      <w:r w:rsidRPr="00F7487A">
        <w:t>Saugos dokumentų turinio gairių aprašu ir Valstybės informacinių sistemų, registrų ir kitų informacinių sistemų klasifikavimo ir elektroninės informacijos svarbos nustatymo gairių aprašu, Saugos dokumentų turiniu gairių apraše, patvirtintame Lietuvos Respublikos Vyriausybės 2013 m. liepos 24 d. nutarimu Nr. 716 „Dėl Bendrųjų elektroninės informacijos saugos reikalavimų aprašo</w:t>
      </w:r>
      <w:r w:rsidR="00DC2A5E">
        <w:t>.</w:t>
      </w:r>
    </w:p>
    <w:p w14:paraId="39A9DAC0" w14:textId="77777777" w:rsidR="00EC4B53" w:rsidRPr="00D61402" w:rsidRDefault="00EC4B53" w:rsidP="00354175">
      <w:pPr>
        <w:pStyle w:val="Bulleted1"/>
        <w:tabs>
          <w:tab w:val="num" w:pos="993"/>
        </w:tabs>
        <w:ind w:left="709"/>
      </w:pPr>
      <w:r w:rsidRPr="00F7487A">
        <w:t xml:space="preserve">Lietuvos Respublikos standartuose LST ISO/IEC 27002:2014 „Informacinės technologijos. Saugumo metodai. Informacijos saugumo kontrolės priemonių praktikos </w:t>
      </w:r>
      <w:r w:rsidRPr="00D61402">
        <w:t xml:space="preserve">nuostatai“ ir LST ISO/IEC 27001:2013 „Informacinės technologijos. Saugumo metodai. Informacijos saugumo </w:t>
      </w:r>
      <w:r w:rsidR="00DC2A5E" w:rsidRPr="00D61402">
        <w:t>valdymo sistemos. Reikalavimai“.</w:t>
      </w:r>
    </w:p>
    <w:p w14:paraId="06FEE0B6" w14:textId="7AFF6C66" w:rsidR="00452812" w:rsidRPr="00D61402" w:rsidRDefault="00452812" w:rsidP="00354175">
      <w:pPr>
        <w:pStyle w:val="Bulleted1"/>
        <w:tabs>
          <w:tab w:val="num" w:pos="993"/>
        </w:tabs>
        <w:ind w:left="709"/>
      </w:pPr>
      <w:r w:rsidRPr="00D61402">
        <w:t>Lietuvos Respublikos švietimo ir mokslo ministro 2006 m. balandžio 28 d. įsakymas Nr. ISAK-812 „Dėl studijų ir mokymo programų registro duomenų saugos nuostatų patvirtinimo“.</w:t>
      </w:r>
    </w:p>
    <w:p w14:paraId="4439B950" w14:textId="77777777" w:rsidR="00EC4B53" w:rsidRPr="00F7487A" w:rsidRDefault="00EC4B53" w:rsidP="00354175">
      <w:pPr>
        <w:pStyle w:val="Bulleted1"/>
        <w:tabs>
          <w:tab w:val="num" w:pos="993"/>
        </w:tabs>
        <w:ind w:left="709"/>
      </w:pPr>
      <w:r w:rsidRPr="00451E60">
        <w:t>Kiti teisės aktai, reglamentuojantys duomenų tvarkymo teisėtumą, registro naudotojų veiklą ir elektroninių duomenų saugą ir konfidencialumą</w:t>
      </w:r>
      <w:r w:rsidRPr="00F7487A">
        <w:t>.</w:t>
      </w:r>
    </w:p>
    <w:p w14:paraId="7587096D" w14:textId="77777777" w:rsidR="00EC4B53" w:rsidRPr="00F7487A" w:rsidRDefault="00EC4B53" w:rsidP="00EC4B53">
      <w:pPr>
        <w:keepNext/>
        <w:tabs>
          <w:tab w:val="num" w:pos="850"/>
        </w:tabs>
        <w:spacing w:line="276" w:lineRule="auto"/>
        <w:ind w:left="142"/>
        <w:outlineLvl w:val="1"/>
        <w:rPr>
          <w:bCs/>
          <w:iCs/>
          <w:caps/>
          <w:noProof/>
        </w:rPr>
      </w:pPr>
    </w:p>
    <w:bookmarkEnd w:id="220"/>
    <w:p w14:paraId="588192DB" w14:textId="77777777" w:rsidR="00EC4B53" w:rsidRPr="00F7487A" w:rsidRDefault="00EC4B53" w:rsidP="00573A06">
      <w:pPr>
        <w:pStyle w:val="Paragraphheader"/>
      </w:pPr>
      <w:r w:rsidRPr="00F7487A">
        <w:t>Duomenų saugumas ir konfidencialumas organizuotas atsižvelgiant į šiuos reikalavimus:</w:t>
      </w:r>
    </w:p>
    <w:p w14:paraId="7DEBC9ED" w14:textId="0529FEB3" w:rsidR="00EC4B53" w:rsidRPr="00F7487A" w:rsidRDefault="00EC4B53" w:rsidP="00354175">
      <w:pPr>
        <w:pStyle w:val="Bulleted1"/>
        <w:tabs>
          <w:tab w:val="num" w:pos="993"/>
        </w:tabs>
        <w:ind w:left="709"/>
      </w:pPr>
      <w:r w:rsidRPr="00F7487A">
        <w:t xml:space="preserve">Turi būti suformuota </w:t>
      </w:r>
      <w:r w:rsidR="001B298E">
        <w:t>r</w:t>
      </w:r>
      <w:r w:rsidR="001B298E" w:rsidRPr="00F7487A">
        <w:t xml:space="preserve">egistro </w:t>
      </w:r>
      <w:r w:rsidRPr="00F7487A">
        <w:t>administratoriaus tarnyba, kuri vykdo pilną funkcionuo</w:t>
      </w:r>
      <w:r w:rsidR="00DC2A5E">
        <w:t>jančio registro priežiūrą.</w:t>
      </w:r>
    </w:p>
    <w:p w14:paraId="59AE784A" w14:textId="46AC2462" w:rsidR="00EC4B53" w:rsidRPr="00F7487A" w:rsidRDefault="00EC4B53" w:rsidP="00354175">
      <w:pPr>
        <w:pStyle w:val="Bulleted1"/>
        <w:tabs>
          <w:tab w:val="num" w:pos="993"/>
        </w:tabs>
        <w:ind w:left="709"/>
      </w:pPr>
      <w:r w:rsidRPr="00F7487A">
        <w:t xml:space="preserve">Administratoriaus veikla reglamentuota dokumentais, kurie turi užtikrinti </w:t>
      </w:r>
      <w:r w:rsidR="001B298E">
        <w:t>r</w:t>
      </w:r>
      <w:r w:rsidR="001B298E" w:rsidRPr="00F7487A">
        <w:t xml:space="preserve">egistro </w:t>
      </w:r>
      <w:r w:rsidRPr="00F7487A">
        <w:t xml:space="preserve">funkcionalumo </w:t>
      </w:r>
      <w:r w:rsidR="00DC2A5E">
        <w:t>ir apsaugos kokybišką palaikymą.</w:t>
      </w:r>
    </w:p>
    <w:p w14:paraId="15499E01" w14:textId="77777777" w:rsidR="00EC4B53" w:rsidRPr="00F7487A" w:rsidRDefault="00EC4B53" w:rsidP="00354175">
      <w:pPr>
        <w:pStyle w:val="Bulleted1"/>
        <w:tabs>
          <w:tab w:val="num" w:pos="993"/>
        </w:tabs>
        <w:ind w:left="709"/>
      </w:pPr>
      <w:r w:rsidRPr="00F7487A">
        <w:t xml:space="preserve">Administratoriaus veikla turi užtikrinti visų kaupiamų duomenų apsaugą nuo vidinio ir išorinio poveikio, avarinių </w:t>
      </w:r>
      <w:r w:rsidR="00DC2A5E">
        <w:t>situacijų, nesankcionuotų ryšių.</w:t>
      </w:r>
    </w:p>
    <w:p w14:paraId="443F4E27" w14:textId="77777777" w:rsidR="00EC4B53" w:rsidRPr="00F7487A" w:rsidRDefault="00EC4B53" w:rsidP="00354175">
      <w:pPr>
        <w:pStyle w:val="Bulleted1"/>
        <w:tabs>
          <w:tab w:val="num" w:pos="993"/>
        </w:tabs>
        <w:ind w:left="709"/>
      </w:pPr>
      <w:r w:rsidRPr="00F7487A">
        <w:t>Naudojamos duomenų bazių valdymo sistemos programinės priemonės bei periodinis duomenų bazės kopijavimas ir archyvavimas turi užtikrinti duomenų aps</w:t>
      </w:r>
      <w:r w:rsidR="00DC2A5E">
        <w:t>augą avarinių trikdžių atvejais.</w:t>
      </w:r>
    </w:p>
    <w:p w14:paraId="4BA5F413" w14:textId="2BE782F8" w:rsidR="00EC4B53" w:rsidRPr="00F7487A" w:rsidRDefault="00EC4B53" w:rsidP="00354175">
      <w:pPr>
        <w:pStyle w:val="Bulleted1"/>
        <w:tabs>
          <w:tab w:val="num" w:pos="993"/>
        </w:tabs>
        <w:ind w:left="709"/>
      </w:pPr>
      <w:r w:rsidRPr="00F7487A">
        <w:t>Turi būti nustatytas duomenų archyvavimo periodas, priklausantis nuo duomenų archyvavimo poreikio, tačiau ne rečiau kaip vieną kartą per savaitę.</w:t>
      </w:r>
    </w:p>
    <w:p w14:paraId="389168CD" w14:textId="77777777" w:rsidR="00EC4B53" w:rsidRPr="00F7487A" w:rsidRDefault="00EC4B53" w:rsidP="00354175">
      <w:pPr>
        <w:pStyle w:val="Bulleted1"/>
        <w:tabs>
          <w:tab w:val="num" w:pos="993"/>
        </w:tabs>
        <w:ind w:left="709"/>
      </w:pPr>
      <w:r w:rsidRPr="00F7487A">
        <w:t>Keičiant, tikslinant įregistruotus duomenims, nauji duomenys įrašomi į bazę ne</w:t>
      </w:r>
      <w:r w:rsidR="00DC2A5E">
        <w:t>sunaikinus ankstesniųjų duomenų.</w:t>
      </w:r>
    </w:p>
    <w:p w14:paraId="3D6E4987" w14:textId="77777777" w:rsidR="00EC4B53" w:rsidRPr="00F7487A" w:rsidRDefault="00EC4B53" w:rsidP="00354175">
      <w:pPr>
        <w:pStyle w:val="Bulleted1"/>
        <w:tabs>
          <w:tab w:val="num" w:pos="993"/>
        </w:tabs>
        <w:ind w:left="709"/>
      </w:pPr>
      <w:r w:rsidRPr="00F7487A">
        <w:t>Nustačiusi, kad registruoti pateiktuose dokumentuose yra nurodyti klaidingi duomenys, registro tvarkymo įstaiga privalo nedelsdama juos ištaisyti ir informuoti apie tai registro duomenų naudotojus. Jeigu į registro duomenų bazę įrašyti duomenys dėl registro tvarkymo įstaigos kaltės neatitinka faktinių ir (ar) kitų valstybės registrų duomenų, vadovaujančioji registro tvarkymo įstaiga privalo nedelsdama informuoti apie tai registro tvarkymo įstaigą, kurios registravimo duomenys netikslūs, ir pareikalauti nede</w:t>
      </w:r>
      <w:r w:rsidR="00DC2A5E">
        <w:t>lsiant ištaisyti klaidą.</w:t>
      </w:r>
    </w:p>
    <w:p w14:paraId="4B079DB4" w14:textId="77777777" w:rsidR="00EC4B53" w:rsidRPr="00F7487A" w:rsidRDefault="00EC4B53" w:rsidP="00354175">
      <w:pPr>
        <w:pStyle w:val="Bulleted1"/>
        <w:tabs>
          <w:tab w:val="num" w:pos="993"/>
        </w:tabs>
        <w:ind w:left="709"/>
      </w:pPr>
      <w:r w:rsidRPr="00F7487A">
        <w:t>Registro administratorius ir duomenų tvarkytojai privalo žinoti ir vadovautis duomenų konfidencialumo reikalavimais teisės aktų nustatyta tvarka.</w:t>
      </w:r>
    </w:p>
    <w:p w14:paraId="0D0D51BF" w14:textId="1453B5D5" w:rsidR="00EC4B53" w:rsidRPr="00F7487A" w:rsidRDefault="00EC4B53" w:rsidP="000E1BA2">
      <w:r w:rsidRPr="00F7487A">
        <w:t xml:space="preserve">Registro duomenų sauga ir konfidencialumas turi būti pasiekti organizacinėmis, programinėmis ir techninėmis </w:t>
      </w:r>
      <w:r w:rsidRPr="00141492">
        <w:t>priemonėmi</w:t>
      </w:r>
      <w:r w:rsidR="00242F94" w:rsidRPr="00141492">
        <w:t>s (duomenų t</w:t>
      </w:r>
      <w:r w:rsidRPr="00141492">
        <w:t>varkytojų ir naudotojų identifikavimu, slaptažodžių sistema, suteikiamų privilegijų sistema iki duomenų</w:t>
      </w:r>
      <w:r w:rsidRPr="00F7487A">
        <w:t xml:space="preserve"> atributų lygio).</w:t>
      </w:r>
    </w:p>
    <w:p w14:paraId="5305C75B" w14:textId="77777777" w:rsidR="00EC4B53" w:rsidRPr="00F7487A" w:rsidRDefault="00EC4B53" w:rsidP="000E1BA2">
      <w:r w:rsidRPr="00F7487A">
        <w:t>Organizacinės duomenų apsaugos priemonės pagal skirtingus registro funkcionavimo lygmenis yra numatytos registro organizacinės struktūros ir technologinių procesų bendrajame projekte ir yra skirstomos į fizines ir reguliuojančias saugos priemones:</w:t>
      </w:r>
    </w:p>
    <w:p w14:paraId="1FBDC607" w14:textId="77777777" w:rsidR="00EC4B53" w:rsidRPr="00F7487A" w:rsidRDefault="00EC4B53" w:rsidP="00DD3700">
      <w:pPr>
        <w:pStyle w:val="Bulleted1"/>
        <w:numPr>
          <w:ilvl w:val="0"/>
          <w:numId w:val="0"/>
        </w:numPr>
        <w:tabs>
          <w:tab w:val="num" w:pos="993"/>
        </w:tabs>
        <w:ind w:left="709"/>
      </w:pPr>
      <w:r w:rsidRPr="00F7487A">
        <w:t>Fizinės apsaugos priemonės:</w:t>
      </w:r>
    </w:p>
    <w:p w14:paraId="4E62B776" w14:textId="6ECA494C" w:rsidR="00EC4B53" w:rsidRPr="00F7487A" w:rsidRDefault="00EC4B53" w:rsidP="00DD3700">
      <w:pPr>
        <w:pStyle w:val="Bulleted2"/>
        <w:tabs>
          <w:tab w:val="clear" w:pos="1985"/>
          <w:tab w:val="num" w:pos="993"/>
        </w:tabs>
        <w:ind w:left="709"/>
      </w:pPr>
      <w:r w:rsidRPr="00F7487A">
        <w:t>Turi būti įrengtos saugios duomenų bazių kopijų saugyklos</w:t>
      </w:r>
      <w:r w:rsidR="002B267E">
        <w:t>.</w:t>
      </w:r>
    </w:p>
    <w:p w14:paraId="3C24F732" w14:textId="77777777" w:rsidR="00EC4B53" w:rsidRPr="00F7487A" w:rsidRDefault="00EC4B53" w:rsidP="00DD3700">
      <w:pPr>
        <w:pStyle w:val="Bulleted2"/>
        <w:tabs>
          <w:tab w:val="clear" w:pos="1985"/>
          <w:tab w:val="num" w:pos="993"/>
        </w:tabs>
        <w:ind w:left="709"/>
      </w:pPr>
      <w:r w:rsidRPr="00F7487A">
        <w:t>Turi būti specialiai įrengti informacijos centrai su riboto priėjimo galimybe.</w:t>
      </w:r>
    </w:p>
    <w:p w14:paraId="712BFE05" w14:textId="77777777" w:rsidR="00EC4B53" w:rsidRPr="00F7487A" w:rsidRDefault="00EC4B53" w:rsidP="00DD3700">
      <w:pPr>
        <w:pStyle w:val="Bulleted1"/>
        <w:numPr>
          <w:ilvl w:val="0"/>
          <w:numId w:val="0"/>
        </w:numPr>
        <w:tabs>
          <w:tab w:val="num" w:pos="993"/>
        </w:tabs>
        <w:ind w:left="709"/>
      </w:pPr>
      <w:r w:rsidRPr="00F7487A">
        <w:t>Duomenų naudotojų veiklą reguliuojančios saugos priemonės:</w:t>
      </w:r>
    </w:p>
    <w:p w14:paraId="3FBD033F" w14:textId="77777777" w:rsidR="00EC4B53" w:rsidRPr="00F7487A" w:rsidRDefault="00EC4B53" w:rsidP="00DD3700">
      <w:pPr>
        <w:pStyle w:val="Bulleted2"/>
        <w:tabs>
          <w:tab w:val="clear" w:pos="1985"/>
          <w:tab w:val="num" w:pos="993"/>
        </w:tabs>
        <w:ind w:left="709"/>
      </w:pPr>
      <w:r w:rsidRPr="00F7487A">
        <w:t>Turi būti reglamentuota naudotojų leidimų dirbti su duomenimis sistema.</w:t>
      </w:r>
    </w:p>
    <w:p w14:paraId="5132646C" w14:textId="77777777" w:rsidR="00EC4B53" w:rsidRPr="00F7487A" w:rsidRDefault="00EC4B53" w:rsidP="00DD3700">
      <w:pPr>
        <w:pStyle w:val="Bulleted2"/>
        <w:tabs>
          <w:tab w:val="clear" w:pos="1985"/>
          <w:tab w:val="num" w:pos="993"/>
        </w:tabs>
        <w:ind w:left="709"/>
      </w:pPr>
      <w:r w:rsidRPr="00F7487A">
        <w:t>Turi būti nustatyta duomenų tvarkymo ir apdorojimo technologija.</w:t>
      </w:r>
    </w:p>
    <w:p w14:paraId="15436997" w14:textId="77777777" w:rsidR="00EC4B53" w:rsidRPr="00F7487A" w:rsidRDefault="00EC4B53" w:rsidP="00DD3700">
      <w:pPr>
        <w:pStyle w:val="Bulleted2"/>
        <w:tabs>
          <w:tab w:val="clear" w:pos="1985"/>
          <w:tab w:val="num" w:pos="993"/>
        </w:tabs>
        <w:ind w:left="709"/>
      </w:pPr>
      <w:r w:rsidRPr="00F7487A">
        <w:t>Turi būti nusakyta duomenų archyvavimo procedūra.</w:t>
      </w:r>
    </w:p>
    <w:p w14:paraId="56367DFA" w14:textId="77777777" w:rsidR="00EC4B53" w:rsidRPr="00F7487A" w:rsidRDefault="00EC4B53" w:rsidP="00DD3700">
      <w:pPr>
        <w:pStyle w:val="Bulleted2"/>
        <w:tabs>
          <w:tab w:val="clear" w:pos="1985"/>
          <w:tab w:val="num" w:pos="993"/>
        </w:tabs>
        <w:ind w:left="709"/>
      </w:pPr>
      <w:r w:rsidRPr="00F7487A">
        <w:t>Turi būti nustatytos bendros informacinės sistemos naudojimo taisyklės.</w:t>
      </w:r>
    </w:p>
    <w:p w14:paraId="038BBB89" w14:textId="77777777" w:rsidR="00EC4B53" w:rsidRPr="00F7487A" w:rsidRDefault="00EC4B53" w:rsidP="00DD3700">
      <w:pPr>
        <w:pStyle w:val="Bulleted2"/>
        <w:tabs>
          <w:tab w:val="clear" w:pos="1985"/>
          <w:tab w:val="num" w:pos="993"/>
        </w:tabs>
        <w:ind w:left="709"/>
      </w:pPr>
      <w:r w:rsidRPr="00F7487A">
        <w:t>Turi būti reglamentuotos juridinės nesankcionuoto darbo su duomenimis pasekmės.</w:t>
      </w:r>
      <w:bookmarkStart w:id="221" w:name="_Toc365275869"/>
    </w:p>
    <w:p w14:paraId="22A636D6" w14:textId="77777777" w:rsidR="00EC4B53" w:rsidRPr="00F7487A" w:rsidRDefault="00EC4B53" w:rsidP="00DD3700">
      <w:pPr>
        <w:spacing w:line="276" w:lineRule="auto"/>
      </w:pPr>
      <w:r w:rsidRPr="00F7487A">
        <w:t>Programinė sauga siejama su Duomenų bazių valdymo sistema (DBVS), kuri turi turėti šias savybes:</w:t>
      </w:r>
      <w:bookmarkEnd w:id="221"/>
    </w:p>
    <w:p w14:paraId="5D926ED5" w14:textId="77777777" w:rsidR="00EC4B53" w:rsidRPr="00F7487A" w:rsidRDefault="00EC4B53" w:rsidP="00DD3700">
      <w:pPr>
        <w:pStyle w:val="Bulleted2"/>
        <w:tabs>
          <w:tab w:val="clear" w:pos="1985"/>
          <w:tab w:val="num" w:pos="993"/>
        </w:tabs>
        <w:ind w:left="709"/>
      </w:pPr>
      <w:r w:rsidRPr="00F7487A">
        <w:t>Priėjimas prie registro funkcijų ir jomis valdomų duomenų turi būti ribojamas pagal</w:t>
      </w:r>
      <w:r w:rsidR="00DC2A5E">
        <w:t xml:space="preserve"> identifikuoto naudotojo teises.</w:t>
      </w:r>
    </w:p>
    <w:p w14:paraId="55B2B8F8" w14:textId="77777777" w:rsidR="00EC4B53" w:rsidRPr="00F7487A" w:rsidRDefault="00EC4B53" w:rsidP="00DD3700">
      <w:pPr>
        <w:pStyle w:val="Bulleted2"/>
        <w:tabs>
          <w:tab w:val="clear" w:pos="1985"/>
          <w:tab w:val="num" w:pos="993"/>
        </w:tabs>
        <w:ind w:left="709"/>
      </w:pPr>
      <w:r w:rsidRPr="00F7487A">
        <w:t>Automatiškai fiksuojami visi identifikuoto naudotojo veiksmai su registro duomenimis, nurodant, koks naudotojas, koki</w:t>
      </w:r>
      <w:r w:rsidR="00DC2A5E">
        <w:t>us duomenis kada ir kuo pakeitė.</w:t>
      </w:r>
    </w:p>
    <w:p w14:paraId="446EE8E5" w14:textId="77777777" w:rsidR="00EC4B53" w:rsidRPr="00F7487A" w:rsidRDefault="00EC4B53" w:rsidP="00DD3700">
      <w:pPr>
        <w:pStyle w:val="Bulleted2"/>
        <w:tabs>
          <w:tab w:val="clear" w:pos="1985"/>
          <w:tab w:val="num" w:pos="993"/>
        </w:tabs>
        <w:ind w:left="709"/>
      </w:pPr>
      <w:r w:rsidRPr="00F7487A">
        <w:t>Programiniu būdu fiksuoti visas užklausas į duomenų bazę, išsaugant užklausos identifikuo</w:t>
      </w:r>
      <w:r w:rsidR="00DC2A5E">
        <w:t>tą autorių ir atliekamą veiksmą.</w:t>
      </w:r>
    </w:p>
    <w:p w14:paraId="6DE97B1F" w14:textId="77777777" w:rsidR="00EC4B53" w:rsidRPr="00F7487A" w:rsidRDefault="00EC4B53" w:rsidP="00DD3700">
      <w:pPr>
        <w:pStyle w:val="Bulleted2"/>
        <w:tabs>
          <w:tab w:val="clear" w:pos="1985"/>
          <w:tab w:val="num" w:pos="993"/>
        </w:tabs>
        <w:ind w:left="709"/>
      </w:pPr>
      <w:r w:rsidRPr="00F7487A">
        <w:t>Sukurtos programinės galimybės registro administratoriui blokuoti naudotojų prieigą.</w:t>
      </w:r>
    </w:p>
    <w:p w14:paraId="31253D9D" w14:textId="77777777" w:rsidR="00EC4B53" w:rsidRPr="00F7487A" w:rsidRDefault="00EC4B53" w:rsidP="00DD3700">
      <w:pPr>
        <w:pStyle w:val="Bulleted2"/>
        <w:tabs>
          <w:tab w:val="clear" w:pos="1985"/>
          <w:tab w:val="num" w:pos="993"/>
        </w:tabs>
        <w:ind w:left="709"/>
      </w:pPr>
      <w:r w:rsidRPr="00F7487A">
        <w:t xml:space="preserve">Techninės saugos priemonės siejamos su DBVS reikalavimais: </w:t>
      </w:r>
    </w:p>
    <w:p w14:paraId="7CB9727E" w14:textId="77777777" w:rsidR="00EC4B53" w:rsidRPr="00F7487A" w:rsidRDefault="00EC4B53" w:rsidP="002B267E">
      <w:pPr>
        <w:pStyle w:val="Bulleted2"/>
        <w:tabs>
          <w:tab w:val="clear" w:pos="1985"/>
          <w:tab w:val="num" w:pos="993"/>
        </w:tabs>
        <w:ind w:left="709"/>
      </w:pPr>
      <w:r w:rsidRPr="00F7487A">
        <w:t>DBVS turi naudoti istorijai LOG failus, kad reikiamu atveju (įvykus avarinei situacijai) pati duomenų bazių tarnybinė stotis turėtų galimybę atstatyti duomenų bazę, t.y. turi būti nuolat daromos reze</w:t>
      </w:r>
      <w:r w:rsidR="00DC2A5E">
        <w:t>rvinės registro duomenų kopijos.</w:t>
      </w:r>
    </w:p>
    <w:p w14:paraId="716A5065" w14:textId="77777777" w:rsidR="00EC4B53" w:rsidRPr="00F7487A" w:rsidRDefault="00EC4B53" w:rsidP="002B267E">
      <w:pPr>
        <w:pStyle w:val="Bulleted2"/>
        <w:tabs>
          <w:tab w:val="clear" w:pos="1985"/>
          <w:tab w:val="num" w:pos="993"/>
        </w:tabs>
        <w:ind w:left="709"/>
      </w:pPr>
      <w:r w:rsidRPr="00F7487A">
        <w:t>DBVS turi būti realizuotos galimybės duomenų integralumui su kitais registra</w:t>
      </w:r>
      <w:r w:rsidR="00DC2A5E">
        <w:t>is ir informacinėmis sistemomis.</w:t>
      </w:r>
    </w:p>
    <w:p w14:paraId="169B2004" w14:textId="77777777" w:rsidR="00EC4B53" w:rsidRDefault="00EC4B53" w:rsidP="002B267E">
      <w:pPr>
        <w:pStyle w:val="Bulleted1"/>
        <w:numPr>
          <w:ilvl w:val="0"/>
          <w:numId w:val="0"/>
        </w:numPr>
        <w:tabs>
          <w:tab w:val="num" w:pos="993"/>
        </w:tabs>
        <w:ind w:left="709"/>
      </w:pPr>
      <w:r w:rsidRPr="00F7487A">
        <w:t>Turi būti sudaryta galimybė prie tam tikrų PĮ elementų (pvz. tinklinių paslaugų) prieiti tik iš fiksuotų naudotojo IP adresų.</w:t>
      </w:r>
    </w:p>
    <w:p w14:paraId="5827ED87" w14:textId="77777777" w:rsidR="00EC4B53" w:rsidRPr="0085530F" w:rsidRDefault="00EC4B53" w:rsidP="000734ED">
      <w:pPr>
        <w:pStyle w:val="Antrat3"/>
        <w:numPr>
          <w:ilvl w:val="2"/>
          <w:numId w:val="11"/>
        </w:numPr>
        <w:ind w:left="709" w:hanging="709"/>
        <w:rPr>
          <w:rFonts w:cs="Times New Roman"/>
          <w:sz w:val="24"/>
          <w:szCs w:val="24"/>
        </w:rPr>
      </w:pPr>
      <w:bookmarkStart w:id="222" w:name="_Toc451245023"/>
      <w:bookmarkStart w:id="223" w:name="_Toc499548801"/>
      <w:r w:rsidRPr="0085530F">
        <w:rPr>
          <w:rFonts w:cs="Times New Roman"/>
          <w:sz w:val="24"/>
          <w:szCs w:val="24"/>
        </w:rPr>
        <w:t>Ergonominiai reikalavimai</w:t>
      </w:r>
      <w:bookmarkEnd w:id="222"/>
      <w:bookmarkEnd w:id="223"/>
    </w:p>
    <w:p w14:paraId="0ED0371A" w14:textId="77777777" w:rsidR="00EC4B53" w:rsidRPr="00F7487A" w:rsidRDefault="00EC4B53" w:rsidP="00EC4B53">
      <w:pPr>
        <w:pStyle w:val="CentrBoldm"/>
        <w:tabs>
          <w:tab w:val="left" w:pos="1418"/>
        </w:tabs>
        <w:spacing w:line="276" w:lineRule="auto"/>
        <w:ind w:left="142"/>
        <w:jc w:val="left"/>
        <w:rPr>
          <w:rFonts w:ascii="Times New Roman" w:hAnsi="Times New Roman"/>
          <w:b w:val="0"/>
          <w:sz w:val="24"/>
          <w:szCs w:val="24"/>
          <w:lang w:val="lt-LT"/>
        </w:rPr>
      </w:pPr>
    </w:p>
    <w:p w14:paraId="64DE98DD" w14:textId="77777777" w:rsidR="00EC4B53" w:rsidRPr="00F7487A" w:rsidRDefault="00EC4B53" w:rsidP="0085530F">
      <w:r w:rsidRPr="00F7487A">
        <w:t>Visos SMPKR funkcijos turi būti atliekamos per vieningą grafinę SMPKR naudotojo sąsaja su duomenų baze. Programinės įrangos naudotojo sąsajos turi būti įvardintos svetainėje taisyklinga lietuvių kalba, suprantamais žodžiais. Sąsaja naudotojui turi būti lengvai suprantama ir patogi naudoti.</w:t>
      </w:r>
    </w:p>
    <w:p w14:paraId="4A9B4DDF" w14:textId="77777777" w:rsidR="00EC4B53" w:rsidRPr="00F7487A" w:rsidRDefault="00EC4B53" w:rsidP="0085530F">
      <w:r w:rsidRPr="00F7487A">
        <w:t>Visiems sistemos naudotojams sąsajos turi būti pasiekiamos per interneto naršyklę. Turi būti palaikomos MS Internet Explorer 8.0, Mozilla Firefox 3.0, Google Chrome 2.0 arba aukštesnės naršyklių versijos.</w:t>
      </w:r>
    </w:p>
    <w:p w14:paraId="430739F4" w14:textId="77777777" w:rsidR="00EC4B53" w:rsidRPr="00F7487A" w:rsidRDefault="00EC4B53" w:rsidP="0085530F">
      <w:r w:rsidRPr="00F7487A">
        <w:t xml:space="preserve">Klaidų pranešimai, teikiami sistemos naudotojams, turi būti informatyvūs, suteikiantys pakankamai informacijos klaidos pašalinimui arba klaidos išvengimui. </w:t>
      </w:r>
    </w:p>
    <w:p w14:paraId="07472C99" w14:textId="77777777" w:rsidR="00EC4B53" w:rsidRPr="00F7487A" w:rsidRDefault="00EC4B53" w:rsidP="0085530F">
      <w:r w:rsidRPr="00F7487A">
        <w:t>SMPKR naudotojų sąsajos turi atitikti šiuolaikinius ergonomikos reikalavimus, nurodytus standarte LST EN ISO 9241-110:2006 „Žmogaus ir sistemos sąveikos ergonomika. 110 dalis. Dialogo principai“.</w:t>
      </w:r>
    </w:p>
    <w:p w14:paraId="50868CB9" w14:textId="77777777" w:rsidR="00EC4B53" w:rsidRPr="00F7487A" w:rsidRDefault="00EC4B53" w:rsidP="0085530F">
      <w:r w:rsidRPr="00F7487A">
        <w:t>SMPKR naudotojo sąsaja turi palaikyti personalizuotas (pagal naudotoją bei naudotojo vaidmenį) darbo sritis. SMPKR naudotojo darbui nereikalingas funkcionalumas neturi būti matomas sukurtame meniu. SMPKR naudotojo sąsajoje duomenys, prie kurių naudotojas neturi prieigos teisių, naudotojui neturi būti pateikiami.</w:t>
      </w:r>
    </w:p>
    <w:p w14:paraId="54D17650" w14:textId="77777777" w:rsidR="00EC4B53" w:rsidRPr="00F7487A" w:rsidRDefault="00EC4B53" w:rsidP="0085530F">
      <w:r w:rsidRPr="00F7487A">
        <w:t>Naudotojui pateikiami pranešimai privalo būti suformuluoti taip, kad naudotojui būtų aiški pranešimo pateikimo priežastis, nurodant konkrečius sistemos duomenų objektus.</w:t>
      </w:r>
    </w:p>
    <w:p w14:paraId="02B4C47E" w14:textId="77777777" w:rsidR="00EC4B53" w:rsidRPr="00F7487A" w:rsidRDefault="00EC4B53" w:rsidP="0085530F">
      <w:r w:rsidRPr="00F7487A">
        <w:t>SMPKR naudotojui pateikiamame pranešime privalo būti nurodoma, kokius veiksmus naudotojas privalo atlikti tam, kad galėtų pašalinti pranešimo pateikimo priežastis ir tęsti darbą su SMPKR.</w:t>
      </w:r>
    </w:p>
    <w:p w14:paraId="6BE2B8B0" w14:textId="77777777" w:rsidR="00EC4B53" w:rsidRPr="00F7487A" w:rsidRDefault="00EC4B53" w:rsidP="0085530F">
      <w:r w:rsidRPr="00F7487A">
        <w:t>Visi SMPKR naudotojui pateikiami SMPKR pranešimai privalo būti unikaliai identifikuojami kodu, kuris privalo būti pateikiamas sistemos naudotojui kartu su pranešimo tekstu.</w:t>
      </w:r>
    </w:p>
    <w:p w14:paraId="73D42A81" w14:textId="77777777" w:rsidR="00EC4B53" w:rsidRPr="00F7487A" w:rsidRDefault="00EC4B53" w:rsidP="0085530F">
      <w:r w:rsidRPr="00F7487A">
        <w:t>SMPKR naudotojo sąsaja privalo būti sukonstruota taip, kad ji optimaliai išnaudotų naudotojo darbo stoties ekrano dydį ir skiriamąją gebą.</w:t>
      </w:r>
    </w:p>
    <w:p w14:paraId="2D6F7D4B" w14:textId="77777777" w:rsidR="00EC4B53" w:rsidRPr="00F7487A" w:rsidRDefault="00EC4B53" w:rsidP="0085530F">
      <w:r w:rsidRPr="00F7487A">
        <w:t>Naudotojo darbo vietoje SMPKR PĮ privalo būti suderinta su Microsoft Office programine įranga.</w:t>
      </w:r>
    </w:p>
    <w:p w14:paraId="2926656A" w14:textId="03167536" w:rsidR="00EC4B53" w:rsidRPr="00F7487A" w:rsidRDefault="00EC4B53" w:rsidP="0085530F">
      <w:r w:rsidRPr="00F7487A">
        <w:t>SMPKR naudotojui atlikus neteisingą (neleidžiamą) komandą arba nekorektiškai įvedus duomenis, SMPKR PĮ turi naudotojui rodyti atitinkamus pranešimus ir galimybė grąžinti į buvusią darbo būklę.</w:t>
      </w:r>
    </w:p>
    <w:p w14:paraId="410D4BB4" w14:textId="77777777" w:rsidR="00EC4B53" w:rsidRPr="00F7487A" w:rsidRDefault="00EC4B53" w:rsidP="0085530F">
      <w:r w:rsidRPr="00F7487A">
        <w:t>SMPKR privalo būti įgyvendintas funkcionalumas, suteikiantis galimybę patikrinti įvedamų duomenų logikos korektiškumą (jei įmanomas toks tikrinimas) lauko lygmenyje duomenų įvedimo languose.</w:t>
      </w:r>
    </w:p>
    <w:p w14:paraId="361E1B12" w14:textId="77777777" w:rsidR="00EC4B53" w:rsidRPr="0085530F" w:rsidRDefault="00EC4B53" w:rsidP="000734ED">
      <w:pPr>
        <w:pStyle w:val="Antrat3"/>
        <w:numPr>
          <w:ilvl w:val="2"/>
          <w:numId w:val="11"/>
        </w:numPr>
        <w:ind w:left="709" w:hanging="709"/>
        <w:rPr>
          <w:rFonts w:cs="Times New Roman"/>
          <w:sz w:val="24"/>
          <w:szCs w:val="24"/>
        </w:rPr>
      </w:pPr>
      <w:bookmarkStart w:id="224" w:name="_Toc451245024"/>
      <w:bookmarkStart w:id="225" w:name="_Toc499548802"/>
      <w:r w:rsidRPr="0085530F">
        <w:rPr>
          <w:rFonts w:cs="Times New Roman"/>
          <w:sz w:val="24"/>
          <w:szCs w:val="24"/>
        </w:rPr>
        <w:t>Atitikimo tarptautiniams ir geros praktikos standartams reikalavimai</w:t>
      </w:r>
      <w:bookmarkEnd w:id="224"/>
      <w:bookmarkEnd w:id="225"/>
    </w:p>
    <w:p w14:paraId="3C0163D8" w14:textId="77777777" w:rsidR="00EC4B53" w:rsidRPr="00F7487A" w:rsidRDefault="00EC4B53" w:rsidP="00EC4B53">
      <w:pPr>
        <w:pStyle w:val="CentrBoldm"/>
        <w:tabs>
          <w:tab w:val="left" w:pos="1418"/>
        </w:tabs>
        <w:spacing w:line="276" w:lineRule="auto"/>
        <w:ind w:left="142"/>
        <w:jc w:val="left"/>
        <w:rPr>
          <w:rFonts w:ascii="Times New Roman" w:hAnsi="Times New Roman"/>
          <w:b w:val="0"/>
          <w:sz w:val="24"/>
          <w:szCs w:val="24"/>
          <w:lang w:val="lt-LT"/>
        </w:rPr>
      </w:pPr>
    </w:p>
    <w:p w14:paraId="1C603B4C" w14:textId="77777777" w:rsidR="00EC4B53" w:rsidRPr="00F7487A" w:rsidRDefault="00EC4B53" w:rsidP="0085530F">
      <w:r w:rsidRPr="00F7487A">
        <w:t>Sistema turi būti sukurta vadovaujantis Lietuvos standartais LST ISO/IEC 27001:2013, LST ISO/IEC 27002:2014 ir kitais Lietuvos ir tarptautiniais „Informacijos technologija. Saugumo technika“ grupės standartais.</w:t>
      </w:r>
    </w:p>
    <w:p w14:paraId="32CFA6AE" w14:textId="77777777" w:rsidR="00EC4B53" w:rsidRPr="00F7487A" w:rsidRDefault="00EC4B53" w:rsidP="0085530F">
      <w:r w:rsidRPr="00F7487A">
        <w:t>Sąsaja naudotojui turi atitikti WWW konsorciumo (W3C) standartus ir rekomendacijas.</w:t>
      </w:r>
    </w:p>
    <w:p w14:paraId="633A3368" w14:textId="77777777" w:rsidR="00EC4B53" w:rsidRPr="00F7487A" w:rsidRDefault="00EC4B53" w:rsidP="0085530F">
      <w:r w:rsidRPr="00F7487A">
        <w:t>SMPKR naudotojų sąsajos turi atitikti šiuolaikinius ergonomikos reikalavimus, nurodytus standarte LST EN ISO 9241-110:2006 „Žmogaus ir sistemos sąveikos ergonomika. 110 dalis. Dialogo principai“;</w:t>
      </w:r>
    </w:p>
    <w:p w14:paraId="4AD30096" w14:textId="77777777" w:rsidR="00EC4B53" w:rsidRPr="00F7487A" w:rsidRDefault="00EC4B53" w:rsidP="0085530F">
      <w:r w:rsidRPr="00F7487A">
        <w:t>Sistema turi naudoti lietuviškus rašmenis, apibrėžtus valstybiniais standartais (LST ISO/IEC 8859-13:2000).</w:t>
      </w:r>
    </w:p>
    <w:p w14:paraId="1BCA523C" w14:textId="77777777" w:rsidR="00EC4B53" w:rsidRPr="0085530F" w:rsidRDefault="00EC4B53" w:rsidP="000734ED">
      <w:pPr>
        <w:pStyle w:val="Antrat3"/>
        <w:numPr>
          <w:ilvl w:val="2"/>
          <w:numId w:val="11"/>
        </w:numPr>
        <w:ind w:left="709" w:hanging="709"/>
        <w:rPr>
          <w:rFonts w:cs="Times New Roman"/>
          <w:sz w:val="24"/>
          <w:szCs w:val="24"/>
        </w:rPr>
      </w:pPr>
      <w:bookmarkStart w:id="226" w:name="_Toc451245025"/>
      <w:bookmarkStart w:id="227" w:name="_Toc499548803"/>
      <w:r w:rsidRPr="0085530F">
        <w:rPr>
          <w:rFonts w:cs="Times New Roman"/>
          <w:sz w:val="24"/>
          <w:szCs w:val="24"/>
        </w:rPr>
        <w:t>Reikalavimai techninėms priemonėms, veikimo charakteristikoms, papildomai programinei įrangai, realizavimo technologijoms</w:t>
      </w:r>
      <w:bookmarkEnd w:id="226"/>
      <w:bookmarkEnd w:id="227"/>
    </w:p>
    <w:p w14:paraId="3BC1962C" w14:textId="77777777" w:rsidR="00EC4B53" w:rsidRPr="00F7487A" w:rsidRDefault="00EC4B53" w:rsidP="00EC4B53">
      <w:pPr>
        <w:spacing w:line="276" w:lineRule="auto"/>
        <w:ind w:left="142" w:firstLine="720"/>
      </w:pPr>
    </w:p>
    <w:p w14:paraId="0CAAEFAD" w14:textId="77777777" w:rsidR="00EC4B53" w:rsidRPr="00F7487A" w:rsidRDefault="00EC4B53" w:rsidP="0085530F">
      <w:r w:rsidRPr="00F7487A">
        <w:t>Registro centrinė DB ir taikomoji programinė įranga turi būti sukurtos ir įdiegtos Švietimo informacinių technologijų centro techninėje ir programinėje aplinkoje.</w:t>
      </w:r>
      <w:bookmarkStart w:id="228" w:name="_Toc365275852"/>
    </w:p>
    <w:p w14:paraId="14B98396" w14:textId="77777777" w:rsidR="00EC4B53" w:rsidRPr="00F7487A" w:rsidRDefault="00EC4B53" w:rsidP="0085530F">
      <w:r w:rsidRPr="00F7487A">
        <w:rPr>
          <w:bCs/>
        </w:rPr>
        <w:t>Pagrindiniai tarnybinės stoties kompiuteriui keliami reikalavimai</w:t>
      </w:r>
      <w:bookmarkEnd w:id="228"/>
      <w:r w:rsidRPr="00F7487A">
        <w:rPr>
          <w:bCs/>
        </w:rPr>
        <w:t>:</w:t>
      </w:r>
    </w:p>
    <w:p w14:paraId="2BF9CCC3" w14:textId="77777777" w:rsidR="00EC4B53" w:rsidRPr="00F7487A" w:rsidRDefault="00EC4B53" w:rsidP="00DD3700">
      <w:pPr>
        <w:pStyle w:val="Bulleted2"/>
        <w:tabs>
          <w:tab w:val="clear" w:pos="1985"/>
          <w:tab w:val="num" w:pos="993"/>
        </w:tabs>
        <w:ind w:left="709"/>
      </w:pPr>
      <w:r w:rsidRPr="00F7487A">
        <w:t>Svarbiausių mazgų suderinamumas su tinklinėmis operacinėmis sistemomis (TCP/IP protokolas).</w:t>
      </w:r>
    </w:p>
    <w:p w14:paraId="29312251" w14:textId="77777777" w:rsidR="00EC4B53" w:rsidRPr="00F7487A" w:rsidRDefault="00EC4B53" w:rsidP="00DD3700">
      <w:pPr>
        <w:pStyle w:val="Bulleted2"/>
        <w:tabs>
          <w:tab w:val="clear" w:pos="1985"/>
          <w:tab w:val="num" w:pos="993"/>
        </w:tabs>
        <w:ind w:left="709"/>
      </w:pPr>
      <w:r w:rsidRPr="00F7487A">
        <w:t>Operatyvios atminties dydis nemažiau 8GB, užtikrinanti klaidų aptikimą ir ištaisymą.</w:t>
      </w:r>
    </w:p>
    <w:p w14:paraId="5CFE5038" w14:textId="77777777" w:rsidR="00EC4B53" w:rsidRPr="00F7487A" w:rsidRDefault="00EC4B53" w:rsidP="00DD3700">
      <w:pPr>
        <w:pStyle w:val="Bulleted2"/>
        <w:tabs>
          <w:tab w:val="clear" w:pos="1985"/>
          <w:tab w:val="num" w:pos="993"/>
        </w:tabs>
        <w:ind w:left="709"/>
      </w:pPr>
      <w:r w:rsidRPr="00F7487A">
        <w:t>Galimybė plėsti būtinus techninius išteklius (papildoma operatyvinė atmintis, diskinė atmintis, papildomi procesoriai).</w:t>
      </w:r>
    </w:p>
    <w:p w14:paraId="23586989" w14:textId="77777777" w:rsidR="00EC4B53" w:rsidRPr="00F7487A" w:rsidRDefault="00EC4B53" w:rsidP="00DD3700">
      <w:pPr>
        <w:pStyle w:val="Bulleted2"/>
        <w:tabs>
          <w:tab w:val="clear" w:pos="1985"/>
          <w:tab w:val="num" w:pos="993"/>
        </w:tabs>
        <w:ind w:left="709"/>
      </w:pPr>
      <w:r w:rsidRPr="00F7487A">
        <w:t xml:space="preserve">Diskinė apimtis neturėtu būti mažesnė nei 40GB. </w:t>
      </w:r>
    </w:p>
    <w:p w14:paraId="11D5638C" w14:textId="77777777" w:rsidR="00EC4B53" w:rsidRPr="00F7487A" w:rsidRDefault="00EC4B53" w:rsidP="00DD3700">
      <w:pPr>
        <w:pStyle w:val="Bulleted2"/>
        <w:tabs>
          <w:tab w:val="clear" w:pos="1985"/>
          <w:tab w:val="num" w:pos="993"/>
        </w:tabs>
        <w:ind w:left="709"/>
      </w:pPr>
      <w:r w:rsidRPr="00F7487A">
        <w:t>Duomenų apsauga naudojant RAID priemones.</w:t>
      </w:r>
    </w:p>
    <w:p w14:paraId="42589CDE" w14:textId="77777777" w:rsidR="00EC4B53" w:rsidRPr="00F7487A" w:rsidRDefault="00EC4B53" w:rsidP="00DD3700">
      <w:pPr>
        <w:pStyle w:val="Bulleted2"/>
        <w:tabs>
          <w:tab w:val="clear" w:pos="1985"/>
          <w:tab w:val="num" w:pos="993"/>
        </w:tabs>
        <w:ind w:left="709"/>
      </w:pPr>
      <w:r w:rsidRPr="00F7487A">
        <w:t>Būtinas rezervinių kopijų darymo įrenginys, kurio galimybės turi būti suderintos su duomenų bazių apimtimis.</w:t>
      </w:r>
    </w:p>
    <w:p w14:paraId="5C86D487" w14:textId="3CCB2467" w:rsidR="00EC4B53" w:rsidRPr="00F7487A" w:rsidRDefault="00EC4B53" w:rsidP="00DD3700">
      <w:pPr>
        <w:pStyle w:val="Bulleted2"/>
        <w:tabs>
          <w:tab w:val="clear" w:pos="1985"/>
          <w:tab w:val="num" w:pos="993"/>
        </w:tabs>
        <w:ind w:left="709"/>
      </w:pPr>
      <w:r w:rsidRPr="00F7487A">
        <w:t xml:space="preserve">Turi būti užtikrintas 24 val. per parą nepertraukiamas darbo </w:t>
      </w:r>
      <w:r w:rsidR="000B2E64" w:rsidRPr="00F7487A">
        <w:t>r</w:t>
      </w:r>
      <w:r w:rsidR="000B2E64">
        <w:t>e</w:t>
      </w:r>
      <w:r w:rsidR="000B2E64" w:rsidRPr="00F7487A">
        <w:t>žimas</w:t>
      </w:r>
      <w:r w:rsidRPr="00F7487A">
        <w:t>.</w:t>
      </w:r>
    </w:p>
    <w:p w14:paraId="3B941DC1" w14:textId="77777777" w:rsidR="00EC4B53" w:rsidRPr="00F7487A" w:rsidRDefault="00EC4B53" w:rsidP="00DD3700">
      <w:pPr>
        <w:pStyle w:val="Bulleted2"/>
        <w:tabs>
          <w:tab w:val="clear" w:pos="1985"/>
          <w:tab w:val="num" w:pos="993"/>
        </w:tabs>
        <w:ind w:left="709"/>
      </w:pPr>
      <w:r w:rsidRPr="00F7487A">
        <w:t>Duomenų išsaugojimas, sutrikus elektros srovės tiekimui (iki 10 min.), o dingus išoriniam elektros maitinimui, normalus duomenų apdorojimas turi būti užbaigtas naudojant rezervinius energijos šaltinius.</w:t>
      </w:r>
    </w:p>
    <w:p w14:paraId="3C463F5E" w14:textId="77777777" w:rsidR="00EC4B53" w:rsidRPr="00F7487A" w:rsidRDefault="00EC4B53" w:rsidP="00DD3700">
      <w:pPr>
        <w:pStyle w:val="Bulleted2"/>
        <w:tabs>
          <w:tab w:val="clear" w:pos="1985"/>
          <w:tab w:val="num" w:pos="993"/>
        </w:tabs>
        <w:ind w:left="709"/>
      </w:pPr>
      <w:r w:rsidRPr="00F7487A">
        <w:t>Duomenų saugumas turi būti užtikrinamas tiek aparatūrinėmis, tiek programinėmis (operacinės sistemos arba duomenų bazių valdymo sistemos) priemonėmis.</w:t>
      </w:r>
    </w:p>
    <w:p w14:paraId="6DF9D336" w14:textId="77777777" w:rsidR="00EC4B53" w:rsidRPr="00F7487A" w:rsidRDefault="00EC4B53" w:rsidP="00DD3700">
      <w:pPr>
        <w:pStyle w:val="Bulleted2"/>
        <w:tabs>
          <w:tab w:val="clear" w:pos="1985"/>
          <w:tab w:val="num" w:pos="993"/>
        </w:tabs>
        <w:ind w:left="709"/>
      </w:pPr>
      <w:r w:rsidRPr="00F7487A">
        <w:t>Registro darbo našumo gerinimui naudoti multiprocesorinę serverių architektūrą (ne mažiau 2 procesorių pradinėje konfigūracijoje).</w:t>
      </w:r>
      <w:bookmarkStart w:id="229" w:name="_Toc365275853"/>
    </w:p>
    <w:p w14:paraId="2428A532" w14:textId="77777777" w:rsidR="00EC4B53" w:rsidRPr="00F7487A" w:rsidRDefault="00EC4B53" w:rsidP="00EC4B53">
      <w:pPr>
        <w:pStyle w:val="Sraassunumeriais"/>
        <w:numPr>
          <w:ilvl w:val="0"/>
          <w:numId w:val="0"/>
        </w:numPr>
        <w:spacing w:after="0" w:line="276" w:lineRule="auto"/>
        <w:ind w:left="499"/>
        <w:jc w:val="both"/>
      </w:pPr>
    </w:p>
    <w:p w14:paraId="46563C44" w14:textId="77777777" w:rsidR="00EC4B53" w:rsidRPr="00F7487A" w:rsidRDefault="00EC4B53" w:rsidP="0085530F">
      <w:r w:rsidRPr="00F7487A">
        <w:t>Bendrieji tarnybinės stoties techniniai reikalavimai:</w:t>
      </w:r>
      <w:bookmarkEnd w:id="229"/>
    </w:p>
    <w:p w14:paraId="7552D305" w14:textId="77777777" w:rsidR="00EC4B53" w:rsidRPr="00F7487A" w:rsidRDefault="00EC4B53" w:rsidP="00DD3700">
      <w:pPr>
        <w:pStyle w:val="Bulleted2"/>
        <w:tabs>
          <w:tab w:val="clear" w:pos="1985"/>
          <w:tab w:val="num" w:pos="993"/>
        </w:tabs>
        <w:ind w:left="709"/>
      </w:pPr>
      <w:r w:rsidRPr="00F7487A">
        <w:t>Ne mažiau kaip du procesoriai.</w:t>
      </w:r>
    </w:p>
    <w:p w14:paraId="05764A40" w14:textId="77777777" w:rsidR="00EC4B53" w:rsidRPr="00F7487A" w:rsidRDefault="00EC4B53" w:rsidP="00DD3700">
      <w:pPr>
        <w:pStyle w:val="Bulleted2"/>
        <w:tabs>
          <w:tab w:val="clear" w:pos="1985"/>
          <w:tab w:val="num" w:pos="993"/>
        </w:tabs>
        <w:ind w:left="709"/>
      </w:pPr>
      <w:r w:rsidRPr="00F7487A">
        <w:t>Galimybė plėsti tarnybinę stotį iki keturių procesorių.</w:t>
      </w:r>
    </w:p>
    <w:p w14:paraId="260B2E3A" w14:textId="77777777" w:rsidR="00EC4B53" w:rsidRPr="00F7487A" w:rsidRDefault="00EC4B53" w:rsidP="00DD3700">
      <w:pPr>
        <w:pStyle w:val="Bulleted2"/>
        <w:tabs>
          <w:tab w:val="clear" w:pos="1985"/>
          <w:tab w:val="num" w:pos="993"/>
        </w:tabs>
        <w:ind w:left="709"/>
      </w:pPr>
      <w:r w:rsidRPr="00F7487A">
        <w:t>8GB DDR SDRAM ECC operatyvinės atminties pradinėje konfigūracijoje, 4 bitų klaidų aptikimas ir ištaisymas (Advanced ECC).</w:t>
      </w:r>
    </w:p>
    <w:p w14:paraId="15F92AA9" w14:textId="77777777" w:rsidR="00EC4B53" w:rsidRPr="00F7487A" w:rsidRDefault="00EC4B53" w:rsidP="00DD3700">
      <w:pPr>
        <w:pStyle w:val="Bulleted2"/>
        <w:tabs>
          <w:tab w:val="clear" w:pos="1985"/>
          <w:tab w:val="num" w:pos="993"/>
        </w:tabs>
        <w:ind w:left="709"/>
      </w:pPr>
      <w:r w:rsidRPr="00F7487A">
        <w:t>Galimybė plėsti atminti iki ne mažiau kaip 12GB.</w:t>
      </w:r>
    </w:p>
    <w:p w14:paraId="12E642BB" w14:textId="77777777" w:rsidR="00EC4B53" w:rsidRPr="00F7487A" w:rsidRDefault="00EC4B53" w:rsidP="00DD3700">
      <w:pPr>
        <w:pStyle w:val="Bulleted2"/>
        <w:tabs>
          <w:tab w:val="clear" w:pos="1985"/>
          <w:tab w:val="num" w:pos="993"/>
        </w:tabs>
        <w:ind w:left="709"/>
      </w:pPr>
      <w:r w:rsidRPr="00F7487A">
        <w:t>Ethernet 1000 Mbps UTP sąsaja.</w:t>
      </w:r>
    </w:p>
    <w:p w14:paraId="269AAF4A" w14:textId="77777777" w:rsidR="00EC4B53" w:rsidRPr="00F7487A" w:rsidRDefault="00EC4B53" w:rsidP="00DD3700">
      <w:pPr>
        <w:pStyle w:val="Bulleted2"/>
        <w:tabs>
          <w:tab w:val="clear" w:pos="1985"/>
          <w:tab w:val="num" w:pos="993"/>
        </w:tabs>
        <w:ind w:left="709"/>
      </w:pPr>
      <w:r w:rsidRPr="00F7487A">
        <w:t>Maitinimo šaltiniai, užtikrinantys nepertraukiamą sistemos darbą sugedus vienam iš maitinimo šaltinių.</w:t>
      </w:r>
    </w:p>
    <w:p w14:paraId="17437BEF" w14:textId="77777777" w:rsidR="00EC4B53" w:rsidRPr="00F7487A" w:rsidRDefault="00EC4B53" w:rsidP="00DD3700">
      <w:pPr>
        <w:pStyle w:val="Bulleted2"/>
        <w:tabs>
          <w:tab w:val="clear" w:pos="1985"/>
          <w:tab w:val="num" w:pos="993"/>
        </w:tabs>
        <w:ind w:left="709"/>
      </w:pPr>
      <w:r w:rsidRPr="00F7487A">
        <w:t>Nepertraukiamo maitinimo šaltinis.</w:t>
      </w:r>
    </w:p>
    <w:p w14:paraId="12F62F55" w14:textId="77777777" w:rsidR="00EC4B53" w:rsidRDefault="00EC4B53" w:rsidP="00DD3700">
      <w:pPr>
        <w:pStyle w:val="Bulleted2"/>
        <w:tabs>
          <w:tab w:val="clear" w:pos="1985"/>
          <w:tab w:val="num" w:pos="993"/>
        </w:tabs>
        <w:ind w:left="709"/>
      </w:pPr>
      <w:r w:rsidRPr="00F7487A">
        <w:t>Kompiuterinė įranga turi būti sertifikuota darbui su Microsoft Windows 2003/2008.</w:t>
      </w:r>
      <w:bookmarkStart w:id="230" w:name="_Toc365275855"/>
    </w:p>
    <w:p w14:paraId="09828981" w14:textId="77777777" w:rsidR="0085530F" w:rsidRPr="00F7487A" w:rsidRDefault="0085530F" w:rsidP="0085530F">
      <w:pPr>
        <w:pStyle w:val="Bulleted1"/>
        <w:numPr>
          <w:ilvl w:val="0"/>
          <w:numId w:val="0"/>
        </w:numPr>
        <w:ind w:left="709"/>
      </w:pPr>
    </w:p>
    <w:p w14:paraId="6FE1C120" w14:textId="77777777" w:rsidR="00EC4B53" w:rsidRPr="0085530F" w:rsidRDefault="00EC4B53" w:rsidP="0085530F">
      <w:r w:rsidRPr="0085530F">
        <w:t>Lokaliam kompiuterių tinklui keliami reikalavimai:</w:t>
      </w:r>
      <w:bookmarkEnd w:id="230"/>
    </w:p>
    <w:p w14:paraId="42BAC95C" w14:textId="77777777" w:rsidR="00EC4B53" w:rsidRPr="00F7487A" w:rsidRDefault="00EC4B53" w:rsidP="00DD3700">
      <w:pPr>
        <w:pStyle w:val="Bulleted2"/>
        <w:tabs>
          <w:tab w:val="clear" w:pos="1985"/>
          <w:tab w:val="num" w:pos="993"/>
        </w:tabs>
        <w:ind w:left="709"/>
      </w:pPr>
      <w:r w:rsidRPr="00F7487A">
        <w:t>Turi būti suformuoti ar pertvarkyti lokalūs kompiuterių tinklai naudojant Ethernet technologiją.</w:t>
      </w:r>
    </w:p>
    <w:p w14:paraId="12CB9515" w14:textId="77777777" w:rsidR="00EC4B53" w:rsidRPr="00F7487A" w:rsidRDefault="00EC4B53" w:rsidP="00DD3700">
      <w:pPr>
        <w:pStyle w:val="Bulleted2"/>
        <w:tabs>
          <w:tab w:val="clear" w:pos="1985"/>
          <w:tab w:val="num" w:pos="993"/>
        </w:tabs>
        <w:ind w:left="709"/>
      </w:pPr>
      <w:r w:rsidRPr="00F7487A">
        <w:t xml:space="preserve">Programinė įranga darbui kompiuterių tinkle gali būti pasirenkama įvairiai. Tačiau būtina, kad ji palaikytų TCP/IP tinklo protokolą. </w:t>
      </w:r>
    </w:p>
    <w:p w14:paraId="2723051F" w14:textId="355F2F0B" w:rsidR="00EC4B53" w:rsidRPr="00F7487A" w:rsidRDefault="00EC4B53" w:rsidP="00DD3700">
      <w:pPr>
        <w:pStyle w:val="Bulleted2"/>
        <w:tabs>
          <w:tab w:val="clear" w:pos="1985"/>
          <w:tab w:val="num" w:pos="993"/>
        </w:tabs>
        <w:ind w:left="709"/>
      </w:pPr>
      <w:r w:rsidRPr="00F7487A">
        <w:t>Įvairių kompiuterių tinklų prijungimui prie globalių kompiuterių tinklų arba kompiuterinių darbo vietų prijungimui prie sistemos duomenų bazių tarnybinės stoties gali būti naudojami: išskirtinės ryšio linijos, radijo ryšio linijos, optinės linijos. Šių būdų pasirinkimas priklauso nuo apsikeičiamos informacijos apimčių, periodiškumo ir patikimumo.</w:t>
      </w:r>
    </w:p>
    <w:p w14:paraId="05883C79" w14:textId="5E697EC2" w:rsidR="00EC4B53" w:rsidRPr="00F7487A" w:rsidRDefault="00EC4B53" w:rsidP="00DD3700">
      <w:pPr>
        <w:pStyle w:val="Bulleted2"/>
        <w:tabs>
          <w:tab w:val="clear" w:pos="1985"/>
          <w:tab w:val="num" w:pos="993"/>
        </w:tabs>
        <w:ind w:left="709"/>
      </w:pPr>
      <w:r w:rsidRPr="00F7487A">
        <w:t>Duomenų kaupimui į centrines duomenų bazes (</w:t>
      </w:r>
      <w:r w:rsidR="00344985">
        <w:t>Š</w:t>
      </w:r>
      <w:r w:rsidRPr="00F7487A">
        <w:t xml:space="preserve">ITC), duomenų aktualizavimui, ryšio su valstybiniais registrais užtikrinimui, savivaldybių švietimo padalinių informaciniam aprūpinimui lokalius kompiuterių tinklus rekomenduojama sujungti išskirtinėmis ryšio linijomis, šią paslaugą perkant pas šių paslaugų tiekėjus (VIKT, LITNET, TEO ir kiti). </w:t>
      </w:r>
    </w:p>
    <w:p w14:paraId="5684A900" w14:textId="77777777" w:rsidR="00EC4B53" w:rsidRPr="00F7487A" w:rsidRDefault="00EC4B53" w:rsidP="00EC4B53">
      <w:pPr>
        <w:spacing w:line="276" w:lineRule="auto"/>
        <w:ind w:left="142" w:firstLine="720"/>
      </w:pPr>
    </w:p>
    <w:p w14:paraId="3A5443EF" w14:textId="77777777" w:rsidR="00EC4B53" w:rsidRPr="00F7487A" w:rsidRDefault="00EC4B53" w:rsidP="0085530F">
      <w:r w:rsidRPr="00F7487A">
        <w:t>Aparatūra, užtikrinanti lokalaus kompiuterių tinklo sujungimą su nutolusia duomenų tarnybine stotimi ar kitais lokaliais kompiuterių tinklais, turi tenkinti šiuos reikalavimus:</w:t>
      </w:r>
    </w:p>
    <w:p w14:paraId="4DBF06FC" w14:textId="77777777" w:rsidR="00EC4B53" w:rsidRPr="00F7487A" w:rsidRDefault="00EC4B53" w:rsidP="00DD3700">
      <w:pPr>
        <w:pStyle w:val="Bulleted2"/>
        <w:tabs>
          <w:tab w:val="clear" w:pos="1985"/>
          <w:tab w:val="num" w:pos="993"/>
        </w:tabs>
        <w:ind w:left="709"/>
      </w:pPr>
      <w:r w:rsidRPr="00F7487A">
        <w:t>Turi būti užtikrintas ne mažesnis kaip 100Mb/s pralaidumas ryšio linijose tarp tarnybinių stočių.</w:t>
      </w:r>
    </w:p>
    <w:p w14:paraId="347BBF40" w14:textId="77777777" w:rsidR="00EC4B53" w:rsidRPr="00F7487A" w:rsidRDefault="00EC4B53" w:rsidP="00DD3700">
      <w:pPr>
        <w:pStyle w:val="Bulleted2"/>
        <w:tabs>
          <w:tab w:val="clear" w:pos="1985"/>
          <w:tab w:val="num" w:pos="993"/>
        </w:tabs>
        <w:ind w:left="709"/>
      </w:pPr>
      <w:r w:rsidRPr="00F7487A">
        <w:t>Turi būti užtikrintas ne mažesnis kaip 1MB/s pralaidumas kitose ryšio linijose.</w:t>
      </w:r>
    </w:p>
    <w:p w14:paraId="0A64BB97" w14:textId="1D4B38BA" w:rsidR="00EC4B53" w:rsidRPr="00F7487A" w:rsidRDefault="00EC4B53" w:rsidP="00DD3700">
      <w:pPr>
        <w:pStyle w:val="Bulleted2"/>
        <w:tabs>
          <w:tab w:val="clear" w:pos="1985"/>
          <w:tab w:val="num" w:pos="993"/>
        </w:tabs>
        <w:ind w:left="709"/>
      </w:pPr>
      <w:r w:rsidRPr="00F7487A">
        <w:t xml:space="preserve">Modemams, kurių pagalba nutolę sistemos registrų duomenų tvarkytojai arba kiti </w:t>
      </w:r>
      <w:r w:rsidR="00A325A9">
        <w:t>naudotojai</w:t>
      </w:r>
      <w:r w:rsidR="00A325A9" w:rsidRPr="00F7487A">
        <w:t xml:space="preserve"> </w:t>
      </w:r>
      <w:r w:rsidRPr="00F7487A">
        <w:t>galėtų jungtis prie tarnybinės stoties, privalomas pralaidumas ne mažesnis kaip 56 Kbit/s.</w:t>
      </w:r>
      <w:bookmarkStart w:id="231" w:name="_Toc365275857"/>
      <w:bookmarkStart w:id="232" w:name="_Toc263854065"/>
    </w:p>
    <w:p w14:paraId="557D5251" w14:textId="725062F8" w:rsidR="00EC4B53" w:rsidRPr="00F7487A" w:rsidRDefault="00EC4B53" w:rsidP="00DD3700">
      <w:pPr>
        <w:pStyle w:val="Bulleted2"/>
        <w:tabs>
          <w:tab w:val="clear" w:pos="1985"/>
          <w:tab w:val="num" w:pos="993"/>
        </w:tabs>
        <w:ind w:left="709"/>
      </w:pPr>
      <w:r w:rsidRPr="00141492">
        <w:t>duomenų tvarkytojo (teikėjo</w:t>
      </w:r>
      <w:r w:rsidRPr="00F7487A">
        <w:t>) darbo vieta</w:t>
      </w:r>
      <w:bookmarkEnd w:id="231"/>
      <w:bookmarkEnd w:id="232"/>
      <w:r w:rsidR="003029AA">
        <w:t>.</w:t>
      </w:r>
    </w:p>
    <w:p w14:paraId="43CBCBB0" w14:textId="10F1CBF1" w:rsidR="00EC4B53" w:rsidRPr="00F7487A" w:rsidRDefault="00EC4B53" w:rsidP="00DD3700">
      <w:pPr>
        <w:pStyle w:val="Bulleted2"/>
        <w:tabs>
          <w:tab w:val="clear" w:pos="1985"/>
          <w:tab w:val="num" w:pos="993"/>
        </w:tabs>
        <w:ind w:left="709"/>
      </w:pPr>
      <w:r w:rsidRPr="00F7487A">
        <w:t xml:space="preserve">Reikalavimai operatyvios atminties dydžiui ir išorinei diskinei talpai skirtingoms darbo vietoms patikslinami sistemos projektavimo metu, išskiriant sistemos administratoriaus, duomenų tvarkytojų ir </w:t>
      </w:r>
      <w:r w:rsidR="00A325A9">
        <w:t>naudotojų</w:t>
      </w:r>
      <w:r w:rsidR="00A325A9" w:rsidRPr="00F7487A">
        <w:t xml:space="preserve"> </w:t>
      </w:r>
      <w:r w:rsidRPr="00F7487A">
        <w:t>kompiuterių lygius.</w:t>
      </w:r>
    </w:p>
    <w:p w14:paraId="7C51E5BE" w14:textId="77777777" w:rsidR="00EC4B53" w:rsidRPr="00F7487A" w:rsidRDefault="00EC4B53" w:rsidP="00DD3700">
      <w:pPr>
        <w:pStyle w:val="Bulleted2"/>
        <w:tabs>
          <w:tab w:val="clear" w:pos="1985"/>
          <w:tab w:val="num" w:pos="993"/>
        </w:tabs>
        <w:ind w:left="709"/>
      </w:pPr>
      <w:r w:rsidRPr="00F7487A">
        <w:t>Jei registro programinė įranga bus realizuojama per interneto naršykles, duomenų tvarkytojo ar teikėjo darbo vietoje turi būti įdiegta viena iš šių naršyklių: MS Internet Explorer ne mažesnė kaip 8 versija, Mozilla Firefox, Google Chrome, Safari, Opera (naršyklių sąrašas ir versijos gali būti patikslinti projektavimo metu).</w:t>
      </w:r>
    </w:p>
    <w:p w14:paraId="6CE79CD0" w14:textId="77777777" w:rsidR="00EC4B53" w:rsidRPr="00F7487A" w:rsidRDefault="00EC4B53" w:rsidP="0045008F">
      <w:r w:rsidRPr="00F7487A">
        <w:t>Tarnybinės stoties kompiuterio operacinės sistemos  ir kompiuterių tinklo operacinės sistemos parinkimas vaidina lemiamą vaidmenį kuriant, plėtojant ir eksploatuojant informacines sistemas. Parenkant šiuos svarbius elementus, turi būti užtikrintas suderinamumas su jau turima kompiuterine ir programine įranga, sudarant sąlygas panaudoti naują, kuriamą ir perspektyvią programinę įrangą.</w:t>
      </w:r>
    </w:p>
    <w:p w14:paraId="0C77BBE5" w14:textId="77777777" w:rsidR="00EC4B53" w:rsidRPr="00F7487A" w:rsidRDefault="00EC4B53" w:rsidP="0045008F">
      <w:r w:rsidRPr="00F7487A">
        <w:t>Labai svarbus faktorius yra operacinės sistemos atvirumas. Kadangi programinė įranga vystosi labai sparčiai, operacinė sistema turi užtikrinti naujų, perspektyvių technologijų panaudojimą. Pasirenkama operacinė sistema turi tenkinti šiuos reikalavimus:</w:t>
      </w:r>
    </w:p>
    <w:p w14:paraId="686FFC0F" w14:textId="77777777" w:rsidR="00EC4B53" w:rsidRPr="00F7487A" w:rsidRDefault="00EC4B53" w:rsidP="00DD3700">
      <w:pPr>
        <w:pStyle w:val="Bulleted2"/>
        <w:tabs>
          <w:tab w:val="clear" w:pos="1985"/>
          <w:tab w:val="num" w:pos="993"/>
        </w:tabs>
        <w:ind w:left="709"/>
      </w:pPr>
      <w:r w:rsidRPr="00DD3700">
        <w:t>Daugiavartotojiškas</w:t>
      </w:r>
      <w:r w:rsidRPr="00F7487A">
        <w:t xml:space="preserve"> darbas.</w:t>
      </w:r>
    </w:p>
    <w:p w14:paraId="2B25AA4F" w14:textId="28F4C579" w:rsidR="00EC4B53" w:rsidRPr="00F7487A" w:rsidRDefault="00EC4B53" w:rsidP="00DD3700">
      <w:pPr>
        <w:pStyle w:val="Bulleted2"/>
        <w:tabs>
          <w:tab w:val="clear" w:pos="1985"/>
          <w:tab w:val="num" w:pos="993"/>
        </w:tabs>
        <w:ind w:left="709"/>
      </w:pPr>
      <w:r w:rsidRPr="00F7487A">
        <w:t>Sistemos apsauga nuo nesankcionuoto ar atsitiktinio duomenų ir programų modifikavimo ir panaudojimo. Apsaugos lygis turi būti ne žemesnis kaip C2.</w:t>
      </w:r>
    </w:p>
    <w:p w14:paraId="5F0370E3" w14:textId="77777777" w:rsidR="00EC4B53" w:rsidRPr="00F7487A" w:rsidRDefault="00EC4B53" w:rsidP="00DD3700">
      <w:pPr>
        <w:pStyle w:val="Bulleted2"/>
        <w:tabs>
          <w:tab w:val="clear" w:pos="1985"/>
          <w:tab w:val="num" w:pos="993"/>
        </w:tabs>
        <w:ind w:left="709"/>
      </w:pPr>
      <w:r w:rsidRPr="00F7487A">
        <w:t>Ryšys su darbo vietų kompiuteriais lokaliame ir globaliame tinkle.</w:t>
      </w:r>
    </w:p>
    <w:p w14:paraId="220EACA7" w14:textId="77777777" w:rsidR="00EC4B53" w:rsidRPr="00F7487A" w:rsidRDefault="00EC4B53" w:rsidP="00DD3700">
      <w:pPr>
        <w:pStyle w:val="Bulleted2"/>
        <w:tabs>
          <w:tab w:val="clear" w:pos="1985"/>
          <w:tab w:val="num" w:pos="993"/>
        </w:tabs>
        <w:ind w:left="709"/>
      </w:pPr>
      <w:r w:rsidRPr="00F7487A">
        <w:t>Nu</w:t>
      </w:r>
      <w:r w:rsidR="003029AA">
        <w:t>tolusių darbo vietų prijungimas.</w:t>
      </w:r>
    </w:p>
    <w:p w14:paraId="280243A2" w14:textId="77777777" w:rsidR="00EC4B53" w:rsidRPr="00F7487A" w:rsidRDefault="00EC4B53" w:rsidP="00DD3700">
      <w:pPr>
        <w:pStyle w:val="Bulleted2"/>
        <w:tabs>
          <w:tab w:val="clear" w:pos="1985"/>
          <w:tab w:val="num" w:pos="993"/>
        </w:tabs>
        <w:ind w:left="709"/>
      </w:pPr>
      <w:r w:rsidRPr="00F7487A">
        <w:t>Lokalių tinklų sujungimas</w:t>
      </w:r>
      <w:r w:rsidR="003029AA">
        <w:t>.</w:t>
      </w:r>
    </w:p>
    <w:p w14:paraId="79E963D5" w14:textId="77777777" w:rsidR="00EC4B53" w:rsidRPr="00F7487A" w:rsidRDefault="00EC4B53" w:rsidP="0045008F">
      <w:r w:rsidRPr="00F7487A">
        <w:t>Atskiri reikalavimai techninei registro PĮ naudotojo vietai nėra keliami. Reikia tik, kad ji būtų pajėgi palaikyti programinę įrangą, reikalingą PĮ veikimui.</w:t>
      </w:r>
    </w:p>
    <w:p w14:paraId="09A7D53F" w14:textId="77777777" w:rsidR="00EC4B53" w:rsidRPr="00F7487A" w:rsidRDefault="00EC4B53" w:rsidP="0045008F">
      <w:r w:rsidRPr="00F7487A">
        <w:t>Duomenų bazių valdymo sistemos turi užtikrinti duomenų kaupimą, jų išsaugojimą, duomenų bazių administravimą, paskirstytų duomenų bazių sudarymą, naudotojų veiklos funkcijų realizavimą interaktyviu režimu, duomenų neprieštaringumą.</w:t>
      </w:r>
    </w:p>
    <w:p w14:paraId="06AC96E6" w14:textId="2952A6D7" w:rsidR="00EC4B53" w:rsidRPr="00F7487A" w:rsidRDefault="00EC4B53" w:rsidP="0045008F">
      <w:r w:rsidRPr="00F7487A">
        <w:t>Duomenų saugojimui būtina naudoti reliacines duomenų bazių valdymo sistemas, kurios turi tenkinti šiuos reikalavimus:</w:t>
      </w:r>
    </w:p>
    <w:p w14:paraId="2625B432" w14:textId="77777777" w:rsidR="00EC4B53" w:rsidRPr="00F7487A" w:rsidRDefault="00EC4B53" w:rsidP="00DD3700">
      <w:pPr>
        <w:pStyle w:val="Bulleted2"/>
        <w:tabs>
          <w:tab w:val="clear" w:pos="1985"/>
          <w:tab w:val="num" w:pos="993"/>
        </w:tabs>
        <w:ind w:left="709"/>
      </w:pPr>
      <w:r w:rsidRPr="00F7487A">
        <w:t>Reliacinis duomenų modelis.</w:t>
      </w:r>
    </w:p>
    <w:p w14:paraId="0F7EB650" w14:textId="77777777" w:rsidR="00EC4B53" w:rsidRPr="00F7487A" w:rsidRDefault="00EC4B53" w:rsidP="00DD3700">
      <w:pPr>
        <w:pStyle w:val="Bulleted2"/>
        <w:tabs>
          <w:tab w:val="clear" w:pos="1985"/>
          <w:tab w:val="num" w:pos="993"/>
        </w:tabs>
        <w:ind w:left="709"/>
      </w:pPr>
      <w:r w:rsidRPr="0074606A">
        <w:t>Daugiavartotojiškas</w:t>
      </w:r>
      <w:r w:rsidRPr="00F7487A">
        <w:t xml:space="preserve"> darbas.</w:t>
      </w:r>
    </w:p>
    <w:p w14:paraId="0B24CDDE" w14:textId="77777777" w:rsidR="00EC4B53" w:rsidRPr="00F7487A" w:rsidRDefault="00EC4B53" w:rsidP="00DD3700">
      <w:pPr>
        <w:pStyle w:val="Bulleted2"/>
        <w:tabs>
          <w:tab w:val="clear" w:pos="1985"/>
          <w:tab w:val="num" w:pos="993"/>
        </w:tabs>
        <w:ind w:left="709"/>
      </w:pPr>
      <w:r w:rsidRPr="00F7487A">
        <w:t>Kliento/tarnybinės stoties architektūra, ODBC prieinamumas.</w:t>
      </w:r>
    </w:p>
    <w:p w14:paraId="1DFA76F9" w14:textId="77777777" w:rsidR="00EC4B53" w:rsidRPr="00F7487A" w:rsidRDefault="00EC4B53" w:rsidP="00DD3700">
      <w:pPr>
        <w:pStyle w:val="Bulleted2"/>
        <w:tabs>
          <w:tab w:val="clear" w:pos="1985"/>
          <w:tab w:val="num" w:pos="993"/>
        </w:tabs>
        <w:ind w:left="709"/>
      </w:pPr>
      <w:r w:rsidRPr="00F7487A">
        <w:t>Darbas nevienalyčiuose tinkluose.</w:t>
      </w:r>
    </w:p>
    <w:p w14:paraId="2CB2E036" w14:textId="77777777" w:rsidR="00EC4B53" w:rsidRPr="00F7487A" w:rsidRDefault="00EC4B53" w:rsidP="00DD3700">
      <w:pPr>
        <w:pStyle w:val="Bulleted2"/>
        <w:tabs>
          <w:tab w:val="clear" w:pos="1985"/>
          <w:tab w:val="num" w:pos="993"/>
        </w:tabs>
        <w:ind w:left="709"/>
      </w:pPr>
      <w:r w:rsidRPr="00F7487A">
        <w:t>Darbas skirtingose platformose, taikomųjų programų pernešamumas.</w:t>
      </w:r>
    </w:p>
    <w:p w14:paraId="65504278" w14:textId="77777777" w:rsidR="00EC4B53" w:rsidRPr="00F7487A" w:rsidRDefault="00EC4B53" w:rsidP="00DD3700">
      <w:pPr>
        <w:pStyle w:val="Bulleted2"/>
        <w:tabs>
          <w:tab w:val="clear" w:pos="1985"/>
          <w:tab w:val="num" w:pos="993"/>
        </w:tabs>
        <w:ind w:left="709"/>
      </w:pPr>
      <w:r w:rsidRPr="00F7487A">
        <w:t>Integracija su kitomis duomenų bazių sistemomis.</w:t>
      </w:r>
    </w:p>
    <w:p w14:paraId="5312E10A" w14:textId="77777777" w:rsidR="00EC4B53" w:rsidRPr="00F7487A" w:rsidRDefault="00EC4B53" w:rsidP="00DD3700">
      <w:pPr>
        <w:pStyle w:val="Bulleted2"/>
        <w:tabs>
          <w:tab w:val="clear" w:pos="1985"/>
          <w:tab w:val="num" w:pos="993"/>
        </w:tabs>
        <w:ind w:left="709"/>
      </w:pPr>
      <w:r w:rsidRPr="00F7487A">
        <w:t>Duomenų sauga.</w:t>
      </w:r>
    </w:p>
    <w:p w14:paraId="1650289B" w14:textId="77777777" w:rsidR="00EC4B53" w:rsidRPr="00F7487A" w:rsidRDefault="00EC4B53" w:rsidP="00DD3700">
      <w:pPr>
        <w:pStyle w:val="Bulleted2"/>
        <w:tabs>
          <w:tab w:val="clear" w:pos="1985"/>
          <w:tab w:val="num" w:pos="993"/>
        </w:tabs>
        <w:ind w:left="709"/>
      </w:pPr>
      <w:r w:rsidRPr="00F7487A">
        <w:t>Būtina sąlyga duomenų saugai užtikrinti įdiegtas valstybinis standartas (LST ISO/IEC TR 13335-1:2000- LST ISO/IEC TR 13335-4:2002).</w:t>
      </w:r>
    </w:p>
    <w:p w14:paraId="1C329256" w14:textId="77777777" w:rsidR="00EC4B53" w:rsidRPr="00F7487A" w:rsidRDefault="00EC4B53" w:rsidP="00DD3700">
      <w:pPr>
        <w:pStyle w:val="Bulleted2"/>
        <w:tabs>
          <w:tab w:val="clear" w:pos="1985"/>
          <w:tab w:val="num" w:pos="993"/>
        </w:tabs>
        <w:ind w:left="709"/>
      </w:pPr>
      <w:r w:rsidRPr="00F7487A">
        <w:t>Duomenų saugojimo patikimumas.</w:t>
      </w:r>
    </w:p>
    <w:p w14:paraId="5B24A06B" w14:textId="77777777" w:rsidR="00EC4B53" w:rsidRPr="00F7487A" w:rsidRDefault="00EC4B53" w:rsidP="00DD3700">
      <w:pPr>
        <w:pStyle w:val="Bulleted2"/>
        <w:tabs>
          <w:tab w:val="clear" w:pos="1985"/>
          <w:tab w:val="num" w:pos="993"/>
        </w:tabs>
        <w:ind w:left="709"/>
      </w:pPr>
      <w:r w:rsidRPr="00F7487A">
        <w:t>Būtina galimybė naudoti lietuviškus rašmenis, apibrėžtus valstybiniais standartais (LST ISO/IEC 8859-13:2000).</w:t>
      </w:r>
    </w:p>
    <w:p w14:paraId="272B0509" w14:textId="77777777" w:rsidR="00EC4B53" w:rsidRPr="00F7487A" w:rsidRDefault="00EC4B53" w:rsidP="00DD3700">
      <w:pPr>
        <w:pStyle w:val="Bulleted2"/>
        <w:tabs>
          <w:tab w:val="clear" w:pos="1985"/>
          <w:tab w:val="num" w:pos="993"/>
        </w:tabs>
        <w:ind w:left="709"/>
      </w:pPr>
      <w:r w:rsidRPr="00F7487A">
        <w:t>Nestruktūrizuotų duomenų tipai.</w:t>
      </w:r>
    </w:p>
    <w:p w14:paraId="386CEDC8" w14:textId="77777777" w:rsidR="00EC4B53" w:rsidRPr="00F7487A" w:rsidRDefault="00EC4B53" w:rsidP="00DD3700">
      <w:pPr>
        <w:pStyle w:val="Bulleted2"/>
        <w:tabs>
          <w:tab w:val="clear" w:pos="1985"/>
          <w:tab w:val="num" w:pos="993"/>
        </w:tabs>
        <w:ind w:left="709"/>
      </w:pPr>
      <w:r w:rsidRPr="00F7487A">
        <w:t>Efektyvus paskirstytų sistemų palaikymas.</w:t>
      </w:r>
    </w:p>
    <w:p w14:paraId="45EADE62" w14:textId="77777777" w:rsidR="00EC4B53" w:rsidRPr="00F7487A" w:rsidRDefault="00EC4B53" w:rsidP="00DD3700">
      <w:pPr>
        <w:pStyle w:val="Bulleted2"/>
        <w:tabs>
          <w:tab w:val="clear" w:pos="1985"/>
          <w:tab w:val="num" w:pos="993"/>
        </w:tabs>
        <w:ind w:left="709"/>
      </w:pPr>
      <w:r w:rsidRPr="00F7487A">
        <w:t>Vietinių ir nutolusių duomenų bazių administravimo galimybė</w:t>
      </w:r>
      <w:r w:rsidR="003029AA">
        <w:t>.</w:t>
      </w:r>
    </w:p>
    <w:p w14:paraId="5E622F70" w14:textId="0A4CAC9F" w:rsidR="00EC4B53" w:rsidRPr="00F7487A" w:rsidRDefault="00EC4B53" w:rsidP="00DD3700">
      <w:pPr>
        <w:pStyle w:val="Bulleted2"/>
        <w:tabs>
          <w:tab w:val="clear" w:pos="1985"/>
          <w:tab w:val="num" w:pos="993"/>
        </w:tabs>
        <w:ind w:left="709"/>
      </w:pPr>
      <w:r w:rsidRPr="00F7487A">
        <w:t xml:space="preserve">Taikomoji programinė įranga, skirta registro duomenų tvarkytojams ir </w:t>
      </w:r>
      <w:r w:rsidR="00A325A9">
        <w:t>naudotoj</w:t>
      </w:r>
      <w:r w:rsidR="00A325A9" w:rsidRPr="00F7487A">
        <w:t>ams</w:t>
      </w:r>
      <w:r w:rsidRPr="00F7487A">
        <w:t>, turi būti sukurta atsižvelgiant į integralių registrų ir informacinių sistemų naudojamą programinę įrangą.</w:t>
      </w:r>
    </w:p>
    <w:p w14:paraId="77C2D3B8" w14:textId="77777777" w:rsidR="00EC4B53" w:rsidRPr="00F7487A" w:rsidRDefault="00EC4B53" w:rsidP="00DD3700">
      <w:pPr>
        <w:pStyle w:val="Bulleted2"/>
        <w:tabs>
          <w:tab w:val="clear" w:pos="1985"/>
          <w:tab w:val="num" w:pos="993"/>
        </w:tabs>
        <w:ind w:left="709"/>
      </w:pPr>
      <w:r w:rsidRPr="00F7487A">
        <w:t xml:space="preserve">Duomenų tvarkymo darbo vietos turi būti sukurtos naudojant kliento/tarnybinės stoties architektūrą. </w:t>
      </w:r>
    </w:p>
    <w:p w14:paraId="0841399A" w14:textId="77777777" w:rsidR="00EC4B53" w:rsidRPr="00F7487A" w:rsidRDefault="00EC4B53" w:rsidP="00DD3700">
      <w:pPr>
        <w:pStyle w:val="Bulleted2"/>
        <w:tabs>
          <w:tab w:val="clear" w:pos="1985"/>
          <w:tab w:val="num" w:pos="993"/>
        </w:tabs>
        <w:ind w:left="709"/>
      </w:pPr>
      <w:r w:rsidRPr="00F7487A">
        <w:t>Ataskaitų, pažymų išvedimui turi būti numatytos priemonės jų atvaizdavimui į Microsoft Excel ir Microsoft Word suprantamus dokumentų formatus.</w:t>
      </w:r>
    </w:p>
    <w:p w14:paraId="494B70E2" w14:textId="27299C2B" w:rsidR="00EC4B53" w:rsidRPr="00F7487A" w:rsidRDefault="00EC4B53" w:rsidP="00DD3700">
      <w:pPr>
        <w:pStyle w:val="Bulleted2"/>
        <w:tabs>
          <w:tab w:val="clear" w:pos="1985"/>
          <w:tab w:val="num" w:pos="993"/>
        </w:tabs>
        <w:ind w:left="709"/>
      </w:pPr>
      <w:r w:rsidRPr="00141492">
        <w:t>duomenų tvarkytojai</w:t>
      </w:r>
      <w:r w:rsidRPr="00F7487A">
        <w:t xml:space="preserve"> ir </w:t>
      </w:r>
      <w:r w:rsidR="00A325A9">
        <w:t>naudotoj</w:t>
      </w:r>
      <w:r w:rsidR="00A325A9" w:rsidRPr="00F7487A">
        <w:t xml:space="preserve">ai </w:t>
      </w:r>
      <w:r w:rsidRPr="00F7487A">
        <w:t>turi būti administruojami naudojant administratoriui skirtas priemones</w:t>
      </w:r>
      <w:r w:rsidR="003029AA">
        <w:t>.</w:t>
      </w:r>
    </w:p>
    <w:p w14:paraId="6E3660D2" w14:textId="77777777" w:rsidR="00EC4B53" w:rsidRPr="00F7487A" w:rsidRDefault="00EC4B53" w:rsidP="00DD3700">
      <w:pPr>
        <w:pStyle w:val="Bulleted2"/>
        <w:tabs>
          <w:tab w:val="clear" w:pos="1985"/>
          <w:tab w:val="num" w:pos="993"/>
        </w:tabs>
        <w:ind w:left="709"/>
      </w:pPr>
      <w:r w:rsidRPr="00F7487A">
        <w:t>Jei registro programinė įranga bus realizuojama per interneto naršykles, PĮ turės veikti su tokiomis naršyklėmis: MS Internet Explorer ne žemesne nei 8 versija, Mozilla Firefox, Google Chrome, Safari, Opera (naršyklių sąrašas ir versijos gali būti patikslinti projektavimo metu).</w:t>
      </w:r>
    </w:p>
    <w:p w14:paraId="372D4682" w14:textId="77777777" w:rsidR="00EC4B53" w:rsidRPr="00F7487A" w:rsidRDefault="00EC4B53" w:rsidP="00DD3700">
      <w:pPr>
        <w:pStyle w:val="Bulleted2"/>
        <w:tabs>
          <w:tab w:val="clear" w:pos="1985"/>
          <w:tab w:val="num" w:pos="993"/>
        </w:tabs>
        <w:ind w:left="709"/>
      </w:pPr>
      <w:r w:rsidRPr="00F7487A">
        <w:t>Taikomosios programos</w:t>
      </w:r>
      <w:r w:rsidRPr="0045008F">
        <w:t xml:space="preserve"> </w:t>
      </w:r>
      <w:r w:rsidRPr="00F7487A">
        <w:t>turi tenkinti šiuos pagrindinius reikalavimus:</w:t>
      </w:r>
    </w:p>
    <w:p w14:paraId="5EF6CA8F" w14:textId="02CC4C17" w:rsidR="00EC4B53" w:rsidRPr="00F7487A" w:rsidRDefault="00A325A9" w:rsidP="00DD3700">
      <w:pPr>
        <w:pStyle w:val="Bulleted2"/>
        <w:tabs>
          <w:tab w:val="clear" w:pos="1985"/>
          <w:tab w:val="num" w:pos="993"/>
        </w:tabs>
        <w:ind w:left="709"/>
      </w:pPr>
      <w:r>
        <w:t>Naudotoj</w:t>
      </w:r>
      <w:r w:rsidRPr="00F7487A">
        <w:t xml:space="preserve">o </w:t>
      </w:r>
      <w:r w:rsidR="00EC4B53" w:rsidRPr="00F7487A">
        <w:t>sąsaja turi būti patogi, vieninga, nesunkiai suprantama.</w:t>
      </w:r>
    </w:p>
    <w:p w14:paraId="3CC5A7EA" w14:textId="77777777" w:rsidR="00EC4B53" w:rsidRPr="00F7487A" w:rsidRDefault="00EC4B53" w:rsidP="00DD3700">
      <w:pPr>
        <w:pStyle w:val="Bulleted2"/>
        <w:tabs>
          <w:tab w:val="clear" w:pos="1985"/>
          <w:tab w:val="num" w:pos="993"/>
        </w:tabs>
        <w:ind w:left="709"/>
      </w:pPr>
      <w:r w:rsidRPr="00F7487A">
        <w:t>Naudotojo sąsaja turi būti realizuota lietuvių kalba (tame tarpe įvairūs klaidų pranešimai ir įspėjimai generuojami pačios PĮ).</w:t>
      </w:r>
    </w:p>
    <w:p w14:paraId="05C79F4B" w14:textId="77777777" w:rsidR="00EC4B53" w:rsidRPr="008E1312" w:rsidRDefault="00EC4B53" w:rsidP="000734ED">
      <w:pPr>
        <w:pStyle w:val="Antrat3"/>
        <w:numPr>
          <w:ilvl w:val="2"/>
          <w:numId w:val="11"/>
        </w:numPr>
        <w:ind w:left="709" w:hanging="709"/>
        <w:rPr>
          <w:rFonts w:cs="Times New Roman"/>
          <w:sz w:val="24"/>
          <w:szCs w:val="24"/>
        </w:rPr>
      </w:pPr>
      <w:bookmarkStart w:id="233" w:name="_Toc451245026"/>
      <w:bookmarkStart w:id="234" w:name="_Toc499548804"/>
      <w:r w:rsidRPr="008E1312">
        <w:rPr>
          <w:rFonts w:cs="Times New Roman"/>
          <w:sz w:val="24"/>
          <w:szCs w:val="24"/>
        </w:rPr>
        <w:t>Reikalavimai techninei dokumentacijai</w:t>
      </w:r>
      <w:bookmarkEnd w:id="233"/>
      <w:bookmarkEnd w:id="234"/>
    </w:p>
    <w:p w14:paraId="5636A735" w14:textId="77777777" w:rsidR="00EC4B53" w:rsidRPr="00F7487A" w:rsidRDefault="00EC4B53" w:rsidP="00EC4B53">
      <w:pPr>
        <w:pStyle w:val="CentrBoldm"/>
        <w:tabs>
          <w:tab w:val="left" w:pos="1418"/>
        </w:tabs>
        <w:spacing w:line="276" w:lineRule="auto"/>
        <w:ind w:left="142"/>
        <w:jc w:val="both"/>
        <w:rPr>
          <w:rFonts w:ascii="Times New Roman" w:hAnsi="Times New Roman"/>
          <w:b w:val="0"/>
          <w:sz w:val="24"/>
          <w:szCs w:val="24"/>
          <w:lang w:val="lt-LT"/>
        </w:rPr>
      </w:pPr>
    </w:p>
    <w:p w14:paraId="09B9877B" w14:textId="77777777" w:rsidR="00EC4B53" w:rsidRPr="00F7487A" w:rsidRDefault="00EC4B53" w:rsidP="008E1312">
      <w:r w:rsidRPr="00F7487A">
        <w:t>Turi būti pateikta tokia dokumentacija:</w:t>
      </w:r>
    </w:p>
    <w:p w14:paraId="2D8F2A63" w14:textId="77777777" w:rsidR="00EC4B53" w:rsidRPr="008E1312" w:rsidRDefault="00EC4B53" w:rsidP="00DD3700">
      <w:pPr>
        <w:pStyle w:val="Bulleted2"/>
        <w:tabs>
          <w:tab w:val="clear" w:pos="1985"/>
          <w:tab w:val="num" w:pos="993"/>
        </w:tabs>
        <w:ind w:left="709"/>
      </w:pPr>
      <w:r w:rsidRPr="008E1312">
        <w:t>Projektinė dokumentacija</w:t>
      </w:r>
      <w:r w:rsidR="003029AA">
        <w:t>.</w:t>
      </w:r>
    </w:p>
    <w:p w14:paraId="6859F459" w14:textId="77777777" w:rsidR="00EC4B53" w:rsidRPr="008E1312" w:rsidRDefault="003029AA" w:rsidP="00DD3700">
      <w:pPr>
        <w:pStyle w:val="Bulleted2"/>
        <w:tabs>
          <w:tab w:val="clear" w:pos="1985"/>
          <w:tab w:val="num" w:pos="993"/>
        </w:tabs>
        <w:ind w:left="709"/>
      </w:pPr>
      <w:r>
        <w:t>Bandymų programa ir metodika.</w:t>
      </w:r>
    </w:p>
    <w:p w14:paraId="5DFFF91C" w14:textId="77777777" w:rsidR="00EC4B53" w:rsidRPr="008E1312" w:rsidRDefault="00EC4B53" w:rsidP="00DD3700">
      <w:pPr>
        <w:pStyle w:val="Bulleted2"/>
        <w:tabs>
          <w:tab w:val="clear" w:pos="1985"/>
          <w:tab w:val="num" w:pos="993"/>
        </w:tabs>
        <w:ind w:left="709"/>
      </w:pPr>
      <w:r w:rsidRPr="008E1312">
        <w:t>Eksploatacinė dokumentacija (pateikiama dokumentacijos kūrimo veikloje)</w:t>
      </w:r>
      <w:r w:rsidR="003029AA">
        <w:t>.</w:t>
      </w:r>
    </w:p>
    <w:p w14:paraId="40048DE6" w14:textId="77777777" w:rsidR="00EC4B53" w:rsidRPr="008E1312" w:rsidRDefault="00EC4B53" w:rsidP="00DD3700">
      <w:pPr>
        <w:pStyle w:val="Bulleted2"/>
        <w:tabs>
          <w:tab w:val="clear" w:pos="1985"/>
          <w:tab w:val="num" w:pos="993"/>
        </w:tabs>
        <w:ind w:left="709"/>
      </w:pPr>
      <w:r w:rsidRPr="008E1312">
        <w:t>Tvarkytojų vadovas</w:t>
      </w:r>
      <w:r w:rsidR="003029AA">
        <w:t>.</w:t>
      </w:r>
    </w:p>
    <w:p w14:paraId="09C48B85" w14:textId="77777777" w:rsidR="00EC4B53" w:rsidRPr="008E1312" w:rsidRDefault="003029AA" w:rsidP="00DD3700">
      <w:pPr>
        <w:pStyle w:val="Bulleted2"/>
        <w:tabs>
          <w:tab w:val="clear" w:pos="1985"/>
          <w:tab w:val="num" w:pos="993"/>
        </w:tabs>
        <w:ind w:left="709"/>
      </w:pPr>
      <w:r>
        <w:t>Duomenų teikėjų vadovas.</w:t>
      </w:r>
    </w:p>
    <w:p w14:paraId="5429346C" w14:textId="77777777" w:rsidR="00EC4B53" w:rsidRPr="008E1312" w:rsidRDefault="00EC4B53" w:rsidP="00DD3700">
      <w:pPr>
        <w:pStyle w:val="Bulleted2"/>
        <w:tabs>
          <w:tab w:val="clear" w:pos="1985"/>
          <w:tab w:val="num" w:pos="993"/>
        </w:tabs>
        <w:ind w:left="709"/>
      </w:pPr>
      <w:r w:rsidRPr="008E1312">
        <w:t>Pagalbinė dokumentacija (integralumo su AIKOS 2 svetaine naudojimo instrukcijos vadovas ir darbinės pagalbos puslapiai):</w:t>
      </w:r>
    </w:p>
    <w:p w14:paraId="4BCCFB89" w14:textId="77777777" w:rsidR="00EC4B53" w:rsidRPr="008E1312" w:rsidRDefault="003029AA" w:rsidP="00DD3700">
      <w:pPr>
        <w:pStyle w:val="Bulleted2"/>
        <w:tabs>
          <w:tab w:val="clear" w:pos="1985"/>
          <w:tab w:val="num" w:pos="993"/>
        </w:tabs>
        <w:ind w:left="709"/>
      </w:pPr>
      <w:r>
        <w:t>Administravimo vadovas.</w:t>
      </w:r>
    </w:p>
    <w:p w14:paraId="11DA8A9E" w14:textId="77777777" w:rsidR="00EC4B53" w:rsidRPr="008E1312" w:rsidRDefault="003029AA" w:rsidP="00DD3700">
      <w:pPr>
        <w:pStyle w:val="Bulleted2"/>
        <w:tabs>
          <w:tab w:val="clear" w:pos="1985"/>
          <w:tab w:val="num" w:pos="993"/>
        </w:tabs>
        <w:ind w:left="709"/>
      </w:pPr>
      <w:r>
        <w:t>Diegimo instrukcija.</w:t>
      </w:r>
    </w:p>
    <w:p w14:paraId="08048CB2" w14:textId="77777777" w:rsidR="00EC4B53" w:rsidRPr="008E1312" w:rsidRDefault="00EC4B53" w:rsidP="00DD3700">
      <w:pPr>
        <w:pStyle w:val="Bulleted2"/>
        <w:tabs>
          <w:tab w:val="clear" w:pos="1985"/>
          <w:tab w:val="num" w:pos="993"/>
        </w:tabs>
        <w:ind w:left="709"/>
      </w:pPr>
      <w:r w:rsidRPr="008E1312">
        <w:t>Techninis aprašas (techninis aprašas turėtų apimti tokią informaciją, kaip DB struktūra, duomenų mainų protokolai, konfigūraciniai nustatymai ir kiti techniniai duomenys reikalingi sistemos diegimui ir administravimui)</w:t>
      </w:r>
      <w:r w:rsidR="003029AA">
        <w:t>.</w:t>
      </w:r>
    </w:p>
    <w:p w14:paraId="31962C1B" w14:textId="1C3B38B7" w:rsidR="00EC4B53" w:rsidRPr="00F7487A" w:rsidRDefault="00EC4B53" w:rsidP="008E1312">
      <w:r w:rsidRPr="00F7487A">
        <w:t>Projektas, bandymų programa ir metodika, tvarkytojų, duomenų teikėjų, administravimo  vadovas, diegimo instrukcija ir pagalbinė dokumentacija turi būti pateikiami lietuvių kalba. Techniniai aprašai turi būti pateikiami lietuvių kalba, tačiau įvairūs techniniai protokolai ar tekstai gali būti pateikiami anglų kalba, t.y. naudojamais kompiuteriniais terminais.</w:t>
      </w:r>
    </w:p>
    <w:p w14:paraId="6926DE6C" w14:textId="77777777" w:rsidR="00EC4B53" w:rsidRPr="00F7487A" w:rsidRDefault="00EC4B53" w:rsidP="008E1312">
      <w:r w:rsidRPr="00F7487A">
        <w:t>Tvarkytojų, duomenų teikėjų, administravimo vadovas ir pagalbinė dokumentacija turi būti išsamūs ir iliustruoti naudotojo sąsajos paveikslėliais.</w:t>
      </w:r>
    </w:p>
    <w:p w14:paraId="132FD48A" w14:textId="77777777" w:rsidR="00EC4B53" w:rsidRPr="00F7487A" w:rsidRDefault="00EC4B53" w:rsidP="008E1312">
      <w:r w:rsidRPr="00F7487A">
        <w:t>Tiek preliminarios, tiek galutinės dokumentų versijos turi būti pateikiamos elektroniniame pavidale (MS Word arba kitu, su Perkančiąja organizacija suderintu, formatu).</w:t>
      </w:r>
    </w:p>
    <w:p w14:paraId="2CF97CEA" w14:textId="77777777" w:rsidR="00EC4B53" w:rsidRPr="00F7487A" w:rsidRDefault="00EC4B53" w:rsidP="008E1312">
      <w:r w:rsidRPr="00F7487A">
        <w:t>Papildomai, popieriniame pavidale turi būti pateikiami dokumentų galutinės versijos.</w:t>
      </w:r>
    </w:p>
    <w:p w14:paraId="7A39DB1F" w14:textId="77777777" w:rsidR="00EC4B53" w:rsidRPr="00F7487A" w:rsidRDefault="00EC4B53" w:rsidP="008E1312">
      <w:r w:rsidRPr="00F7487A">
        <w:t>Parengtų dokumentų tekstas puslapyje privalo būti išspausdintas 1,5 intervalu vienoje A4 formato lapo pusėje, paliekant tokio pločio paraštes: kairioji – 30 mm, dešinioji – ne mažesnė kaip 10 mm, viršutinė – 20 mm, apatinė – ne mažesnė kaip 20 mm. Daugiau informacijos galima rasti Lietuvos archyvų departamento prie Lietuvos Respublikos Vyriausybės generalinio direktoriaus įsakymu patvirtintose dokumentų rengimo taisyklėse.</w:t>
      </w:r>
    </w:p>
    <w:p w14:paraId="1898245B" w14:textId="77777777" w:rsidR="00EC4B53" w:rsidRPr="008E1312" w:rsidRDefault="00EC4B53" w:rsidP="000734ED">
      <w:pPr>
        <w:pStyle w:val="Antrat3"/>
        <w:numPr>
          <w:ilvl w:val="2"/>
          <w:numId w:val="11"/>
        </w:numPr>
        <w:ind w:left="709" w:hanging="709"/>
        <w:rPr>
          <w:rFonts w:cs="Times New Roman"/>
          <w:sz w:val="24"/>
          <w:szCs w:val="24"/>
        </w:rPr>
      </w:pPr>
      <w:bookmarkStart w:id="235" w:name="_Toc451245027"/>
      <w:bookmarkStart w:id="236" w:name="_Toc499548805"/>
      <w:r w:rsidRPr="008E1312">
        <w:rPr>
          <w:rFonts w:cs="Times New Roman"/>
          <w:sz w:val="24"/>
          <w:szCs w:val="24"/>
        </w:rPr>
        <w:t>Reikalavimai naudotojų mokymams</w:t>
      </w:r>
      <w:bookmarkEnd w:id="235"/>
      <w:bookmarkEnd w:id="236"/>
    </w:p>
    <w:p w14:paraId="1FB786B6" w14:textId="77777777" w:rsidR="00EC4B53" w:rsidRPr="00F7487A" w:rsidRDefault="00EC4B53" w:rsidP="00BE00FB"/>
    <w:p w14:paraId="5EB7AAD0" w14:textId="2904A173" w:rsidR="00EC4B53" w:rsidRPr="00BE00FB" w:rsidRDefault="00EC4B53" w:rsidP="00BE00FB">
      <w:r w:rsidRPr="00BE00FB">
        <w:t xml:space="preserve">Registro duomenų registruoti naudotojai – duomenų tvarkytojai turi turėti atitinkamą kvalifikaciją (informacinių technologijų </w:t>
      </w:r>
      <w:r w:rsidR="00A325A9">
        <w:t>naudotojų</w:t>
      </w:r>
      <w:r w:rsidR="00A325A9" w:rsidRPr="00BE00FB">
        <w:t xml:space="preserve"> </w:t>
      </w:r>
      <w:r w:rsidRPr="00BE00FB">
        <w:t xml:space="preserve">kvalifikacijos kėlimo kursai, pradinis saugaus darbo su duomenimis mokymas, ECDL vartotojo sertifikatas ar pan.), patirties (dirbant su tinkamomis operacinėmis sistemomis, taikomosiomis programomis ir pan.) ir duomenų tvarkymo įgūdžius. </w:t>
      </w:r>
    </w:p>
    <w:p w14:paraId="4720DE54" w14:textId="77777777" w:rsidR="00EC4B53" w:rsidRPr="00BE00FB" w:rsidRDefault="001E01B0" w:rsidP="00BE00FB">
      <w:r>
        <w:t xml:space="preserve">ŠITC </w:t>
      </w:r>
      <w:r w:rsidR="00EC4B53" w:rsidRPr="00BE00FB">
        <w:t xml:space="preserve">turi pateikti apmokymų grafiko ir programos sudarymo, medžiagos paruošimo ir apmokymo organizavimo principus, atitinkančio siūlomos parengti PĮ naudojimo mokymų grafiko pavyzdį, medžiagos pateikimo ir informavimo apie įvykdytus apmokymus. </w:t>
      </w:r>
    </w:p>
    <w:p w14:paraId="52FE2484" w14:textId="77777777" w:rsidR="00EC4B53" w:rsidRPr="00BE00FB" w:rsidRDefault="00EC4B53" w:rsidP="00BE00FB">
      <w:r w:rsidRPr="00BE00FB">
        <w:t>Mokymo programa ir medžiaga turi būti išsami, orientuota į gerų darbo su SMPKR programine įranga įgūdžių įgijimą. Mokymo medžiaga turi apimti ir SMPKR veiklą reglamentuojančių dokumentų apžvalgą. Mokymų kalba – lietuvių kalba.</w:t>
      </w:r>
    </w:p>
    <w:p w14:paraId="7ACBBA49" w14:textId="77777777" w:rsidR="00EC4B53" w:rsidRPr="00F7487A" w:rsidRDefault="00EC4B53" w:rsidP="00BE00FB">
      <w:r w:rsidRPr="00BE00FB">
        <w:t>Mokymams naudojama testavimo aplinkos versija. Mokymai vykdomi pagal Vykdytojo parengtas užduotis. Užduotys atitinka realius sistemos naudojimo atvejus, apimančius sukurtos sistemos teikiamą funkcionalumą</w:t>
      </w:r>
      <w:r w:rsidR="00BE00FB" w:rsidRPr="00BE00FB">
        <w:t>.</w:t>
      </w:r>
    </w:p>
    <w:p w14:paraId="74B676A8" w14:textId="77777777" w:rsidR="00206DE0" w:rsidRPr="0065022D" w:rsidRDefault="00206DE0" w:rsidP="000734ED">
      <w:pPr>
        <w:pStyle w:val="Antrat1"/>
        <w:numPr>
          <w:ilvl w:val="0"/>
          <w:numId w:val="8"/>
        </w:numPr>
        <w:rPr>
          <w:b/>
          <w:sz w:val="24"/>
        </w:rPr>
      </w:pPr>
      <w:bookmarkStart w:id="237" w:name="_Toc445809810"/>
      <w:bookmarkStart w:id="238" w:name="_Toc445811705"/>
      <w:bookmarkStart w:id="239" w:name="_Toc451245028"/>
      <w:bookmarkStart w:id="240" w:name="_Toc499548806"/>
      <w:r w:rsidRPr="0065022D">
        <w:rPr>
          <w:b/>
          <w:sz w:val="24"/>
        </w:rPr>
        <w:t>KAŠTAI IR NAUDA</w:t>
      </w:r>
      <w:bookmarkEnd w:id="237"/>
      <w:bookmarkEnd w:id="238"/>
      <w:bookmarkEnd w:id="239"/>
      <w:bookmarkEnd w:id="240"/>
    </w:p>
    <w:p w14:paraId="16F2F9DA" w14:textId="3C1DD4DD" w:rsidR="00206DE0" w:rsidRPr="00096DDF" w:rsidRDefault="00FD0BC9" w:rsidP="000734ED">
      <w:pPr>
        <w:pStyle w:val="Antrat2"/>
        <w:numPr>
          <w:ilvl w:val="1"/>
          <w:numId w:val="12"/>
        </w:numPr>
        <w:ind w:left="851" w:hanging="851"/>
        <w:rPr>
          <w:rFonts w:cs="Times New Roman"/>
          <w:sz w:val="24"/>
          <w:szCs w:val="24"/>
        </w:rPr>
      </w:pPr>
      <w:bookmarkStart w:id="241" w:name="_Toc445811706"/>
      <w:bookmarkStart w:id="242" w:name="_Toc451245029"/>
      <w:r>
        <w:rPr>
          <w:rFonts w:cs="Times New Roman"/>
          <w:sz w:val="24"/>
          <w:szCs w:val="24"/>
        </w:rPr>
        <w:t xml:space="preserve"> </w:t>
      </w:r>
      <w:bookmarkStart w:id="243" w:name="_Toc499548807"/>
      <w:r w:rsidR="00096DDF">
        <w:rPr>
          <w:rFonts w:cs="Times New Roman"/>
          <w:sz w:val="24"/>
          <w:szCs w:val="24"/>
        </w:rPr>
        <w:t>KŪRIMO KAŠTAI</w:t>
      </w:r>
      <w:bookmarkEnd w:id="241"/>
      <w:bookmarkEnd w:id="242"/>
      <w:bookmarkEnd w:id="243"/>
    </w:p>
    <w:p w14:paraId="0267EC8D" w14:textId="77777777" w:rsidR="00206DE0" w:rsidRPr="00F7487A" w:rsidRDefault="00206DE0" w:rsidP="00206DE0">
      <w:pPr>
        <w:pStyle w:val="CentrBoldm"/>
        <w:tabs>
          <w:tab w:val="left" w:pos="1134"/>
        </w:tabs>
        <w:ind w:left="142"/>
        <w:jc w:val="left"/>
        <w:rPr>
          <w:rFonts w:ascii="Times New Roman" w:hAnsi="Times New Roman"/>
          <w:sz w:val="24"/>
          <w:szCs w:val="24"/>
          <w:lang w:val="lt-LT"/>
        </w:rPr>
      </w:pPr>
    </w:p>
    <w:p w14:paraId="67EA9438" w14:textId="1C7C3D4C" w:rsidR="00206DE0" w:rsidRPr="00F7487A" w:rsidRDefault="00824DF4" w:rsidP="00096DDF">
      <w:r w:rsidRPr="00141492">
        <w:t>SMPKR</w:t>
      </w:r>
      <w:r w:rsidR="00206DE0" w:rsidRPr="00141492">
        <w:t xml:space="preserve"> kūrimo</w:t>
      </w:r>
      <w:r w:rsidR="00206DE0" w:rsidRPr="00F7487A">
        <w:t xml:space="preserve"> kaštai, suskirstant registro modernizavimo darbus eilės tvarka į atskirus etapus A, B, D, aprašomi lentele:</w:t>
      </w:r>
    </w:p>
    <w:p w14:paraId="55497DA2" w14:textId="533F0FD9" w:rsidR="008204E6" w:rsidRPr="00014323" w:rsidRDefault="000A31FB" w:rsidP="000B36C7">
      <w:pPr>
        <w:pStyle w:val="CentrBoldm"/>
        <w:tabs>
          <w:tab w:val="left" w:pos="1134"/>
        </w:tabs>
        <w:spacing w:line="276" w:lineRule="auto"/>
        <w:ind w:left="142" w:right="140"/>
        <w:jc w:val="right"/>
        <w:rPr>
          <w:rFonts w:ascii="Times New Roman" w:hAnsi="Times New Roman"/>
          <w:b w:val="0"/>
          <w:lang w:val="lt-LT"/>
        </w:rPr>
      </w:pPr>
      <w:r w:rsidRPr="000A31FB">
        <w:rPr>
          <w:rFonts w:ascii="Times New Roman" w:hAnsi="Times New Roman"/>
          <w:b w:val="0"/>
          <w:lang w:val="lt-LT"/>
        </w:rPr>
        <w:t>25</w:t>
      </w:r>
      <w:r w:rsidR="008204E6" w:rsidRPr="000B36C7">
        <w:rPr>
          <w:rFonts w:ascii="Times New Roman" w:hAnsi="Times New Roman"/>
          <w:b w:val="0"/>
          <w:lang w:val="lt-LT"/>
        </w:rPr>
        <w:t xml:space="preserve"> lentelė.</w:t>
      </w:r>
      <w:r w:rsidR="008204E6" w:rsidRPr="000B36C7">
        <w:t xml:space="preserve"> </w:t>
      </w:r>
      <w:r w:rsidR="008204E6" w:rsidRPr="000B36C7">
        <w:rPr>
          <w:rFonts w:ascii="Times New Roman" w:hAnsi="Times New Roman"/>
          <w:b w:val="0"/>
          <w:lang w:val="lt-LT"/>
        </w:rPr>
        <w:t>SMPKR kūrimo kaštai</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7"/>
        <w:gridCol w:w="5574"/>
        <w:gridCol w:w="2512"/>
      </w:tblGrid>
      <w:tr w:rsidR="00206DE0" w:rsidRPr="00F7487A" w14:paraId="5FBBD592" w14:textId="77777777" w:rsidTr="00DE7C54">
        <w:tc>
          <w:tcPr>
            <w:tcW w:w="1407" w:type="dxa"/>
            <w:shd w:val="clear" w:color="auto" w:fill="D9D9D9" w:themeFill="background1" w:themeFillShade="D9"/>
          </w:tcPr>
          <w:p w14:paraId="4D4ED848" w14:textId="77777777" w:rsidR="00206DE0" w:rsidRPr="00F7487A" w:rsidRDefault="00206DE0" w:rsidP="00F510A3">
            <w:pPr>
              <w:ind w:left="142"/>
              <w:jc w:val="center"/>
              <w:rPr>
                <w:b/>
                <w:bCs/>
              </w:rPr>
            </w:pPr>
            <w:r w:rsidRPr="00F7487A">
              <w:rPr>
                <w:b/>
                <w:bCs/>
              </w:rPr>
              <w:t>Nr.</w:t>
            </w:r>
          </w:p>
        </w:tc>
        <w:tc>
          <w:tcPr>
            <w:tcW w:w="5574" w:type="dxa"/>
            <w:shd w:val="clear" w:color="auto" w:fill="D9D9D9" w:themeFill="background1" w:themeFillShade="D9"/>
          </w:tcPr>
          <w:p w14:paraId="64CC18EC" w14:textId="77777777" w:rsidR="00206DE0" w:rsidRPr="00F7487A" w:rsidRDefault="00206DE0" w:rsidP="007E6D27">
            <w:pPr>
              <w:spacing w:before="100" w:beforeAutospacing="1" w:after="100" w:afterAutospacing="1"/>
              <w:ind w:left="181" w:firstLine="39"/>
              <w:rPr>
                <w:b/>
                <w:bCs/>
              </w:rPr>
            </w:pPr>
            <w:r w:rsidRPr="00F7487A">
              <w:rPr>
                <w:b/>
                <w:bCs/>
              </w:rPr>
              <w:t>Darbų etapo pavadinimas</w:t>
            </w:r>
          </w:p>
        </w:tc>
        <w:tc>
          <w:tcPr>
            <w:tcW w:w="2512" w:type="dxa"/>
            <w:shd w:val="clear" w:color="auto" w:fill="D9D9D9" w:themeFill="background1" w:themeFillShade="D9"/>
          </w:tcPr>
          <w:p w14:paraId="04E4FC9D" w14:textId="77777777" w:rsidR="00206DE0" w:rsidRPr="00F7487A" w:rsidRDefault="00206DE0" w:rsidP="007E6D27">
            <w:pPr>
              <w:ind w:firstLine="0"/>
              <w:jc w:val="left"/>
              <w:rPr>
                <w:b/>
                <w:bCs/>
              </w:rPr>
            </w:pPr>
            <w:r w:rsidRPr="00F7487A">
              <w:rPr>
                <w:b/>
                <w:bCs/>
              </w:rPr>
              <w:t>Sąnaudos</w:t>
            </w:r>
          </w:p>
        </w:tc>
      </w:tr>
      <w:tr w:rsidR="00206DE0" w:rsidRPr="00F7487A" w14:paraId="63A92DD0" w14:textId="77777777" w:rsidTr="00DE7C54">
        <w:tc>
          <w:tcPr>
            <w:tcW w:w="1407" w:type="dxa"/>
            <w:shd w:val="clear" w:color="auto" w:fill="D9D9D9" w:themeFill="background1" w:themeFillShade="D9"/>
          </w:tcPr>
          <w:p w14:paraId="43FD2744" w14:textId="77777777" w:rsidR="00206DE0" w:rsidRPr="00F7487A" w:rsidRDefault="00206DE0" w:rsidP="00F510A3">
            <w:pPr>
              <w:ind w:left="142"/>
              <w:rPr>
                <w:b/>
                <w:bCs/>
              </w:rPr>
            </w:pPr>
            <w:r w:rsidRPr="00F7487A">
              <w:rPr>
                <w:b/>
                <w:bCs/>
              </w:rPr>
              <w:t>A.</w:t>
            </w:r>
          </w:p>
        </w:tc>
        <w:tc>
          <w:tcPr>
            <w:tcW w:w="5574" w:type="dxa"/>
            <w:shd w:val="clear" w:color="auto" w:fill="D9D9D9" w:themeFill="background1" w:themeFillShade="D9"/>
          </w:tcPr>
          <w:p w14:paraId="61D844C0" w14:textId="77777777" w:rsidR="00206DE0" w:rsidRPr="00F7487A" w:rsidRDefault="00206DE0" w:rsidP="00096DDF">
            <w:pPr>
              <w:spacing w:before="100" w:beforeAutospacing="1" w:after="100" w:afterAutospacing="1"/>
              <w:ind w:left="181" w:firstLine="39"/>
              <w:rPr>
                <w:b/>
                <w:bCs/>
              </w:rPr>
            </w:pPr>
            <w:r w:rsidRPr="00F7487A">
              <w:rPr>
                <w:b/>
                <w:bCs/>
              </w:rPr>
              <w:t>Analizės etapas</w:t>
            </w:r>
          </w:p>
        </w:tc>
        <w:tc>
          <w:tcPr>
            <w:tcW w:w="2512" w:type="dxa"/>
            <w:shd w:val="clear" w:color="auto" w:fill="D9D9D9" w:themeFill="background1" w:themeFillShade="D9"/>
          </w:tcPr>
          <w:p w14:paraId="40D26CEA" w14:textId="77777777" w:rsidR="00206DE0" w:rsidRPr="00F7487A" w:rsidRDefault="00206DE0" w:rsidP="00F510A3">
            <w:pPr>
              <w:ind w:left="142"/>
              <w:rPr>
                <w:b/>
                <w:bCs/>
              </w:rPr>
            </w:pPr>
          </w:p>
        </w:tc>
      </w:tr>
      <w:tr w:rsidR="00206DE0" w:rsidRPr="00F7487A" w14:paraId="03AD69FC" w14:textId="77777777" w:rsidTr="00EF4917">
        <w:tc>
          <w:tcPr>
            <w:tcW w:w="1407" w:type="dxa"/>
          </w:tcPr>
          <w:p w14:paraId="6C4F7879" w14:textId="706B4B48" w:rsidR="00206DE0" w:rsidRPr="00F7487A" w:rsidRDefault="00206DE0" w:rsidP="00936AEB">
            <w:r w:rsidRPr="00F7487A">
              <w:t>A1.</w:t>
            </w:r>
          </w:p>
        </w:tc>
        <w:tc>
          <w:tcPr>
            <w:tcW w:w="5574" w:type="dxa"/>
          </w:tcPr>
          <w:p w14:paraId="3FCDBA16" w14:textId="77777777" w:rsidR="00206DE0" w:rsidRPr="00F7487A" w:rsidRDefault="00206DE0" w:rsidP="00096DDF">
            <w:pPr>
              <w:ind w:left="181" w:firstLine="0"/>
            </w:pPr>
            <w:r w:rsidRPr="00F7487A">
              <w:t>Nuostatų parengimas</w:t>
            </w:r>
          </w:p>
        </w:tc>
        <w:tc>
          <w:tcPr>
            <w:tcW w:w="2512" w:type="dxa"/>
          </w:tcPr>
          <w:p w14:paraId="5268A8D8" w14:textId="77777777" w:rsidR="00096DDF" w:rsidRDefault="00096DDF" w:rsidP="00096DDF">
            <w:pPr>
              <w:ind w:firstLine="0"/>
              <w:jc w:val="left"/>
            </w:pPr>
            <w:r>
              <w:t>2799,00 Eur</w:t>
            </w:r>
          </w:p>
          <w:p w14:paraId="142251EB" w14:textId="77777777" w:rsidR="00206DE0" w:rsidRPr="00305540" w:rsidRDefault="00206DE0" w:rsidP="00096DDF">
            <w:pPr>
              <w:ind w:firstLine="0"/>
              <w:jc w:val="left"/>
            </w:pPr>
            <w:r w:rsidRPr="00305540">
              <w:t>(su PVM)</w:t>
            </w:r>
          </w:p>
        </w:tc>
      </w:tr>
      <w:tr w:rsidR="00206DE0" w:rsidRPr="007E6D27" w14:paraId="5082E442" w14:textId="77777777" w:rsidTr="00EF4917">
        <w:tc>
          <w:tcPr>
            <w:tcW w:w="1407" w:type="dxa"/>
          </w:tcPr>
          <w:p w14:paraId="2EC79235" w14:textId="5F3402EA" w:rsidR="00206DE0" w:rsidRPr="007E6D27" w:rsidRDefault="00206DE0" w:rsidP="00936AEB">
            <w:pPr>
              <w:rPr>
                <w:b/>
                <w:bCs/>
              </w:rPr>
            </w:pPr>
            <w:r w:rsidRPr="004A6B20">
              <w:t>A2.</w:t>
            </w:r>
          </w:p>
        </w:tc>
        <w:tc>
          <w:tcPr>
            <w:tcW w:w="5574" w:type="dxa"/>
          </w:tcPr>
          <w:p w14:paraId="3940D4CB" w14:textId="77777777" w:rsidR="00206DE0" w:rsidRPr="007E6D27" w:rsidRDefault="00206DE0" w:rsidP="004A6B20">
            <w:pPr>
              <w:ind w:left="181" w:firstLine="0"/>
              <w:rPr>
                <w:b/>
                <w:bCs/>
              </w:rPr>
            </w:pPr>
            <w:r w:rsidRPr="004A6B20">
              <w:t>Specifikacijos parengimas</w:t>
            </w:r>
          </w:p>
        </w:tc>
        <w:tc>
          <w:tcPr>
            <w:tcW w:w="2512" w:type="dxa"/>
          </w:tcPr>
          <w:p w14:paraId="07304BE9" w14:textId="77777777" w:rsidR="00096DDF" w:rsidRPr="004A6B20" w:rsidRDefault="00096DDF" w:rsidP="00096DDF">
            <w:pPr>
              <w:ind w:firstLine="0"/>
              <w:jc w:val="left"/>
            </w:pPr>
            <w:r w:rsidRPr="004A6B20">
              <w:t>6998,00 Eur</w:t>
            </w:r>
          </w:p>
          <w:p w14:paraId="62DCED27" w14:textId="77777777" w:rsidR="00206DE0" w:rsidRPr="007E6D27" w:rsidRDefault="00206DE0" w:rsidP="00096DDF">
            <w:pPr>
              <w:ind w:firstLine="0"/>
              <w:jc w:val="left"/>
              <w:rPr>
                <w:b/>
                <w:bCs/>
              </w:rPr>
            </w:pPr>
            <w:r w:rsidRPr="004A6B20">
              <w:t>(su PVM)</w:t>
            </w:r>
          </w:p>
        </w:tc>
      </w:tr>
      <w:tr w:rsidR="00206DE0" w:rsidRPr="00F7487A" w14:paraId="45C55CAF" w14:textId="77777777" w:rsidTr="00DE7C54">
        <w:tc>
          <w:tcPr>
            <w:tcW w:w="1407" w:type="dxa"/>
            <w:shd w:val="clear" w:color="auto" w:fill="D9D9D9" w:themeFill="background1" w:themeFillShade="D9"/>
          </w:tcPr>
          <w:p w14:paraId="487B91D1" w14:textId="77777777" w:rsidR="00206DE0" w:rsidRPr="00F7487A" w:rsidRDefault="00206DE0" w:rsidP="00F510A3">
            <w:pPr>
              <w:spacing w:before="100" w:beforeAutospacing="1" w:after="100" w:afterAutospacing="1"/>
              <w:ind w:left="142"/>
              <w:rPr>
                <w:b/>
                <w:bCs/>
              </w:rPr>
            </w:pPr>
            <w:r w:rsidRPr="00F7487A">
              <w:rPr>
                <w:b/>
                <w:bCs/>
              </w:rPr>
              <w:t>B</w:t>
            </w:r>
            <w:r w:rsidR="007049F0">
              <w:rPr>
                <w:b/>
                <w:bCs/>
              </w:rPr>
              <w:t>.</w:t>
            </w:r>
          </w:p>
        </w:tc>
        <w:tc>
          <w:tcPr>
            <w:tcW w:w="5574" w:type="dxa"/>
            <w:shd w:val="clear" w:color="auto" w:fill="D9D9D9" w:themeFill="background1" w:themeFillShade="D9"/>
          </w:tcPr>
          <w:p w14:paraId="4795D099" w14:textId="77777777" w:rsidR="00206DE0" w:rsidRPr="00F7487A" w:rsidRDefault="00206DE0" w:rsidP="00096DDF">
            <w:pPr>
              <w:spacing w:before="100" w:beforeAutospacing="1" w:after="100" w:afterAutospacing="1"/>
              <w:ind w:left="181" w:firstLine="0"/>
              <w:rPr>
                <w:b/>
                <w:bCs/>
              </w:rPr>
            </w:pPr>
            <w:r w:rsidRPr="00F7487A">
              <w:rPr>
                <w:b/>
                <w:bCs/>
              </w:rPr>
              <w:t>Kūrimo etapas</w:t>
            </w:r>
          </w:p>
        </w:tc>
        <w:tc>
          <w:tcPr>
            <w:tcW w:w="2512" w:type="dxa"/>
            <w:shd w:val="clear" w:color="auto" w:fill="D9D9D9" w:themeFill="background1" w:themeFillShade="D9"/>
          </w:tcPr>
          <w:p w14:paraId="597056F8" w14:textId="77777777" w:rsidR="00206DE0" w:rsidRPr="00F7487A" w:rsidRDefault="00206DE0" w:rsidP="00096DDF">
            <w:pPr>
              <w:ind w:left="142"/>
              <w:jc w:val="left"/>
              <w:rPr>
                <w:highlight w:val="yellow"/>
              </w:rPr>
            </w:pPr>
          </w:p>
        </w:tc>
      </w:tr>
      <w:tr w:rsidR="00206DE0" w:rsidRPr="00F7487A" w14:paraId="4772D0DE" w14:textId="77777777" w:rsidTr="00EF4917">
        <w:tc>
          <w:tcPr>
            <w:tcW w:w="1407" w:type="dxa"/>
          </w:tcPr>
          <w:p w14:paraId="3F817154" w14:textId="6960AB4A" w:rsidR="00206DE0" w:rsidRPr="00F7487A" w:rsidRDefault="00206DE0" w:rsidP="00936AEB">
            <w:r w:rsidRPr="00F7487A">
              <w:t>B1.</w:t>
            </w:r>
          </w:p>
        </w:tc>
        <w:tc>
          <w:tcPr>
            <w:tcW w:w="5574" w:type="dxa"/>
          </w:tcPr>
          <w:p w14:paraId="63E56F7E" w14:textId="75502033" w:rsidR="00206DE0" w:rsidRPr="00F7487A" w:rsidRDefault="00824DF4" w:rsidP="00096DDF">
            <w:pPr>
              <w:ind w:left="181" w:firstLine="0"/>
            </w:pPr>
            <w:r>
              <w:rPr>
                <w:color w:val="000000"/>
              </w:rPr>
              <w:t>SMPKR</w:t>
            </w:r>
            <w:r w:rsidR="00206DE0" w:rsidRPr="00F7487A">
              <w:rPr>
                <w:color w:val="000000"/>
              </w:rPr>
              <w:t xml:space="preserve"> techninio projekto parengimas</w:t>
            </w:r>
          </w:p>
        </w:tc>
        <w:tc>
          <w:tcPr>
            <w:tcW w:w="2512" w:type="dxa"/>
          </w:tcPr>
          <w:p w14:paraId="73F315A7" w14:textId="54DF5F40" w:rsidR="00096DDF" w:rsidRDefault="00206DE0" w:rsidP="00096DDF">
            <w:pPr>
              <w:ind w:firstLine="0"/>
              <w:jc w:val="left"/>
              <w:rPr>
                <w:bCs/>
              </w:rPr>
            </w:pPr>
            <w:r w:rsidRPr="00F7487A">
              <w:t>1</w:t>
            </w:r>
            <w:r w:rsidR="0079243E">
              <w:t>1</w:t>
            </w:r>
            <w:r w:rsidRPr="00F7487A">
              <w:t>398,</w:t>
            </w:r>
            <w:r w:rsidR="00096DDF">
              <w:rPr>
                <w:bCs/>
              </w:rPr>
              <w:t>00 Eur</w:t>
            </w:r>
          </w:p>
          <w:p w14:paraId="4F92A28D" w14:textId="77777777" w:rsidR="00206DE0" w:rsidRPr="00F7487A" w:rsidRDefault="00206DE0" w:rsidP="00096DDF">
            <w:pPr>
              <w:ind w:firstLine="0"/>
              <w:jc w:val="left"/>
            </w:pPr>
            <w:r w:rsidRPr="00F7487A">
              <w:rPr>
                <w:bCs/>
              </w:rPr>
              <w:t>(su PVM)</w:t>
            </w:r>
          </w:p>
        </w:tc>
      </w:tr>
      <w:tr w:rsidR="00206DE0" w:rsidRPr="00F7487A" w14:paraId="61A4520E" w14:textId="77777777" w:rsidTr="00EF4917">
        <w:tc>
          <w:tcPr>
            <w:tcW w:w="1407" w:type="dxa"/>
          </w:tcPr>
          <w:p w14:paraId="1AC39FBB" w14:textId="3C981F62" w:rsidR="00206DE0" w:rsidRPr="00F7487A" w:rsidRDefault="00206DE0" w:rsidP="00936AEB">
            <w:r w:rsidRPr="00F7487A">
              <w:t>B2</w:t>
            </w:r>
            <w:r w:rsidR="009456F9">
              <w:t>.</w:t>
            </w:r>
          </w:p>
        </w:tc>
        <w:tc>
          <w:tcPr>
            <w:tcW w:w="5574" w:type="dxa"/>
          </w:tcPr>
          <w:p w14:paraId="5DD37C8F" w14:textId="25DFC7CD" w:rsidR="00206DE0" w:rsidRPr="00F7487A" w:rsidRDefault="00824DF4" w:rsidP="00096DDF">
            <w:pPr>
              <w:ind w:left="181" w:firstLine="0"/>
            </w:pPr>
            <w:r>
              <w:rPr>
                <w:color w:val="000000"/>
              </w:rPr>
              <w:t>SMPKR</w:t>
            </w:r>
            <w:r w:rsidR="00206DE0" w:rsidRPr="00F7487A">
              <w:rPr>
                <w:color w:val="000000"/>
              </w:rPr>
              <w:t xml:space="preserve"> </w:t>
            </w:r>
            <w:r w:rsidR="00A7450E">
              <w:rPr>
                <w:color w:val="000000"/>
              </w:rPr>
              <w:t xml:space="preserve">sisteminės ir taikomosios </w:t>
            </w:r>
            <w:r w:rsidR="00206DE0" w:rsidRPr="00F7487A">
              <w:rPr>
                <w:color w:val="000000"/>
              </w:rPr>
              <w:t>programinės įrangos bandomosios versijos parengimas</w:t>
            </w:r>
          </w:p>
        </w:tc>
        <w:tc>
          <w:tcPr>
            <w:tcW w:w="2512" w:type="dxa"/>
          </w:tcPr>
          <w:p w14:paraId="155E5990" w14:textId="0A32689C" w:rsidR="00096DDF" w:rsidRDefault="00552596" w:rsidP="00096DDF">
            <w:pPr>
              <w:ind w:firstLine="0"/>
              <w:jc w:val="left"/>
              <w:rPr>
                <w:bCs/>
              </w:rPr>
            </w:pPr>
            <w:r>
              <w:t>45557</w:t>
            </w:r>
            <w:r w:rsidR="00096DDF">
              <w:rPr>
                <w:bCs/>
              </w:rPr>
              <w:t>,00 Eur</w:t>
            </w:r>
          </w:p>
          <w:p w14:paraId="5F9E9418" w14:textId="77777777" w:rsidR="00206DE0" w:rsidRPr="00F7487A" w:rsidRDefault="00206DE0" w:rsidP="00096DDF">
            <w:pPr>
              <w:ind w:firstLine="0"/>
              <w:jc w:val="left"/>
            </w:pPr>
            <w:r w:rsidRPr="00F7487A">
              <w:rPr>
                <w:bCs/>
              </w:rPr>
              <w:t>(su PVM)</w:t>
            </w:r>
          </w:p>
        </w:tc>
      </w:tr>
      <w:tr w:rsidR="00206DE0" w:rsidRPr="00F7487A" w14:paraId="093F6635" w14:textId="77777777" w:rsidTr="00EF4917">
        <w:tc>
          <w:tcPr>
            <w:tcW w:w="1407" w:type="dxa"/>
          </w:tcPr>
          <w:p w14:paraId="77ECCE28" w14:textId="32F8C2DA" w:rsidR="00206DE0" w:rsidRPr="00F7487A" w:rsidRDefault="00206DE0" w:rsidP="00936AEB">
            <w:r w:rsidRPr="00F7487A">
              <w:t>B3</w:t>
            </w:r>
            <w:r w:rsidR="009456F9">
              <w:t>.</w:t>
            </w:r>
          </w:p>
        </w:tc>
        <w:tc>
          <w:tcPr>
            <w:tcW w:w="5574" w:type="dxa"/>
          </w:tcPr>
          <w:p w14:paraId="52ADC406" w14:textId="5CE97B3A" w:rsidR="00206DE0" w:rsidRPr="00F7487A" w:rsidRDefault="00824DF4" w:rsidP="00096DDF">
            <w:pPr>
              <w:ind w:left="181" w:firstLine="0"/>
            </w:pPr>
            <w:r>
              <w:rPr>
                <w:color w:val="000000"/>
              </w:rPr>
              <w:t>SMPKR</w:t>
            </w:r>
            <w:r w:rsidR="00206DE0" w:rsidRPr="00F7487A">
              <w:rPr>
                <w:color w:val="000000"/>
              </w:rPr>
              <w:t xml:space="preserve"> </w:t>
            </w:r>
            <w:r w:rsidR="00A7450E">
              <w:rPr>
                <w:color w:val="000000"/>
              </w:rPr>
              <w:t xml:space="preserve">sisteminės ir taikomosios </w:t>
            </w:r>
            <w:r w:rsidR="00206DE0" w:rsidRPr="00F7487A">
              <w:rPr>
                <w:color w:val="000000"/>
              </w:rPr>
              <w:t>programinės įrangos bandomosios versijos diegimas, testavimas</w:t>
            </w:r>
          </w:p>
        </w:tc>
        <w:tc>
          <w:tcPr>
            <w:tcW w:w="2512" w:type="dxa"/>
          </w:tcPr>
          <w:p w14:paraId="6F45FECE" w14:textId="4AE3ED75" w:rsidR="00096DDF" w:rsidRDefault="00206DE0" w:rsidP="00096DDF">
            <w:pPr>
              <w:ind w:firstLine="0"/>
              <w:jc w:val="left"/>
              <w:rPr>
                <w:bCs/>
              </w:rPr>
            </w:pPr>
            <w:r w:rsidRPr="00F7487A">
              <w:t>31</w:t>
            </w:r>
            <w:r w:rsidR="00552596">
              <w:t>89</w:t>
            </w:r>
            <w:r w:rsidR="00096DDF">
              <w:rPr>
                <w:bCs/>
              </w:rPr>
              <w:t>,00 Eur</w:t>
            </w:r>
          </w:p>
          <w:p w14:paraId="6B4D22DD" w14:textId="77777777" w:rsidR="00206DE0" w:rsidRPr="00F7487A" w:rsidRDefault="00206DE0" w:rsidP="00096DDF">
            <w:pPr>
              <w:ind w:firstLine="0"/>
              <w:jc w:val="left"/>
            </w:pPr>
            <w:r w:rsidRPr="00F7487A">
              <w:rPr>
                <w:bCs/>
              </w:rPr>
              <w:t>(su PVM)</w:t>
            </w:r>
          </w:p>
        </w:tc>
      </w:tr>
      <w:tr w:rsidR="00206DE0" w:rsidRPr="00F7487A" w14:paraId="30B95EED" w14:textId="77777777" w:rsidTr="00EF4917">
        <w:tc>
          <w:tcPr>
            <w:tcW w:w="1407" w:type="dxa"/>
          </w:tcPr>
          <w:p w14:paraId="6040C4B6" w14:textId="0C57ED48" w:rsidR="00206DE0" w:rsidRPr="00F7487A" w:rsidRDefault="00206DE0" w:rsidP="00936AEB">
            <w:r w:rsidRPr="00F7487A">
              <w:t>B4</w:t>
            </w:r>
            <w:r w:rsidR="009456F9">
              <w:t>.</w:t>
            </w:r>
          </w:p>
        </w:tc>
        <w:tc>
          <w:tcPr>
            <w:tcW w:w="5574" w:type="dxa"/>
          </w:tcPr>
          <w:p w14:paraId="2FC76292" w14:textId="3BFB98B0" w:rsidR="00206DE0" w:rsidRPr="00F7487A" w:rsidRDefault="00824DF4" w:rsidP="006666A8">
            <w:pPr>
              <w:ind w:left="181" w:firstLine="0"/>
            </w:pPr>
            <w:r>
              <w:rPr>
                <w:color w:val="000000"/>
              </w:rPr>
              <w:t>SMPKR</w:t>
            </w:r>
            <w:r w:rsidR="00206DE0" w:rsidRPr="00F7487A">
              <w:rPr>
                <w:color w:val="000000"/>
              </w:rPr>
              <w:t xml:space="preserve"> </w:t>
            </w:r>
            <w:r w:rsidR="00A7450E">
              <w:rPr>
                <w:color w:val="000000"/>
              </w:rPr>
              <w:t xml:space="preserve">sisteminės ir taikomosios </w:t>
            </w:r>
            <w:r w:rsidR="00206DE0" w:rsidRPr="00F7487A">
              <w:rPr>
                <w:color w:val="000000"/>
              </w:rPr>
              <w:t xml:space="preserve">programinės įrangos galutinės versijos parengimas, testavimas, </w:t>
            </w:r>
            <w:r w:rsidR="006666A8">
              <w:rPr>
                <w:color w:val="000000"/>
              </w:rPr>
              <w:t xml:space="preserve">darbo vietų parengimas, </w:t>
            </w:r>
            <w:r w:rsidR="00206DE0" w:rsidRPr="00F7487A">
              <w:rPr>
                <w:color w:val="000000"/>
              </w:rPr>
              <w:t>naudotojų apmokymas, diegimas</w:t>
            </w:r>
          </w:p>
        </w:tc>
        <w:tc>
          <w:tcPr>
            <w:tcW w:w="2512" w:type="dxa"/>
          </w:tcPr>
          <w:p w14:paraId="0F1D3676" w14:textId="2519719B" w:rsidR="00096DDF" w:rsidRDefault="00552596" w:rsidP="00096DDF">
            <w:pPr>
              <w:ind w:firstLine="0"/>
              <w:jc w:val="left"/>
              <w:rPr>
                <w:bCs/>
              </w:rPr>
            </w:pPr>
            <w:r>
              <w:t>4555</w:t>
            </w:r>
            <w:r w:rsidR="00096DDF">
              <w:rPr>
                <w:bCs/>
              </w:rPr>
              <w:t>,00 Eur</w:t>
            </w:r>
          </w:p>
          <w:p w14:paraId="6EBF01EA" w14:textId="77777777" w:rsidR="00206DE0" w:rsidRPr="00F7487A" w:rsidRDefault="00206DE0" w:rsidP="00096DDF">
            <w:pPr>
              <w:ind w:firstLine="0"/>
              <w:jc w:val="left"/>
            </w:pPr>
            <w:r w:rsidRPr="00F7487A">
              <w:rPr>
                <w:bCs/>
              </w:rPr>
              <w:t>(su PVM)</w:t>
            </w:r>
          </w:p>
        </w:tc>
      </w:tr>
    </w:tbl>
    <w:p w14:paraId="527B79BF" w14:textId="77777777" w:rsidR="00206DE0" w:rsidRPr="00F7487A" w:rsidRDefault="00206DE0" w:rsidP="00206DE0">
      <w:pPr>
        <w:pStyle w:val="CentrBoldm"/>
        <w:tabs>
          <w:tab w:val="left" w:pos="1134"/>
        </w:tabs>
        <w:ind w:left="142"/>
        <w:jc w:val="left"/>
        <w:rPr>
          <w:rFonts w:ascii="Times New Roman" w:hAnsi="Times New Roman"/>
          <w:b w:val="0"/>
          <w:sz w:val="24"/>
          <w:szCs w:val="24"/>
          <w:lang w:val="lt-LT"/>
        </w:rPr>
      </w:pPr>
    </w:p>
    <w:p w14:paraId="65FA7172" w14:textId="77777777" w:rsidR="00206DE0" w:rsidRDefault="007049F0" w:rsidP="000734ED">
      <w:pPr>
        <w:pStyle w:val="Antrat2"/>
        <w:numPr>
          <w:ilvl w:val="1"/>
          <w:numId w:val="12"/>
        </w:numPr>
        <w:ind w:left="851" w:hanging="851"/>
        <w:rPr>
          <w:rFonts w:cs="Times New Roman"/>
          <w:sz w:val="24"/>
          <w:szCs w:val="24"/>
        </w:rPr>
      </w:pPr>
      <w:bookmarkStart w:id="244" w:name="_Toc445811707"/>
      <w:bookmarkStart w:id="245" w:name="_Toc451245030"/>
      <w:bookmarkStart w:id="246" w:name="_Toc499548808"/>
      <w:r>
        <w:rPr>
          <w:rFonts w:cs="Times New Roman"/>
          <w:sz w:val="24"/>
          <w:szCs w:val="24"/>
        </w:rPr>
        <w:t>NAUDOJIMO IR PRIEŽIŪROS KAŠTAI</w:t>
      </w:r>
      <w:bookmarkEnd w:id="244"/>
      <w:bookmarkEnd w:id="245"/>
      <w:bookmarkEnd w:id="246"/>
    </w:p>
    <w:p w14:paraId="53DF132E" w14:textId="77777777" w:rsidR="007049F0" w:rsidRPr="007049F0" w:rsidRDefault="007049F0" w:rsidP="007049F0"/>
    <w:p w14:paraId="2FEFB3B6" w14:textId="65485EA7" w:rsidR="00206DE0" w:rsidRPr="00141492" w:rsidRDefault="00206DE0" w:rsidP="007049F0">
      <w:r w:rsidRPr="00F7487A">
        <w:t xml:space="preserve">Įdiegto ir </w:t>
      </w:r>
      <w:r w:rsidRPr="00141492">
        <w:t>naudojamo SMPKR naudojimo ir priežiūros kaštai siejami:</w:t>
      </w:r>
    </w:p>
    <w:p w14:paraId="19CE2B74" w14:textId="1DE97195" w:rsidR="00206DE0" w:rsidRPr="00141492" w:rsidRDefault="00206DE0" w:rsidP="0030383D">
      <w:pPr>
        <w:pStyle w:val="Bulleted2"/>
        <w:tabs>
          <w:tab w:val="left" w:pos="1276"/>
        </w:tabs>
        <w:ind w:left="567" w:firstLine="142"/>
      </w:pPr>
      <w:r w:rsidRPr="00141492">
        <w:t>su AIKOS</w:t>
      </w:r>
      <w:r w:rsidR="006964F5" w:rsidRPr="00141492">
        <w:t xml:space="preserve"> 2</w:t>
      </w:r>
      <w:r w:rsidRPr="00141492">
        <w:t xml:space="preserve"> projekto programinės įrangos aptarnavimo sutarties tarp ŠITC ir </w:t>
      </w:r>
      <w:r w:rsidR="0030383D" w:rsidRPr="00141492">
        <w:t xml:space="preserve">UAB "Asseco Lietuva" </w:t>
      </w:r>
      <w:r w:rsidRPr="00141492">
        <w:t>nurodytomis sąlygomis, esant programinės įrangos plėtros poreikiui;</w:t>
      </w:r>
    </w:p>
    <w:p w14:paraId="1565CEEB" w14:textId="43347163" w:rsidR="00206DE0" w:rsidRDefault="00206DE0" w:rsidP="00DD3700">
      <w:pPr>
        <w:pStyle w:val="Bulleted2"/>
        <w:tabs>
          <w:tab w:val="clear" w:pos="1985"/>
          <w:tab w:val="num" w:pos="993"/>
        </w:tabs>
        <w:ind w:left="709"/>
      </w:pPr>
      <w:r w:rsidRPr="00141492">
        <w:t>su valstybės biudžeto lėšomis, skirtomis Švietimo informacinių technologijų centrui –</w:t>
      </w:r>
      <w:r w:rsidR="00615977" w:rsidRPr="00141492">
        <w:t xml:space="preserve">duomenų </w:t>
      </w:r>
      <w:r w:rsidRPr="00141492">
        <w:t>tvarkytojo funkcijoms vykdyti.</w:t>
      </w:r>
    </w:p>
    <w:p w14:paraId="78F36E77" w14:textId="77777777" w:rsidR="000E621B" w:rsidRDefault="000E621B" w:rsidP="000E621B">
      <w:pPr>
        <w:pStyle w:val="Bulleted2"/>
        <w:numPr>
          <w:ilvl w:val="0"/>
          <w:numId w:val="0"/>
        </w:numPr>
        <w:ind w:left="709"/>
      </w:pPr>
    </w:p>
    <w:p w14:paraId="2DE1CD28" w14:textId="77777777" w:rsidR="000E621B" w:rsidRPr="00141492" w:rsidRDefault="000E621B" w:rsidP="000E621B">
      <w:pPr>
        <w:pStyle w:val="Bulleted2"/>
        <w:numPr>
          <w:ilvl w:val="0"/>
          <w:numId w:val="0"/>
        </w:numPr>
        <w:ind w:left="709"/>
      </w:pPr>
    </w:p>
    <w:p w14:paraId="43DD0947" w14:textId="618841E3" w:rsidR="00706B5E" w:rsidRPr="00014323" w:rsidRDefault="00B762D3" w:rsidP="00B762D3">
      <w:pPr>
        <w:pStyle w:val="Bulleted1"/>
        <w:numPr>
          <w:ilvl w:val="0"/>
          <w:numId w:val="0"/>
        </w:numPr>
        <w:ind w:right="140"/>
        <w:jc w:val="right"/>
        <w:rPr>
          <w:b/>
          <w:sz w:val="20"/>
          <w:szCs w:val="20"/>
        </w:rPr>
      </w:pPr>
      <w:r w:rsidRPr="00B762D3">
        <w:rPr>
          <w:sz w:val="20"/>
          <w:szCs w:val="20"/>
        </w:rPr>
        <w:t>26</w:t>
      </w:r>
      <w:r w:rsidR="00706B5E" w:rsidRPr="00B762D3">
        <w:rPr>
          <w:sz w:val="20"/>
          <w:szCs w:val="20"/>
        </w:rPr>
        <w:t xml:space="preserve"> lentelė. </w:t>
      </w:r>
      <w:r w:rsidR="00A7450E" w:rsidRPr="00B762D3">
        <w:rPr>
          <w:sz w:val="20"/>
          <w:szCs w:val="20"/>
        </w:rPr>
        <w:t>SMPKR</w:t>
      </w:r>
      <w:r w:rsidR="00706B5E" w:rsidRPr="00B762D3">
        <w:rPr>
          <w:sz w:val="20"/>
          <w:szCs w:val="20"/>
        </w:rPr>
        <w:t xml:space="preserve"> naudojimo ir priežiūros kaštai</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1"/>
        <w:gridCol w:w="5676"/>
        <w:gridCol w:w="2516"/>
      </w:tblGrid>
      <w:tr w:rsidR="00206DE0" w:rsidRPr="00F7487A" w14:paraId="02C1EF72" w14:textId="77777777" w:rsidTr="00DE7C54">
        <w:tc>
          <w:tcPr>
            <w:tcW w:w="1301" w:type="dxa"/>
            <w:shd w:val="clear" w:color="auto" w:fill="D9D9D9" w:themeFill="background1" w:themeFillShade="D9"/>
          </w:tcPr>
          <w:p w14:paraId="4375328D" w14:textId="7F29E78B" w:rsidR="00206DE0" w:rsidRPr="00F7487A" w:rsidRDefault="007049F0" w:rsidP="00F510A3">
            <w:pPr>
              <w:spacing w:before="100" w:beforeAutospacing="1" w:after="100" w:afterAutospacing="1"/>
              <w:ind w:left="142"/>
              <w:rPr>
                <w:b/>
                <w:bCs/>
              </w:rPr>
            </w:pPr>
            <w:r>
              <w:rPr>
                <w:b/>
                <w:bCs/>
              </w:rPr>
              <w:t>D.</w:t>
            </w:r>
          </w:p>
        </w:tc>
        <w:tc>
          <w:tcPr>
            <w:tcW w:w="5676" w:type="dxa"/>
            <w:shd w:val="clear" w:color="auto" w:fill="D9D9D9" w:themeFill="background1" w:themeFillShade="D9"/>
          </w:tcPr>
          <w:p w14:paraId="022129DC" w14:textId="77777777" w:rsidR="00206DE0" w:rsidRPr="00F7487A" w:rsidRDefault="00206DE0" w:rsidP="007049F0">
            <w:pPr>
              <w:spacing w:before="100" w:beforeAutospacing="1" w:after="100" w:afterAutospacing="1"/>
              <w:ind w:left="181" w:firstLine="0"/>
              <w:rPr>
                <w:b/>
                <w:bCs/>
              </w:rPr>
            </w:pPr>
            <w:r w:rsidRPr="00F7487A">
              <w:rPr>
                <w:b/>
                <w:bCs/>
              </w:rPr>
              <w:t>Palaikymo etapas</w:t>
            </w:r>
          </w:p>
        </w:tc>
        <w:tc>
          <w:tcPr>
            <w:tcW w:w="2516" w:type="dxa"/>
            <w:shd w:val="clear" w:color="auto" w:fill="D9D9D9" w:themeFill="background1" w:themeFillShade="D9"/>
          </w:tcPr>
          <w:p w14:paraId="4D4FA035" w14:textId="77777777" w:rsidR="00206DE0" w:rsidRPr="00F7487A" w:rsidRDefault="00206DE0" w:rsidP="00F510A3">
            <w:pPr>
              <w:ind w:left="142"/>
            </w:pPr>
          </w:p>
        </w:tc>
      </w:tr>
      <w:tr w:rsidR="00206DE0" w:rsidRPr="00F7487A" w14:paraId="0DA3573E" w14:textId="77777777" w:rsidTr="00EF4917">
        <w:trPr>
          <w:trHeight w:val="352"/>
        </w:trPr>
        <w:tc>
          <w:tcPr>
            <w:tcW w:w="1301" w:type="dxa"/>
          </w:tcPr>
          <w:p w14:paraId="650B98E4" w14:textId="24368C98" w:rsidR="00206DE0" w:rsidRPr="00F7487A" w:rsidRDefault="00206DE0" w:rsidP="007049F0">
            <w:r w:rsidRPr="00F7487A">
              <w:t>D1.</w:t>
            </w:r>
          </w:p>
        </w:tc>
        <w:tc>
          <w:tcPr>
            <w:tcW w:w="5676" w:type="dxa"/>
          </w:tcPr>
          <w:p w14:paraId="08F550AE" w14:textId="77777777" w:rsidR="00206DE0" w:rsidRPr="007049F0" w:rsidRDefault="00206DE0" w:rsidP="007049F0">
            <w:pPr>
              <w:ind w:left="181" w:firstLine="0"/>
              <w:rPr>
                <w:color w:val="000000"/>
              </w:rPr>
            </w:pPr>
            <w:r w:rsidRPr="007049F0">
              <w:rPr>
                <w:color w:val="000000"/>
              </w:rPr>
              <w:t>Sukurtos registro programinės įrangos eksploatacija ir priežiūra</w:t>
            </w:r>
          </w:p>
        </w:tc>
        <w:tc>
          <w:tcPr>
            <w:tcW w:w="2516" w:type="dxa"/>
          </w:tcPr>
          <w:p w14:paraId="4624D244" w14:textId="77777777" w:rsidR="00206DE0" w:rsidRPr="00305540" w:rsidRDefault="00206DE0" w:rsidP="007049F0">
            <w:pPr>
              <w:ind w:firstLine="0"/>
              <w:jc w:val="left"/>
            </w:pPr>
            <w:r w:rsidRPr="00305540">
              <w:t>16 900 Eur (</w:t>
            </w:r>
            <w:r w:rsidRPr="007049F0">
              <w:t>su PVM)</w:t>
            </w:r>
          </w:p>
        </w:tc>
      </w:tr>
      <w:tr w:rsidR="00206DE0" w:rsidRPr="00F7487A" w14:paraId="472E8A76" w14:textId="77777777" w:rsidTr="00EF4917">
        <w:tc>
          <w:tcPr>
            <w:tcW w:w="1301" w:type="dxa"/>
          </w:tcPr>
          <w:p w14:paraId="4E56A583" w14:textId="5BBC67DA" w:rsidR="00206DE0" w:rsidRPr="00F7487A" w:rsidRDefault="00206DE0" w:rsidP="007049F0">
            <w:r w:rsidRPr="00F7487A">
              <w:t>D2.</w:t>
            </w:r>
          </w:p>
        </w:tc>
        <w:tc>
          <w:tcPr>
            <w:tcW w:w="5676" w:type="dxa"/>
          </w:tcPr>
          <w:p w14:paraId="6D187112" w14:textId="4FA80F0B" w:rsidR="00206DE0" w:rsidRPr="007049F0" w:rsidRDefault="00206DE0" w:rsidP="003C1926">
            <w:pPr>
              <w:ind w:left="181" w:firstLine="0"/>
              <w:rPr>
                <w:color w:val="000000"/>
              </w:rPr>
            </w:pPr>
            <w:r w:rsidRPr="007049F0">
              <w:rPr>
                <w:color w:val="000000"/>
              </w:rPr>
              <w:t>Kompiuterinės technikos ir sisteminės programinės įrangos vystymas</w:t>
            </w:r>
            <w:r w:rsidR="003C1926">
              <w:rPr>
                <w:color w:val="000000"/>
              </w:rPr>
              <w:t xml:space="preserve">, </w:t>
            </w:r>
            <w:r w:rsidR="003C1926">
              <w:t>reguliarus techninių priemonių ir licencijų atnaujinimas</w:t>
            </w:r>
          </w:p>
        </w:tc>
        <w:tc>
          <w:tcPr>
            <w:tcW w:w="2516" w:type="dxa"/>
          </w:tcPr>
          <w:p w14:paraId="5DB6C19D" w14:textId="77777777" w:rsidR="00206DE0" w:rsidRPr="00305540" w:rsidRDefault="00206DE0" w:rsidP="007049F0">
            <w:pPr>
              <w:ind w:firstLine="0"/>
              <w:jc w:val="left"/>
            </w:pPr>
            <w:r w:rsidRPr="00305540">
              <w:t>10 000 Eur (</w:t>
            </w:r>
            <w:r w:rsidRPr="007049F0">
              <w:t>su PVM)</w:t>
            </w:r>
          </w:p>
        </w:tc>
      </w:tr>
      <w:tr w:rsidR="00206DE0" w:rsidRPr="00F7487A" w14:paraId="777B8890" w14:textId="77777777" w:rsidTr="00EF4917">
        <w:tc>
          <w:tcPr>
            <w:tcW w:w="1301" w:type="dxa"/>
          </w:tcPr>
          <w:p w14:paraId="5F82B652" w14:textId="65E8FEB8" w:rsidR="00206DE0" w:rsidRPr="00F7487A" w:rsidRDefault="00206DE0" w:rsidP="007049F0">
            <w:r w:rsidRPr="00F7487A">
              <w:t>D3.</w:t>
            </w:r>
          </w:p>
        </w:tc>
        <w:tc>
          <w:tcPr>
            <w:tcW w:w="5676" w:type="dxa"/>
          </w:tcPr>
          <w:p w14:paraId="34993F62" w14:textId="77777777" w:rsidR="00206DE0" w:rsidRPr="007049F0" w:rsidRDefault="00206DE0" w:rsidP="007049F0">
            <w:pPr>
              <w:ind w:left="181" w:firstLine="0"/>
              <w:rPr>
                <w:color w:val="000000"/>
              </w:rPr>
            </w:pPr>
            <w:r w:rsidRPr="007049F0">
              <w:rPr>
                <w:color w:val="000000"/>
              </w:rPr>
              <w:t>Informacinių mainų užtikrinimas</w:t>
            </w:r>
          </w:p>
        </w:tc>
        <w:tc>
          <w:tcPr>
            <w:tcW w:w="2516" w:type="dxa"/>
          </w:tcPr>
          <w:p w14:paraId="76215309" w14:textId="4C12FFCB" w:rsidR="00206DE0" w:rsidRPr="00305540" w:rsidRDefault="00206DE0" w:rsidP="007049F0">
            <w:pPr>
              <w:ind w:firstLine="0"/>
              <w:jc w:val="left"/>
            </w:pPr>
            <w:r w:rsidRPr="00305540">
              <w:t xml:space="preserve"> </w:t>
            </w:r>
            <w:r w:rsidR="00F9763E">
              <w:t>3 000</w:t>
            </w:r>
            <w:r w:rsidRPr="00305540">
              <w:t>Eur (</w:t>
            </w:r>
            <w:r w:rsidRPr="007049F0">
              <w:t>su PVM)</w:t>
            </w:r>
          </w:p>
        </w:tc>
      </w:tr>
    </w:tbl>
    <w:p w14:paraId="10A44D05" w14:textId="7AEAA50F" w:rsidR="00206DE0" w:rsidRPr="007049F0" w:rsidRDefault="007049F0" w:rsidP="000734ED">
      <w:pPr>
        <w:pStyle w:val="Antrat2"/>
        <w:numPr>
          <w:ilvl w:val="1"/>
          <w:numId w:val="12"/>
        </w:numPr>
        <w:ind w:left="851" w:hanging="851"/>
        <w:rPr>
          <w:rFonts w:cs="Times New Roman"/>
          <w:sz w:val="24"/>
          <w:szCs w:val="24"/>
        </w:rPr>
      </w:pPr>
      <w:bookmarkStart w:id="247" w:name="_Toc445811708"/>
      <w:bookmarkStart w:id="248" w:name="_Toc451245031"/>
      <w:bookmarkStart w:id="249" w:name="_Toc499548809"/>
      <w:r>
        <w:rPr>
          <w:rFonts w:cs="Times New Roman"/>
          <w:sz w:val="24"/>
          <w:szCs w:val="24"/>
        </w:rPr>
        <w:t>PROGNOZUOJAMA FINANSINĖ, EKONOMINĖ IR SOCIALINĖ N</w:t>
      </w:r>
      <w:bookmarkEnd w:id="247"/>
      <w:r>
        <w:rPr>
          <w:rFonts w:cs="Times New Roman"/>
          <w:sz w:val="24"/>
          <w:szCs w:val="24"/>
        </w:rPr>
        <w:t>AUDA</w:t>
      </w:r>
      <w:bookmarkEnd w:id="248"/>
      <w:bookmarkEnd w:id="249"/>
    </w:p>
    <w:p w14:paraId="0A2B65A1" w14:textId="77777777" w:rsidR="00206DE0" w:rsidRPr="00F7487A" w:rsidRDefault="00206DE0" w:rsidP="00206DE0">
      <w:pPr>
        <w:ind w:left="142"/>
        <w:rPr>
          <w:b/>
        </w:rPr>
      </w:pPr>
    </w:p>
    <w:p w14:paraId="3DE6766E" w14:textId="77777777" w:rsidR="00206DE0" w:rsidRPr="00F7487A" w:rsidRDefault="00206DE0" w:rsidP="00CE1267">
      <w:pPr>
        <w:pStyle w:val="Bulleted2"/>
        <w:tabs>
          <w:tab w:val="clear" w:pos="1985"/>
          <w:tab w:val="num" w:pos="993"/>
        </w:tabs>
        <w:ind w:left="709"/>
      </w:pPr>
      <w:r w:rsidRPr="00F7487A">
        <w:t>Registro duomenys kaupiami vienoje centrinėje duomenų bazėje.</w:t>
      </w:r>
    </w:p>
    <w:p w14:paraId="4D5A227E" w14:textId="5DADE317" w:rsidR="00206DE0" w:rsidRPr="00F7487A" w:rsidRDefault="00206DE0" w:rsidP="00CE1267">
      <w:pPr>
        <w:pStyle w:val="Bulleted2"/>
        <w:tabs>
          <w:tab w:val="clear" w:pos="1985"/>
          <w:tab w:val="num" w:pos="993"/>
        </w:tabs>
        <w:ind w:left="709"/>
      </w:pPr>
      <w:r w:rsidRPr="00F7487A">
        <w:t xml:space="preserve">Duomenys registre pasiekiami greičiau, keli naudotojai vienu metu gali matyti to </w:t>
      </w:r>
      <w:r w:rsidR="00371477" w:rsidRPr="00F7487A">
        <w:t>pa</w:t>
      </w:r>
      <w:r w:rsidR="00371477">
        <w:t>ties</w:t>
      </w:r>
      <w:r w:rsidR="00371477" w:rsidRPr="00F7487A">
        <w:t xml:space="preserve"> </w:t>
      </w:r>
      <w:r w:rsidRPr="00F7487A">
        <w:t xml:space="preserve">objekto duomenis. </w:t>
      </w:r>
    </w:p>
    <w:p w14:paraId="15EA0F06" w14:textId="77777777" w:rsidR="00206DE0" w:rsidRPr="00F7487A" w:rsidRDefault="00206DE0" w:rsidP="00CE1267">
      <w:pPr>
        <w:pStyle w:val="Bulleted2"/>
        <w:tabs>
          <w:tab w:val="clear" w:pos="1985"/>
          <w:tab w:val="num" w:pos="993"/>
        </w:tabs>
        <w:ind w:left="709"/>
      </w:pPr>
      <w:r w:rsidRPr="00F7487A">
        <w:t>Naudotojai turi galimybę pasiekti duomenis moderniomis elektronikos technologijomis, internetu.</w:t>
      </w:r>
    </w:p>
    <w:p w14:paraId="4F4F0516" w14:textId="6E10C3FF" w:rsidR="00206DE0" w:rsidRPr="00141492" w:rsidRDefault="00206DE0" w:rsidP="00CE1267">
      <w:pPr>
        <w:pStyle w:val="Bulleted2"/>
        <w:tabs>
          <w:tab w:val="clear" w:pos="1985"/>
          <w:tab w:val="num" w:pos="993"/>
        </w:tabs>
        <w:ind w:left="709"/>
      </w:pPr>
      <w:r w:rsidRPr="00F7487A">
        <w:t xml:space="preserve">Teikiamos paprastos, patogios, šiuolaikiškos galimybės užklausti ir gauti aktualią </w:t>
      </w:r>
      <w:r w:rsidRPr="00141492">
        <w:t>informaciją</w:t>
      </w:r>
      <w:r w:rsidR="00371477" w:rsidRPr="00141492">
        <w:t>,</w:t>
      </w:r>
      <w:r w:rsidRPr="00141492">
        <w:t xml:space="preserve"> atvaizduojamą pagal naudotojo pageidavimus – pasirinktus </w:t>
      </w:r>
      <w:r w:rsidR="00D13775">
        <w:t>duomenis</w:t>
      </w:r>
      <w:r w:rsidRPr="00141492">
        <w:t xml:space="preserve"> SMPKR svetainėje arba matyti informaciją AIKOS </w:t>
      </w:r>
      <w:r w:rsidR="006964F5" w:rsidRPr="00141492">
        <w:t xml:space="preserve">2 </w:t>
      </w:r>
      <w:r w:rsidRPr="00141492">
        <w:t>svetainėje pagal parengtus informacijos šablonus.</w:t>
      </w:r>
    </w:p>
    <w:p w14:paraId="258307C4" w14:textId="4DEEC51F" w:rsidR="00206DE0" w:rsidRPr="00141492" w:rsidRDefault="00206DE0" w:rsidP="00CE1267">
      <w:pPr>
        <w:pStyle w:val="Bulleted2"/>
        <w:tabs>
          <w:tab w:val="clear" w:pos="1985"/>
          <w:tab w:val="num" w:pos="993"/>
        </w:tabs>
        <w:ind w:left="709"/>
      </w:pPr>
      <w:r w:rsidRPr="00141492">
        <w:t>duomenų tvarkytojams, administratoriui nebereikia skirtingų pagal jų teises instaliuojamų programinių įrangų atskirose darbo vietos kompiuteriuose. Programinės įrangos funkcijos matomos pagal identifikuotus naudotojus ir jiems suteiktas teises internetu.</w:t>
      </w:r>
    </w:p>
    <w:p w14:paraId="2ECDBDD3" w14:textId="77777777" w:rsidR="00206DE0" w:rsidRPr="00F7487A" w:rsidRDefault="00206DE0" w:rsidP="00CE1267">
      <w:pPr>
        <w:pStyle w:val="Bulleted2"/>
        <w:tabs>
          <w:tab w:val="clear" w:pos="1985"/>
          <w:tab w:val="num" w:pos="993"/>
        </w:tabs>
        <w:ind w:left="709"/>
      </w:pPr>
      <w:r w:rsidRPr="00141492">
        <w:t>Registro duomenys bus integruojami su kitais švietimo ir mokslo registrais ir informacinėmis sistemomis</w:t>
      </w:r>
      <w:r w:rsidRPr="00F7487A">
        <w:t>, bus išvengiama pakartotino informacijos dubliavimo.</w:t>
      </w:r>
    </w:p>
    <w:p w14:paraId="25F81667" w14:textId="77777777" w:rsidR="00206DE0" w:rsidRPr="00F7487A" w:rsidRDefault="00206DE0" w:rsidP="00CE1267">
      <w:pPr>
        <w:pStyle w:val="Bulleted2"/>
        <w:tabs>
          <w:tab w:val="clear" w:pos="1985"/>
          <w:tab w:val="num" w:pos="993"/>
        </w:tabs>
        <w:ind w:left="709"/>
      </w:pPr>
      <w:r w:rsidRPr="00F7487A">
        <w:t>Integravimui taikomi kompiuterinių ryšių tinklai ir šiuolaikinės laikmenos, formuojamos online režimu.</w:t>
      </w:r>
    </w:p>
    <w:p w14:paraId="39804396" w14:textId="7E6CF337" w:rsidR="00206DE0" w:rsidRPr="00F7487A" w:rsidRDefault="00206DE0" w:rsidP="00CE1267">
      <w:pPr>
        <w:pStyle w:val="Bulleted2"/>
        <w:tabs>
          <w:tab w:val="clear" w:pos="1985"/>
          <w:tab w:val="num" w:pos="993"/>
        </w:tabs>
        <w:ind w:left="709"/>
      </w:pPr>
      <w:r w:rsidRPr="00F7487A">
        <w:t xml:space="preserve">Iš kitų registrų duomenys bus gaunami centralizuotai ir integruojami su </w:t>
      </w:r>
      <w:r w:rsidR="00BC3AE5">
        <w:t>r</w:t>
      </w:r>
      <w:r w:rsidRPr="00F7487A">
        <w:t>egistro duomenimis.</w:t>
      </w:r>
    </w:p>
    <w:p w14:paraId="08ADA6FD" w14:textId="77777777" w:rsidR="00206DE0" w:rsidRPr="00F7487A" w:rsidRDefault="00206DE0" w:rsidP="00CE1267">
      <w:pPr>
        <w:pStyle w:val="Bulleted2"/>
        <w:tabs>
          <w:tab w:val="clear" w:pos="1985"/>
          <w:tab w:val="num" w:pos="993"/>
        </w:tabs>
        <w:ind w:left="709"/>
      </w:pPr>
      <w:r w:rsidRPr="00F7487A">
        <w:t>SMPKR modernizavimas leidžia įsilieti į vieningą švietimo ir mokslo registrų ir informacijų sistemų formuojamą tinklą.</w:t>
      </w:r>
    </w:p>
    <w:p w14:paraId="08EBF50E" w14:textId="77777777" w:rsidR="00206DE0" w:rsidRPr="00F7487A" w:rsidRDefault="00206DE0" w:rsidP="00CE1267">
      <w:pPr>
        <w:pStyle w:val="Bulleted2"/>
        <w:tabs>
          <w:tab w:val="clear" w:pos="1985"/>
          <w:tab w:val="num" w:pos="993"/>
        </w:tabs>
        <w:ind w:left="709"/>
      </w:pPr>
      <w:r w:rsidRPr="00F7487A">
        <w:t>Registro duomenys yra atviri, nekomerciniai, skirti švietimo ir mokslo srities informacijai kaupti.</w:t>
      </w:r>
    </w:p>
    <w:p w14:paraId="5F24D5F4" w14:textId="77777777" w:rsidR="00206DE0" w:rsidRPr="00F7487A" w:rsidRDefault="00206DE0" w:rsidP="00CE1267">
      <w:pPr>
        <w:pStyle w:val="Bulleted2"/>
        <w:tabs>
          <w:tab w:val="clear" w:pos="1985"/>
          <w:tab w:val="num" w:pos="993"/>
        </w:tabs>
        <w:ind w:left="709"/>
      </w:pPr>
      <w:r w:rsidRPr="00F7487A">
        <w:t>Finansinių piniginių pajamų iš SMPKR skelbiamų duomenų gauti nenumatoma.</w:t>
      </w:r>
    </w:p>
    <w:p w14:paraId="2330D080" w14:textId="0A07BEB0" w:rsidR="00206DE0" w:rsidRDefault="00206DE0" w:rsidP="000734ED">
      <w:pPr>
        <w:pStyle w:val="Antrat1"/>
        <w:numPr>
          <w:ilvl w:val="0"/>
          <w:numId w:val="8"/>
        </w:numPr>
        <w:rPr>
          <w:b/>
          <w:sz w:val="24"/>
        </w:rPr>
      </w:pPr>
      <w:bookmarkStart w:id="250" w:name="_Toc445809811"/>
      <w:bookmarkStart w:id="251" w:name="_Toc445811709"/>
      <w:bookmarkStart w:id="252" w:name="_Toc451245032"/>
      <w:bookmarkStart w:id="253" w:name="_Toc499548810"/>
      <w:r w:rsidRPr="00583CF9">
        <w:rPr>
          <w:b/>
          <w:sz w:val="24"/>
        </w:rPr>
        <w:t>TEISINĖS IR ORGANIZACINĖS SĄLYGOS</w:t>
      </w:r>
      <w:bookmarkEnd w:id="250"/>
      <w:bookmarkEnd w:id="251"/>
      <w:bookmarkEnd w:id="252"/>
      <w:bookmarkEnd w:id="253"/>
    </w:p>
    <w:p w14:paraId="3155703E" w14:textId="0D0B1DF2" w:rsidR="00440E5E" w:rsidRDefault="00440E5E" w:rsidP="00206DE0">
      <w:pPr>
        <w:ind w:left="142"/>
      </w:pPr>
      <w:r w:rsidRPr="00BE3AA8">
        <w:t>Organizacinė valdymo struktūra nėra keičiama. Priimti naujų teisės aktų, reglamentuojančių SMPKR kompiuterizuojamą veiklą arba būtinų SMPKR teisėtam naudojimui nereikės.</w:t>
      </w:r>
    </w:p>
    <w:p w14:paraId="445494F6" w14:textId="2C95B754" w:rsidR="00440E5E" w:rsidRPr="00461471" w:rsidRDefault="00440E5E" w:rsidP="00206DE0">
      <w:pPr>
        <w:ind w:left="142"/>
      </w:pPr>
      <w:r w:rsidRPr="00BE3AA8">
        <w:t xml:space="preserve">Modernizuojamo </w:t>
      </w:r>
      <w:r w:rsidRPr="00461471">
        <w:t>registro atnaujinimą ir diegimą vykdo atsakinga AIKOS 2 projekto grupė.</w:t>
      </w:r>
    </w:p>
    <w:p w14:paraId="42F1B17B" w14:textId="183475A6" w:rsidR="00440E5E" w:rsidRDefault="00440E5E" w:rsidP="00206DE0">
      <w:pPr>
        <w:ind w:left="142"/>
      </w:pPr>
      <w:r w:rsidRPr="00461471">
        <w:t xml:space="preserve">Parengti, atnaujinti teisės aktai, reglamentuojantys </w:t>
      </w:r>
      <w:r w:rsidR="00461471" w:rsidRPr="00461471">
        <w:t xml:space="preserve">registro objektų tvarkymą, </w:t>
      </w:r>
      <w:r w:rsidRPr="00461471">
        <w:t xml:space="preserve">registro duomenų </w:t>
      </w:r>
      <w:r w:rsidR="005F6E18" w:rsidRPr="00461471">
        <w:t xml:space="preserve">teikėjų </w:t>
      </w:r>
      <w:r w:rsidRPr="00461471">
        <w:t>ir naudotojų funkcijas, teises ir pareigas. Šie teisės aktai</w:t>
      </w:r>
      <w:r w:rsidRPr="00132FE8">
        <w:t xml:space="preserve"> skirti užtikrinti registro duomenų tvarkymą, registro sąveiką su kitais registrais, registro duomenų saugą, registro duomenų skelbimą ir teikimą kitiems švietimo registrams ir informacinėms sistemoms:</w:t>
      </w:r>
    </w:p>
    <w:p w14:paraId="67BF9259" w14:textId="1126B9CF" w:rsidR="003908DC" w:rsidRDefault="003908DC" w:rsidP="00977BE6">
      <w:pPr>
        <w:pStyle w:val="Bulleted2"/>
        <w:tabs>
          <w:tab w:val="clear" w:pos="1985"/>
          <w:tab w:val="num" w:pos="993"/>
        </w:tabs>
        <w:ind w:left="142" w:firstLine="567"/>
      </w:pPr>
      <w:r w:rsidRPr="00F7487A">
        <w:t xml:space="preserve">Lietuvos Respublikos Vyriausybės 2015 m. rugpjūčio 26 d. nutarimas Nr. 895 "Dėl Studijų ir </w:t>
      </w:r>
      <w:r w:rsidRPr="00CE1267">
        <w:t>mokymo programų registro reorganizavimo ir Studijų, mokymo programų ir kvalifikacijų registro nuostatų patvirtinimo";</w:t>
      </w:r>
    </w:p>
    <w:p w14:paraId="15B2F432" w14:textId="066C1FAE" w:rsidR="00977BE6" w:rsidRPr="00CE1267" w:rsidRDefault="00977BE6" w:rsidP="00977BE6">
      <w:pPr>
        <w:pStyle w:val="Bulleted1"/>
        <w:tabs>
          <w:tab w:val="num" w:pos="851"/>
          <w:tab w:val="left" w:pos="1843"/>
        </w:tabs>
        <w:ind w:left="142" w:firstLine="567"/>
        <w:jc w:val="left"/>
      </w:pPr>
      <w:r w:rsidRPr="00977BE6">
        <w:t>Lietuvos Respublikos švietimo ir mokslo ministro 2016 m.  gegužės  20  d. įsakymas Nr. V-456 „Dėl švietimo ir mokslo ministro 2006 m. balandžio 28 d. įsakymo Nr. ISAK-812 „Dėl Studijų, mokymo programų ir kvalifikacijų registro duomenų saugos nuostatų patvirtinimo“ pakeitimo“.</w:t>
      </w:r>
    </w:p>
    <w:p w14:paraId="3B5E57D8" w14:textId="0758341C" w:rsidR="003908DC" w:rsidRPr="00CE1267" w:rsidRDefault="003908DC" w:rsidP="00CE1267">
      <w:pPr>
        <w:pStyle w:val="Bulleted2"/>
        <w:tabs>
          <w:tab w:val="clear" w:pos="1985"/>
          <w:tab w:val="num" w:pos="993"/>
        </w:tabs>
        <w:ind w:left="709"/>
      </w:pPr>
      <w:r w:rsidRPr="00CE1267">
        <w:t>Lietuvos Respublikos švietimo ir mokslo ministro 2015 m. gruodžio 23 d. įsakymas Nr. V-1335 „Dėl studijų, mokymo programų ir kvalifikacijų registro objektų registravimo tvarkos aprašo patvirtinimo“;</w:t>
      </w:r>
    </w:p>
    <w:p w14:paraId="4FE28FE5" w14:textId="6A7A3EDB" w:rsidR="00DD3700" w:rsidRDefault="00DD3700" w:rsidP="00CE1267">
      <w:pPr>
        <w:pStyle w:val="Bulleted2"/>
        <w:tabs>
          <w:tab w:val="clear" w:pos="1985"/>
          <w:tab w:val="num" w:pos="993"/>
        </w:tabs>
        <w:ind w:left="709"/>
      </w:pPr>
      <w:r w:rsidRPr="00CE1267">
        <w:t>Lietuvos Respublikos švietimo ir mokslo ministro 2017 m. liepos 28 d. įsakymas Nr. V-611 „Dėl studijų, mokymo programų ir kvalifikacijų registro saugaus elektroninės informacijos tvarkymo taisyklių, studijų, mokymo programų ir kvalifikacijų registro naudotojų administravimo taisyklių ir studijų, mokymo programų ir kvalifikacijų registro veiklos tęstinumo valdymo plano patvirtinimo“</w:t>
      </w:r>
      <w:r>
        <w:t>;</w:t>
      </w:r>
    </w:p>
    <w:p w14:paraId="6C0DB504" w14:textId="77777777" w:rsidR="005379BA" w:rsidRDefault="005379BA" w:rsidP="005379BA">
      <w:pPr>
        <w:pStyle w:val="Bulleted2"/>
        <w:ind w:left="851" w:hanging="142"/>
      </w:pPr>
      <w:r w:rsidRPr="005379BA">
        <w:t>Lietuvos Respublikos švietimo ir mokslo ministro 2015 m. gegužės 8 d. įsakymas Nr. V-473 „Dėl švietimo ir mokslo ministro 2010 m. vasario 19 d. įsakymo Nr. V-223 „Dėl Studijų ir mokymo programų kodavimo taisyklių patvirtinimo“ pakeitimo“.</w:t>
      </w:r>
    </w:p>
    <w:p w14:paraId="30C0733D" w14:textId="61832115" w:rsidR="002507E1" w:rsidRPr="00661EA6" w:rsidRDefault="005379BA" w:rsidP="00CE3FD0">
      <w:pPr>
        <w:pStyle w:val="Bulleted2"/>
        <w:numPr>
          <w:ilvl w:val="0"/>
          <w:numId w:val="0"/>
        </w:numPr>
        <w:ind w:left="142" w:firstLine="709"/>
      </w:pPr>
      <w:r w:rsidRPr="00661EA6">
        <w:t xml:space="preserve"> </w:t>
      </w:r>
      <w:r w:rsidR="002507E1" w:rsidRPr="00661EA6">
        <w:t>Organizacijos, su kuriomis sudarytos duomenų teikimo sutartys, naudojant tarnybinės stoties web service paslaugas:</w:t>
      </w:r>
    </w:p>
    <w:p w14:paraId="0C778D44" w14:textId="77777777" w:rsidR="00661EA6" w:rsidRPr="00661EA6" w:rsidRDefault="002507E1" w:rsidP="002507E1">
      <w:pPr>
        <w:pStyle w:val="Bulleted2"/>
        <w:tabs>
          <w:tab w:val="clear" w:pos="1985"/>
          <w:tab w:val="num" w:pos="993"/>
        </w:tabs>
        <w:ind w:left="709"/>
      </w:pPr>
      <w:r w:rsidRPr="00661EA6">
        <w:t>Lietuvos darbo birža prie Socialinės apsaugos ir darbo ministerijos</w:t>
      </w:r>
      <w:r w:rsidR="00661EA6" w:rsidRPr="00661EA6">
        <w:t>;</w:t>
      </w:r>
    </w:p>
    <w:p w14:paraId="03C8F14E" w14:textId="34C51DB7" w:rsidR="00661EA6" w:rsidRPr="00661EA6" w:rsidRDefault="00661EA6" w:rsidP="00661EA6">
      <w:pPr>
        <w:pStyle w:val="Bulleted2"/>
        <w:tabs>
          <w:tab w:val="clear" w:pos="1985"/>
          <w:tab w:val="num" w:pos="993"/>
        </w:tabs>
        <w:ind w:left="709"/>
      </w:pPr>
      <w:r w:rsidRPr="00661EA6">
        <w:t>Lietuvos aukštųjų mokyklų asociacija bendrajam priėmimui organizuoti.</w:t>
      </w:r>
    </w:p>
    <w:p w14:paraId="20F58B66" w14:textId="12A41C1A" w:rsidR="002507E1" w:rsidRPr="002507E1" w:rsidRDefault="002507E1" w:rsidP="00661EA6">
      <w:pPr>
        <w:ind w:left="142" w:firstLine="567"/>
      </w:pPr>
      <w:r w:rsidRPr="002507E1">
        <w:t>SMPKR duomenų teikimo sutartys sudaromos su institucijomis, kurios reglamentuoja teisiniu pagrindu naudoti SMPKR duomenis ir numato naudoti tarnybinės stoties web service paslaugas SMPKR aplinkoje.</w:t>
      </w:r>
    </w:p>
    <w:p w14:paraId="3245E16C" w14:textId="77777777" w:rsidR="00206DE0" w:rsidRPr="00583CF9" w:rsidRDefault="00206DE0" w:rsidP="000734ED">
      <w:pPr>
        <w:pStyle w:val="Antrat1"/>
        <w:numPr>
          <w:ilvl w:val="0"/>
          <w:numId w:val="8"/>
        </w:numPr>
        <w:rPr>
          <w:b/>
          <w:sz w:val="24"/>
        </w:rPr>
      </w:pPr>
      <w:bookmarkStart w:id="254" w:name="_Toc445809812"/>
      <w:bookmarkStart w:id="255" w:name="_Toc445811710"/>
      <w:bookmarkStart w:id="256" w:name="_Toc451245033"/>
      <w:bookmarkStart w:id="257" w:name="_Toc499548811"/>
      <w:r w:rsidRPr="00583CF9">
        <w:rPr>
          <w:b/>
          <w:sz w:val="24"/>
        </w:rPr>
        <w:t>KŪRIMO (MODERNIZAVIMO) PROJEKTO VALDYMAS</w:t>
      </w:r>
      <w:bookmarkEnd w:id="254"/>
      <w:bookmarkEnd w:id="255"/>
      <w:bookmarkEnd w:id="256"/>
      <w:bookmarkEnd w:id="257"/>
    </w:p>
    <w:p w14:paraId="3DE5C8FF" w14:textId="301148CE" w:rsidR="00206DE0" w:rsidRPr="00EA7B53" w:rsidRDefault="00583CF9" w:rsidP="000734ED">
      <w:pPr>
        <w:pStyle w:val="Antrat2"/>
        <w:numPr>
          <w:ilvl w:val="1"/>
          <w:numId w:val="13"/>
        </w:numPr>
        <w:ind w:left="851" w:hanging="851"/>
        <w:rPr>
          <w:rFonts w:cs="Times New Roman"/>
          <w:sz w:val="24"/>
          <w:szCs w:val="24"/>
        </w:rPr>
      </w:pPr>
      <w:bookmarkStart w:id="258" w:name="_Toc445811711"/>
      <w:bookmarkStart w:id="259" w:name="_Toc451245034"/>
      <w:r>
        <w:rPr>
          <w:rFonts w:cs="Times New Roman"/>
          <w:sz w:val="24"/>
          <w:szCs w:val="24"/>
        </w:rPr>
        <w:t xml:space="preserve"> </w:t>
      </w:r>
      <w:bookmarkStart w:id="260" w:name="_Toc499548812"/>
      <w:r w:rsidR="00EA7B53">
        <w:rPr>
          <w:rFonts w:cs="Times New Roman"/>
          <w:sz w:val="24"/>
          <w:szCs w:val="24"/>
        </w:rPr>
        <w:t>PROJEKTO VYKDYMO TVARKA</w:t>
      </w:r>
      <w:bookmarkEnd w:id="258"/>
      <w:bookmarkEnd w:id="259"/>
      <w:bookmarkEnd w:id="260"/>
    </w:p>
    <w:p w14:paraId="335CB388" w14:textId="77777777" w:rsidR="00206DE0" w:rsidRPr="00F7487A" w:rsidRDefault="00206DE0" w:rsidP="003F3FA6"/>
    <w:p w14:paraId="441957EF" w14:textId="643644D0" w:rsidR="004D6A95" w:rsidRPr="004D6A95" w:rsidRDefault="004D6A95" w:rsidP="004D6A95">
      <w:pPr>
        <w:ind w:left="142"/>
      </w:pPr>
      <w:r w:rsidRPr="004D6A95">
        <w:t>SMPKR kūrimo projekto valdymas organizuojamas pagal Nacionalinėje profesinio orientavimo švietimo sistem</w:t>
      </w:r>
      <w:r w:rsidRPr="00C809C5">
        <w:t>oje</w:t>
      </w:r>
      <w:r w:rsidRPr="004D6A95">
        <w:t xml:space="preserve"> programoje numatytą valdymo ir priežiūros schemą: ŠITC sudarytos Projekto valdymo ir Projekto administravimo grupės.</w:t>
      </w:r>
    </w:p>
    <w:p w14:paraId="1B4F346F" w14:textId="4312691A" w:rsidR="004D6A95" w:rsidRPr="004D6A95" w:rsidRDefault="004D6A95" w:rsidP="004D6A95">
      <w:pPr>
        <w:ind w:left="142"/>
      </w:pPr>
      <w:r w:rsidRPr="004D6A95">
        <w:t>Projekto valdymo grupę sudaro valdymo grupės vadovas ir stebėtojai.</w:t>
      </w:r>
    </w:p>
    <w:p w14:paraId="489B3A2D" w14:textId="02784D9A" w:rsidR="004D6A95" w:rsidRPr="004D6A95" w:rsidRDefault="004D6A95" w:rsidP="004D6A95">
      <w:pPr>
        <w:ind w:left="142"/>
      </w:pPr>
      <w:r w:rsidRPr="004D6A95">
        <w:t>Projekto administravimo grupę sudaro projekto vadovas, projekto vadybininkas, projekto finansininkas, projekto pirkimų vadybininkas.</w:t>
      </w:r>
    </w:p>
    <w:p w14:paraId="06139E80" w14:textId="1A2F0B6A" w:rsidR="004D6A95" w:rsidRPr="004D6A95" w:rsidRDefault="004D6A95" w:rsidP="004D6A95">
      <w:pPr>
        <w:ind w:left="142"/>
      </w:pPr>
      <w:r w:rsidRPr="004D6A95">
        <w:t>Projekto vadovui atskaitingi visi projekto įgyvendinimo grupės dalyviai, kurie savo ruožtu turi informuoti projekto vadovą apie atliekamus, atliktus darbus, problemas ir kitus aspektus, susietus su projekto administravimu bei subrangovų darbo priežiūra. Projekto įgyvendinimo grupę sudaro ŠITC darbuotojai - projektų vadovas, projekto finansininkė, projekto techninis vadovas, projekto vadybininkas, registro priežiūros vadybininkas, integruotumo priežiūros vadybininkas ir projekto specialistai – testuotojai.</w:t>
      </w:r>
    </w:p>
    <w:p w14:paraId="39B45949" w14:textId="77777777" w:rsidR="004D6A95" w:rsidRPr="004D6A95" w:rsidRDefault="004D6A95" w:rsidP="004D6A95">
      <w:pPr>
        <w:ind w:left="142"/>
      </w:pPr>
      <w:r w:rsidRPr="004D6A95">
        <w:t>Projekto vadovas atsako už bendrą projekto valdymą, įgyvendinimo grupės koordinavimą ir projekto rezultatų pasiekimą.</w:t>
      </w:r>
    </w:p>
    <w:p w14:paraId="56D2159E" w14:textId="77777777" w:rsidR="004D6A95" w:rsidRPr="004D6A95" w:rsidRDefault="004D6A95" w:rsidP="004D6A95">
      <w:pPr>
        <w:ind w:left="142"/>
      </w:pPr>
      <w:r w:rsidRPr="004D6A95">
        <w:t>Projekto finansininkė atsako už projekto lėšų valdymą ir finansinių ataskaitų rengimą.</w:t>
      </w:r>
    </w:p>
    <w:p w14:paraId="54942EE8" w14:textId="77777777" w:rsidR="004D6A95" w:rsidRPr="004D6A95" w:rsidRDefault="004D6A95" w:rsidP="004D6A95">
      <w:pPr>
        <w:ind w:left="142"/>
      </w:pPr>
      <w:r w:rsidRPr="004D6A95">
        <w:t>Projekto techninis vadovas atsako už projekto techninius sprendimus ir jų atitikimą nustatytiems reikalavimams.</w:t>
      </w:r>
    </w:p>
    <w:p w14:paraId="53D85252" w14:textId="77777777" w:rsidR="004D6A95" w:rsidRPr="004D6A95" w:rsidRDefault="004D6A95" w:rsidP="004D6A95">
      <w:pPr>
        <w:ind w:left="142"/>
      </w:pPr>
      <w:r w:rsidRPr="004D6A95">
        <w:t>Projekto vadybininkas atsako už einamųjų užduočių įgyvendinimą ir projekto aprūpinimą būtinais ištekliais.</w:t>
      </w:r>
    </w:p>
    <w:p w14:paraId="2CDAFE0A" w14:textId="77777777" w:rsidR="004D6A95" w:rsidRPr="004D6A95" w:rsidRDefault="004D6A95" w:rsidP="004D6A95">
      <w:pPr>
        <w:ind w:left="142"/>
      </w:pPr>
      <w:r w:rsidRPr="004D6A95">
        <w:t>Registrų priežiūros vadybininkas atsako už projekto metu vykdomų registro programinės įrangos modifikavimo kokybę.</w:t>
      </w:r>
    </w:p>
    <w:p w14:paraId="68508ED6" w14:textId="30CC180E" w:rsidR="004D6A95" w:rsidRPr="004D6A95" w:rsidRDefault="004D6A95" w:rsidP="004D6A95">
      <w:pPr>
        <w:ind w:left="142"/>
      </w:pPr>
      <w:r w:rsidRPr="004D6A95">
        <w:t>Projekto specialistai-testuotojai atsako už kuriamos duomenų bazės testavimą ir atitikimą specifikacijai, projektui bei užsakovo poreikiams.</w:t>
      </w:r>
    </w:p>
    <w:p w14:paraId="75849356" w14:textId="77777777" w:rsidR="004D6A95" w:rsidRDefault="004D6A95" w:rsidP="004D6A95">
      <w:pPr>
        <w:spacing w:line="276" w:lineRule="auto"/>
        <w:ind w:firstLine="567"/>
        <w:rPr>
          <w:sz w:val="22"/>
          <w:szCs w:val="22"/>
        </w:rPr>
      </w:pPr>
    </w:p>
    <w:p w14:paraId="21067F0A" w14:textId="77777777" w:rsidR="00951E0C" w:rsidRDefault="00951E0C" w:rsidP="004D6A95">
      <w:pPr>
        <w:spacing w:line="276" w:lineRule="auto"/>
        <w:ind w:firstLine="567"/>
        <w:rPr>
          <w:sz w:val="22"/>
          <w:szCs w:val="22"/>
        </w:rPr>
      </w:pPr>
    </w:p>
    <w:p w14:paraId="1144726F" w14:textId="77777777" w:rsidR="00951E0C" w:rsidRDefault="00951E0C" w:rsidP="004D6A95">
      <w:pPr>
        <w:spacing w:line="276" w:lineRule="auto"/>
        <w:ind w:firstLine="567"/>
        <w:rPr>
          <w:sz w:val="22"/>
          <w:szCs w:val="22"/>
        </w:rPr>
      </w:pPr>
    </w:p>
    <w:p w14:paraId="09E6D0F6" w14:textId="77777777" w:rsidR="00951E0C" w:rsidRDefault="00951E0C" w:rsidP="004D6A95">
      <w:pPr>
        <w:spacing w:line="276" w:lineRule="auto"/>
        <w:ind w:firstLine="567"/>
        <w:rPr>
          <w:sz w:val="22"/>
          <w:szCs w:val="22"/>
        </w:rPr>
      </w:pPr>
    </w:p>
    <w:p w14:paraId="76EB2F87" w14:textId="77777777" w:rsidR="00951E0C" w:rsidRDefault="00951E0C" w:rsidP="004D6A95">
      <w:pPr>
        <w:spacing w:line="276" w:lineRule="auto"/>
        <w:ind w:firstLine="567"/>
        <w:rPr>
          <w:sz w:val="22"/>
          <w:szCs w:val="22"/>
        </w:rPr>
      </w:pPr>
    </w:p>
    <w:p w14:paraId="378B36CB" w14:textId="77777777" w:rsidR="00951E0C" w:rsidRDefault="00951E0C" w:rsidP="004D6A95">
      <w:pPr>
        <w:spacing w:line="276" w:lineRule="auto"/>
        <w:ind w:firstLine="567"/>
        <w:rPr>
          <w:sz w:val="22"/>
          <w:szCs w:val="22"/>
        </w:rPr>
      </w:pPr>
    </w:p>
    <w:p w14:paraId="72C1E12F" w14:textId="77777777" w:rsidR="00951E0C" w:rsidRDefault="00951E0C" w:rsidP="004D6A95">
      <w:pPr>
        <w:spacing w:line="276" w:lineRule="auto"/>
        <w:ind w:firstLine="567"/>
        <w:rPr>
          <w:sz w:val="22"/>
          <w:szCs w:val="22"/>
        </w:rPr>
      </w:pPr>
    </w:p>
    <w:p w14:paraId="12E8C74E" w14:textId="77777777" w:rsidR="00951E0C" w:rsidRDefault="00951E0C" w:rsidP="004D6A95">
      <w:pPr>
        <w:spacing w:line="276" w:lineRule="auto"/>
        <w:ind w:firstLine="567"/>
        <w:rPr>
          <w:sz w:val="22"/>
          <w:szCs w:val="22"/>
        </w:rPr>
      </w:pPr>
    </w:p>
    <w:p w14:paraId="0732BF4D" w14:textId="77777777" w:rsidR="00951E0C" w:rsidRDefault="00951E0C" w:rsidP="004D6A95">
      <w:pPr>
        <w:spacing w:line="276" w:lineRule="auto"/>
        <w:ind w:firstLine="567"/>
        <w:rPr>
          <w:sz w:val="22"/>
          <w:szCs w:val="22"/>
        </w:rPr>
      </w:pPr>
    </w:p>
    <w:p w14:paraId="40E196C8" w14:textId="77777777" w:rsidR="00951E0C" w:rsidRPr="00280656" w:rsidRDefault="00951E0C" w:rsidP="004D6A95">
      <w:pPr>
        <w:spacing w:line="276" w:lineRule="auto"/>
        <w:ind w:firstLine="567"/>
        <w:rPr>
          <w:sz w:val="22"/>
          <w:szCs w:val="22"/>
        </w:rPr>
      </w:pPr>
    </w:p>
    <w:p w14:paraId="7A154426" w14:textId="0991200F" w:rsidR="004D6A95" w:rsidRPr="004A4EA7" w:rsidRDefault="002F686C" w:rsidP="004A4EA7">
      <w:pPr>
        <w:spacing w:line="276" w:lineRule="auto"/>
        <w:ind w:right="-1" w:firstLine="567"/>
        <w:jc w:val="right"/>
        <w:rPr>
          <w:sz w:val="20"/>
          <w:szCs w:val="20"/>
        </w:rPr>
      </w:pPr>
      <w:r w:rsidRPr="002F686C">
        <w:rPr>
          <w:sz w:val="20"/>
          <w:szCs w:val="20"/>
        </w:rPr>
        <w:t xml:space="preserve">27 </w:t>
      </w:r>
      <w:r w:rsidR="004D6A95" w:rsidRPr="002F686C">
        <w:rPr>
          <w:sz w:val="20"/>
          <w:szCs w:val="20"/>
        </w:rPr>
        <w:t>lentelė. Projekto vykdymo</w:t>
      </w:r>
      <w:r w:rsidR="004D6A95" w:rsidRPr="004A4EA7">
        <w:rPr>
          <w:sz w:val="20"/>
          <w:szCs w:val="20"/>
        </w:rPr>
        <w:t xml:space="preserve"> veiklos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2316"/>
        <w:gridCol w:w="5513"/>
      </w:tblGrid>
      <w:tr w:rsidR="004D6A95" w:rsidRPr="0092448B" w14:paraId="58B60304" w14:textId="77777777" w:rsidTr="00DE7C54">
        <w:tc>
          <w:tcPr>
            <w:tcW w:w="1697" w:type="dxa"/>
            <w:tcBorders>
              <w:bottom w:val="single" w:sz="4" w:space="0" w:color="auto"/>
            </w:tcBorders>
            <w:shd w:val="clear" w:color="auto" w:fill="D9D9D9" w:themeFill="background1" w:themeFillShade="D9"/>
          </w:tcPr>
          <w:p w14:paraId="1CE45407" w14:textId="77777777" w:rsidR="004D6A95" w:rsidRPr="0092448B" w:rsidRDefault="004D6A95" w:rsidP="00326F97">
            <w:pPr>
              <w:rPr>
                <w:b/>
              </w:rPr>
            </w:pPr>
            <w:r>
              <w:rPr>
                <w:b/>
              </w:rPr>
              <w:t>Eil.</w:t>
            </w:r>
            <w:r w:rsidRPr="0092448B">
              <w:rPr>
                <w:b/>
              </w:rPr>
              <w:t xml:space="preserve"> Nr.</w:t>
            </w:r>
          </w:p>
        </w:tc>
        <w:tc>
          <w:tcPr>
            <w:tcW w:w="2316" w:type="dxa"/>
            <w:tcBorders>
              <w:bottom w:val="single" w:sz="4" w:space="0" w:color="auto"/>
            </w:tcBorders>
            <w:shd w:val="clear" w:color="auto" w:fill="D9D9D9" w:themeFill="background1" w:themeFillShade="D9"/>
          </w:tcPr>
          <w:p w14:paraId="7E784B82" w14:textId="77777777" w:rsidR="004D6A95" w:rsidRPr="0092448B" w:rsidRDefault="004D6A95" w:rsidP="00326F97">
            <w:pPr>
              <w:rPr>
                <w:b/>
              </w:rPr>
            </w:pPr>
            <w:r w:rsidRPr="0092448B">
              <w:rPr>
                <w:b/>
              </w:rPr>
              <w:t>Projekto veiklos pavadinimas</w:t>
            </w:r>
          </w:p>
        </w:tc>
        <w:tc>
          <w:tcPr>
            <w:tcW w:w="5513" w:type="dxa"/>
            <w:tcBorders>
              <w:bottom w:val="single" w:sz="4" w:space="0" w:color="auto"/>
            </w:tcBorders>
            <w:shd w:val="clear" w:color="auto" w:fill="D9D9D9" w:themeFill="background1" w:themeFillShade="D9"/>
          </w:tcPr>
          <w:p w14:paraId="67F5B88E" w14:textId="77777777" w:rsidR="004D6A95" w:rsidRPr="0092448B" w:rsidRDefault="004D6A95" w:rsidP="00326F97">
            <w:pPr>
              <w:rPr>
                <w:b/>
              </w:rPr>
            </w:pPr>
            <w:r w:rsidRPr="0092448B">
              <w:rPr>
                <w:b/>
              </w:rPr>
              <w:t>Veiklos aprašymas ir pagrindimas</w:t>
            </w:r>
          </w:p>
        </w:tc>
      </w:tr>
      <w:tr w:rsidR="004D6A95" w:rsidRPr="0092448B" w14:paraId="09375EF1" w14:textId="77777777" w:rsidTr="00EF4917">
        <w:tc>
          <w:tcPr>
            <w:tcW w:w="1697" w:type="dxa"/>
            <w:shd w:val="clear" w:color="auto" w:fill="auto"/>
          </w:tcPr>
          <w:p w14:paraId="599E8BB7" w14:textId="77777777" w:rsidR="004D6A95" w:rsidRPr="0092448B" w:rsidRDefault="004D6A95" w:rsidP="00FF22E1">
            <w:pPr>
              <w:ind w:firstLine="0"/>
              <w:jc w:val="center"/>
              <w:rPr>
                <w:b/>
              </w:rPr>
            </w:pPr>
            <w:r>
              <w:rPr>
                <w:b/>
              </w:rPr>
              <w:t>1.</w:t>
            </w:r>
          </w:p>
        </w:tc>
        <w:tc>
          <w:tcPr>
            <w:tcW w:w="2316" w:type="dxa"/>
            <w:shd w:val="clear" w:color="auto" w:fill="auto"/>
          </w:tcPr>
          <w:p w14:paraId="3262CE76" w14:textId="0C2C3F06" w:rsidR="004D6A95" w:rsidRPr="0092448B" w:rsidRDefault="004D6A95" w:rsidP="0052677D">
            <w:pPr>
              <w:ind w:firstLine="0"/>
              <w:rPr>
                <w:b/>
              </w:rPr>
            </w:pPr>
            <w:r>
              <w:t xml:space="preserve">Registro nuostatų ir </w:t>
            </w:r>
            <w:r w:rsidR="0052677D">
              <w:t>S</w:t>
            </w:r>
            <w:r>
              <w:t>pecifikacijos pakeitimų parengimas</w:t>
            </w:r>
          </w:p>
        </w:tc>
        <w:tc>
          <w:tcPr>
            <w:tcW w:w="5513" w:type="dxa"/>
            <w:shd w:val="clear" w:color="auto" w:fill="auto"/>
          </w:tcPr>
          <w:p w14:paraId="13975CB0" w14:textId="2EAB2397" w:rsidR="004D6A95" w:rsidRDefault="004D6A95" w:rsidP="00FF22E1">
            <w:pPr>
              <w:ind w:firstLine="0"/>
              <w:jc w:val="left"/>
            </w:pPr>
            <w:r>
              <w:t xml:space="preserve">Šiame etape, pagal esamu poreikius bus atlikti SMPKR nuostatų pakeitimai, parengta </w:t>
            </w:r>
            <w:r w:rsidR="0052677D">
              <w:t>S</w:t>
            </w:r>
            <w:r>
              <w:t>pecifikacija.</w:t>
            </w:r>
          </w:p>
          <w:p w14:paraId="30CB7AEB" w14:textId="7F45D2B2" w:rsidR="004D6A95" w:rsidRPr="0092448B" w:rsidRDefault="004D6A95" w:rsidP="00FF22E1">
            <w:pPr>
              <w:ind w:firstLine="0"/>
              <w:jc w:val="left"/>
              <w:rPr>
                <w:b/>
              </w:rPr>
            </w:pPr>
            <w:r>
              <w:t>Planuojama darbams pasitelkti išorinį paslaugų teikėją.</w:t>
            </w:r>
          </w:p>
        </w:tc>
      </w:tr>
      <w:tr w:rsidR="004D6A95" w:rsidRPr="0092448B" w14:paraId="18707034" w14:textId="77777777" w:rsidTr="00EF4917">
        <w:tc>
          <w:tcPr>
            <w:tcW w:w="1697" w:type="dxa"/>
            <w:shd w:val="clear" w:color="auto" w:fill="auto"/>
          </w:tcPr>
          <w:p w14:paraId="2C4207AA" w14:textId="77777777" w:rsidR="004D6A95" w:rsidRPr="0092448B" w:rsidRDefault="004D6A95" w:rsidP="00FF22E1">
            <w:pPr>
              <w:ind w:firstLine="0"/>
              <w:jc w:val="center"/>
              <w:rPr>
                <w:b/>
              </w:rPr>
            </w:pPr>
            <w:r>
              <w:rPr>
                <w:b/>
              </w:rPr>
              <w:t>2.</w:t>
            </w:r>
          </w:p>
        </w:tc>
        <w:tc>
          <w:tcPr>
            <w:tcW w:w="2316" w:type="dxa"/>
            <w:shd w:val="clear" w:color="auto" w:fill="auto"/>
          </w:tcPr>
          <w:p w14:paraId="7C2CBC80" w14:textId="11369FF5" w:rsidR="004D6A95" w:rsidRPr="00FF22E1" w:rsidRDefault="004D6A95" w:rsidP="00FF22E1">
            <w:pPr>
              <w:ind w:firstLine="0"/>
            </w:pPr>
            <w:r w:rsidRPr="00FF22E1">
              <w:t>Registro programinės įrangos pirkimas</w:t>
            </w:r>
          </w:p>
        </w:tc>
        <w:tc>
          <w:tcPr>
            <w:tcW w:w="5513" w:type="dxa"/>
            <w:shd w:val="clear" w:color="auto" w:fill="auto"/>
          </w:tcPr>
          <w:p w14:paraId="5B488019" w14:textId="55D22608" w:rsidR="004D6A95" w:rsidRDefault="004D6A95" w:rsidP="00FF22E1">
            <w:pPr>
              <w:ind w:firstLine="0"/>
              <w:jc w:val="left"/>
            </w:pPr>
            <w:r>
              <w:t xml:space="preserve">Šiame etape užsakyta, pagal SMPKR </w:t>
            </w:r>
            <w:r w:rsidR="0052677D">
              <w:t>S</w:t>
            </w:r>
            <w:r>
              <w:t>pecifikaciją sukurta ir įdiegta šio registro programinė įranga.</w:t>
            </w:r>
          </w:p>
          <w:p w14:paraId="076713D4" w14:textId="6C37C9A4" w:rsidR="004D6A95" w:rsidRPr="00EA2139" w:rsidRDefault="004D6A95" w:rsidP="00FF22E1">
            <w:pPr>
              <w:ind w:firstLine="0"/>
              <w:jc w:val="left"/>
            </w:pPr>
            <w:r>
              <w:t>Planuojama darbams pasitelkti išorinį paslaugų teikėją.</w:t>
            </w:r>
          </w:p>
        </w:tc>
      </w:tr>
    </w:tbl>
    <w:p w14:paraId="2C8D399B" w14:textId="77777777" w:rsidR="004D6A95" w:rsidRDefault="004D6A95" w:rsidP="004D6A95">
      <w:pPr>
        <w:spacing w:line="276" w:lineRule="auto"/>
        <w:ind w:firstLine="567"/>
        <w:rPr>
          <w:sz w:val="22"/>
          <w:szCs w:val="22"/>
        </w:rPr>
      </w:pPr>
    </w:p>
    <w:p w14:paraId="40E7CA6C" w14:textId="4C84DCE0" w:rsidR="004D6A95" w:rsidRPr="00FF22E1" w:rsidRDefault="004D6A95" w:rsidP="00FF22E1">
      <w:pPr>
        <w:ind w:left="709" w:firstLine="0"/>
      </w:pPr>
      <w:r w:rsidRPr="00FF22E1">
        <w:t>SMPKR modifikavimas atliekamas etapais:</w:t>
      </w:r>
    </w:p>
    <w:p w14:paraId="174D6648" w14:textId="77777777" w:rsidR="004D6A95" w:rsidRPr="00FF22E1" w:rsidRDefault="004D6A95" w:rsidP="000734ED">
      <w:pPr>
        <w:pStyle w:val="Bulleted1"/>
        <w:numPr>
          <w:ilvl w:val="0"/>
          <w:numId w:val="26"/>
        </w:numPr>
        <w:tabs>
          <w:tab w:val="clear" w:pos="5955"/>
          <w:tab w:val="num" w:pos="993"/>
        </w:tabs>
        <w:ind w:left="709"/>
      </w:pPr>
      <w:r w:rsidRPr="00FF22E1">
        <w:t>projektavimas;</w:t>
      </w:r>
    </w:p>
    <w:p w14:paraId="0F5991DB" w14:textId="77777777" w:rsidR="004D6A95" w:rsidRPr="00FF22E1" w:rsidRDefault="004D6A95" w:rsidP="000734ED">
      <w:pPr>
        <w:pStyle w:val="Bulleted1"/>
        <w:numPr>
          <w:ilvl w:val="0"/>
          <w:numId w:val="26"/>
        </w:numPr>
        <w:tabs>
          <w:tab w:val="clear" w:pos="5955"/>
          <w:tab w:val="num" w:pos="993"/>
        </w:tabs>
        <w:ind w:left="709"/>
      </w:pPr>
      <w:r w:rsidRPr="00FF22E1">
        <w:t>kodavimas;</w:t>
      </w:r>
    </w:p>
    <w:p w14:paraId="7A3D2CC9" w14:textId="77777777" w:rsidR="004D6A95" w:rsidRPr="00FF22E1" w:rsidRDefault="004D6A95" w:rsidP="000734ED">
      <w:pPr>
        <w:pStyle w:val="Bulleted1"/>
        <w:numPr>
          <w:ilvl w:val="0"/>
          <w:numId w:val="26"/>
        </w:numPr>
        <w:tabs>
          <w:tab w:val="clear" w:pos="5955"/>
          <w:tab w:val="num" w:pos="993"/>
        </w:tabs>
        <w:ind w:left="709"/>
      </w:pPr>
      <w:r w:rsidRPr="00FF22E1">
        <w:t>dokumentavimas;</w:t>
      </w:r>
    </w:p>
    <w:p w14:paraId="17EC1DFF" w14:textId="77777777" w:rsidR="004D6A95" w:rsidRPr="00FF22E1" w:rsidRDefault="004D6A95" w:rsidP="000734ED">
      <w:pPr>
        <w:pStyle w:val="Bulleted1"/>
        <w:numPr>
          <w:ilvl w:val="0"/>
          <w:numId w:val="26"/>
        </w:numPr>
        <w:tabs>
          <w:tab w:val="clear" w:pos="5955"/>
          <w:tab w:val="num" w:pos="993"/>
        </w:tabs>
        <w:ind w:left="709"/>
      </w:pPr>
      <w:r w:rsidRPr="00FF22E1">
        <w:t>diegimas;</w:t>
      </w:r>
    </w:p>
    <w:p w14:paraId="58478698" w14:textId="77777777" w:rsidR="004D6A95" w:rsidRPr="00FF22E1" w:rsidRDefault="004D6A95" w:rsidP="000734ED">
      <w:pPr>
        <w:pStyle w:val="Bulleted1"/>
        <w:numPr>
          <w:ilvl w:val="0"/>
          <w:numId w:val="26"/>
        </w:numPr>
        <w:tabs>
          <w:tab w:val="clear" w:pos="5955"/>
          <w:tab w:val="num" w:pos="993"/>
        </w:tabs>
        <w:ind w:left="709"/>
      </w:pPr>
      <w:r w:rsidRPr="00FF22E1">
        <w:t>eksploatavimas;</w:t>
      </w:r>
    </w:p>
    <w:p w14:paraId="4B034F95" w14:textId="77777777" w:rsidR="004D6A95" w:rsidRPr="00FF22E1" w:rsidRDefault="004D6A95" w:rsidP="000734ED">
      <w:pPr>
        <w:pStyle w:val="Bulleted1"/>
        <w:numPr>
          <w:ilvl w:val="0"/>
          <w:numId w:val="26"/>
        </w:numPr>
        <w:tabs>
          <w:tab w:val="clear" w:pos="5955"/>
          <w:tab w:val="num" w:pos="993"/>
        </w:tabs>
        <w:ind w:left="709"/>
      </w:pPr>
      <w:r w:rsidRPr="00FF22E1">
        <w:t>perdavimas į eksploataciją;</w:t>
      </w:r>
    </w:p>
    <w:p w14:paraId="5910E337" w14:textId="77777777" w:rsidR="004D6A95" w:rsidRPr="00FF22E1" w:rsidRDefault="004D6A95" w:rsidP="000734ED">
      <w:pPr>
        <w:pStyle w:val="Bulleted1"/>
        <w:numPr>
          <w:ilvl w:val="0"/>
          <w:numId w:val="26"/>
        </w:numPr>
        <w:tabs>
          <w:tab w:val="clear" w:pos="5955"/>
          <w:tab w:val="num" w:pos="993"/>
        </w:tabs>
        <w:ind w:left="709"/>
      </w:pPr>
      <w:r w:rsidRPr="00FF22E1">
        <w:t>mokymai;</w:t>
      </w:r>
    </w:p>
    <w:p w14:paraId="77E997E2" w14:textId="77777777" w:rsidR="004D6A95" w:rsidRPr="00FF22E1" w:rsidRDefault="004D6A95" w:rsidP="000734ED">
      <w:pPr>
        <w:pStyle w:val="Bulleted1"/>
        <w:numPr>
          <w:ilvl w:val="0"/>
          <w:numId w:val="26"/>
        </w:numPr>
        <w:tabs>
          <w:tab w:val="clear" w:pos="5955"/>
          <w:tab w:val="num" w:pos="993"/>
        </w:tabs>
        <w:ind w:left="709"/>
      </w:pPr>
      <w:r w:rsidRPr="00FF22E1">
        <w:t>administravimas.</w:t>
      </w:r>
    </w:p>
    <w:p w14:paraId="13F9D079" w14:textId="17F89FC5" w:rsidR="00206DE0" w:rsidRPr="003F3FA6" w:rsidRDefault="00583CF9" w:rsidP="000734ED">
      <w:pPr>
        <w:pStyle w:val="Antrat2"/>
        <w:numPr>
          <w:ilvl w:val="1"/>
          <w:numId w:val="13"/>
        </w:numPr>
        <w:ind w:left="851" w:hanging="851"/>
        <w:rPr>
          <w:rFonts w:cs="Times New Roman"/>
          <w:sz w:val="24"/>
          <w:szCs w:val="24"/>
        </w:rPr>
      </w:pPr>
      <w:bookmarkStart w:id="261" w:name="_Toc445811712"/>
      <w:bookmarkStart w:id="262" w:name="_Toc451245035"/>
      <w:r>
        <w:rPr>
          <w:rFonts w:cs="Times New Roman"/>
          <w:sz w:val="24"/>
          <w:szCs w:val="24"/>
        </w:rPr>
        <w:t xml:space="preserve"> </w:t>
      </w:r>
      <w:bookmarkStart w:id="263" w:name="_Toc499548813"/>
      <w:r w:rsidR="003F3FA6">
        <w:rPr>
          <w:rFonts w:cs="Times New Roman"/>
          <w:sz w:val="24"/>
          <w:szCs w:val="24"/>
        </w:rPr>
        <w:t>PASIRINKTAS KŪRIMO BŪDAS</w:t>
      </w:r>
      <w:bookmarkEnd w:id="261"/>
      <w:bookmarkEnd w:id="262"/>
      <w:bookmarkEnd w:id="263"/>
    </w:p>
    <w:p w14:paraId="71BF740B" w14:textId="77777777" w:rsidR="00206DE0" w:rsidRPr="00F7487A" w:rsidRDefault="00206DE0" w:rsidP="003F3FA6"/>
    <w:p w14:paraId="58D3ABC7" w14:textId="77777777" w:rsidR="00206DE0" w:rsidRPr="00F7487A" w:rsidRDefault="00206DE0" w:rsidP="003F3FA6">
      <w:r w:rsidRPr="00F7487A">
        <w:t xml:space="preserve">SMPKR modernizavimui pasirinktas nuoseklusis (angl. waterfall) registro modifikavimo būdas. Šis būdas pasirinktas dėl siekiamo funkcionalumų vientisumo modifikuojamo SMPKR funkcijoms. </w:t>
      </w:r>
    </w:p>
    <w:p w14:paraId="4B71CCC8" w14:textId="246428E7" w:rsidR="00206DE0" w:rsidRDefault="00206DE0" w:rsidP="003F3FA6">
      <w:r w:rsidRPr="00F7487A">
        <w:t xml:space="preserve">Darbai bus valdomi skaidant darbų kiekius etapais. SMPKR modernizavimo etapai bus vykdomi vienas po kito (detali analizė, projektavimas, konstravimas ir integravimas, testavimas, diegimas), kurie nepersidengs ir nesikartos. SMPKR modernizavimas bus realizuojamas, nuosekliai įgyvendinant atskirus realizavimo stadijos etapus vieną kartą nuo pirmojo iki </w:t>
      </w:r>
      <w:r w:rsidRPr="00673015">
        <w:t>paskutiniojo. SMPKR diegimas bus užbaigtas po testavimo darbų ir po priėmimo ir tinkamumo eksploatuoti akto</w:t>
      </w:r>
      <w:r w:rsidRPr="00F7487A">
        <w:t xml:space="preserve"> sudarymo.</w:t>
      </w:r>
    </w:p>
    <w:p w14:paraId="56DD7ECA" w14:textId="77777777" w:rsidR="004917A9" w:rsidRPr="00F7487A" w:rsidRDefault="004917A9" w:rsidP="003F3FA6"/>
    <w:p w14:paraId="67C9E62D" w14:textId="28531FD3" w:rsidR="00206DE0" w:rsidRPr="003F3FA6" w:rsidRDefault="00583CF9" w:rsidP="000734ED">
      <w:pPr>
        <w:pStyle w:val="Antrat2"/>
        <w:numPr>
          <w:ilvl w:val="1"/>
          <w:numId w:val="13"/>
        </w:numPr>
        <w:ind w:left="851" w:hanging="851"/>
        <w:rPr>
          <w:rFonts w:cs="Times New Roman"/>
          <w:sz w:val="24"/>
          <w:szCs w:val="24"/>
        </w:rPr>
      </w:pPr>
      <w:bookmarkStart w:id="264" w:name="_Toc445811713"/>
      <w:bookmarkStart w:id="265" w:name="_Toc451245036"/>
      <w:r>
        <w:rPr>
          <w:rFonts w:cs="Times New Roman"/>
          <w:sz w:val="24"/>
          <w:szCs w:val="24"/>
        </w:rPr>
        <w:t xml:space="preserve"> </w:t>
      </w:r>
      <w:bookmarkStart w:id="266" w:name="_Toc499548814"/>
      <w:r w:rsidR="003F3FA6">
        <w:rPr>
          <w:rFonts w:cs="Times New Roman"/>
          <w:sz w:val="24"/>
          <w:szCs w:val="24"/>
        </w:rPr>
        <w:t>FINANSAVIMO ŠALTINIAI IR FINANSAVIMO TVARKA</w:t>
      </w:r>
      <w:bookmarkEnd w:id="264"/>
      <w:bookmarkEnd w:id="265"/>
      <w:bookmarkEnd w:id="266"/>
    </w:p>
    <w:p w14:paraId="47903E2A" w14:textId="77777777" w:rsidR="00206DE0" w:rsidRPr="00F7487A" w:rsidRDefault="00206DE0" w:rsidP="003F3FA6"/>
    <w:p w14:paraId="03ADA7BB" w14:textId="0B468999" w:rsidR="00206DE0" w:rsidRDefault="00824DF4" w:rsidP="003F3FA6">
      <w:r>
        <w:t>SMPKR</w:t>
      </w:r>
      <w:r w:rsidR="00206DE0" w:rsidRPr="00F7487A">
        <w:t xml:space="preserve"> modifikavimo darbai yra finansuojami Lietuvos Respublikos valstybės biudžeto ir Europos Sąjungos struktūrinių ir kitų fondų lėšomis, skiriamomis Švietimo ir mokslo ministerijai.</w:t>
      </w:r>
    </w:p>
    <w:p w14:paraId="38085593" w14:textId="3B64E287" w:rsidR="00206DE0" w:rsidRPr="003F3FA6" w:rsidRDefault="00583CF9" w:rsidP="000734ED">
      <w:pPr>
        <w:pStyle w:val="Antrat2"/>
        <w:numPr>
          <w:ilvl w:val="1"/>
          <w:numId w:val="13"/>
        </w:numPr>
        <w:ind w:left="851" w:hanging="851"/>
        <w:rPr>
          <w:rFonts w:cs="Times New Roman"/>
          <w:sz w:val="24"/>
          <w:szCs w:val="24"/>
        </w:rPr>
      </w:pPr>
      <w:bookmarkStart w:id="267" w:name="_Toc445811714"/>
      <w:bookmarkStart w:id="268" w:name="_Toc451245037"/>
      <w:r>
        <w:rPr>
          <w:rFonts w:cs="Times New Roman"/>
          <w:sz w:val="24"/>
          <w:szCs w:val="24"/>
        </w:rPr>
        <w:t xml:space="preserve"> </w:t>
      </w:r>
      <w:bookmarkStart w:id="269" w:name="_Toc499548815"/>
      <w:r w:rsidR="003F3FA6">
        <w:rPr>
          <w:rFonts w:cs="Times New Roman"/>
          <w:sz w:val="24"/>
          <w:szCs w:val="24"/>
        </w:rPr>
        <w:t>DARBŲ GRAFIKAI</w:t>
      </w:r>
      <w:bookmarkEnd w:id="267"/>
      <w:bookmarkEnd w:id="268"/>
      <w:bookmarkEnd w:id="269"/>
    </w:p>
    <w:p w14:paraId="1C2E0109" w14:textId="43063644" w:rsidR="004A4EA7" w:rsidRPr="004A4EA7" w:rsidRDefault="002B3BFA" w:rsidP="004A4EA7">
      <w:pPr>
        <w:pStyle w:val="Sraopastraipa"/>
        <w:ind w:left="360" w:right="-1"/>
        <w:jc w:val="right"/>
        <w:rPr>
          <w:sz w:val="20"/>
        </w:rPr>
      </w:pPr>
      <w:r w:rsidRPr="002B3BFA">
        <w:rPr>
          <w:sz w:val="20"/>
        </w:rPr>
        <w:t xml:space="preserve">28 </w:t>
      </w:r>
      <w:r w:rsidR="004A4EA7" w:rsidRPr="002B3BFA">
        <w:rPr>
          <w:sz w:val="20"/>
        </w:rPr>
        <w:t xml:space="preserve">lentelė. </w:t>
      </w:r>
      <w:r>
        <w:rPr>
          <w:sz w:val="20"/>
        </w:rPr>
        <w:t>Darbų grafikai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2819"/>
        <w:gridCol w:w="2693"/>
        <w:gridCol w:w="1418"/>
        <w:gridCol w:w="1984"/>
      </w:tblGrid>
      <w:tr w:rsidR="00F657D3" w:rsidRPr="007E6D27" w14:paraId="502446BC" w14:textId="215D7D05" w:rsidTr="00DE7C54">
        <w:tc>
          <w:tcPr>
            <w:tcW w:w="720" w:type="dxa"/>
            <w:shd w:val="clear" w:color="auto" w:fill="D9D9D9" w:themeFill="background1" w:themeFillShade="D9"/>
          </w:tcPr>
          <w:p w14:paraId="336E01F7" w14:textId="77777777" w:rsidR="002354BC" w:rsidRPr="00F7487A" w:rsidRDefault="002354BC" w:rsidP="00EB6635">
            <w:pPr>
              <w:ind w:right="7" w:firstLine="0"/>
              <w:jc w:val="center"/>
              <w:rPr>
                <w:b/>
                <w:bCs/>
              </w:rPr>
            </w:pPr>
            <w:r w:rsidRPr="00F7487A">
              <w:rPr>
                <w:b/>
                <w:bCs/>
              </w:rPr>
              <w:t>Nr.</w:t>
            </w:r>
          </w:p>
        </w:tc>
        <w:tc>
          <w:tcPr>
            <w:tcW w:w="2819" w:type="dxa"/>
            <w:shd w:val="clear" w:color="auto" w:fill="D9D9D9" w:themeFill="background1" w:themeFillShade="D9"/>
          </w:tcPr>
          <w:p w14:paraId="1E4E3181" w14:textId="77777777" w:rsidR="002354BC" w:rsidRPr="00F7487A" w:rsidRDefault="002354BC" w:rsidP="00EB6635">
            <w:pPr>
              <w:spacing w:before="100" w:beforeAutospacing="1" w:after="100" w:afterAutospacing="1"/>
              <w:ind w:right="34" w:firstLine="18"/>
              <w:jc w:val="center"/>
              <w:rPr>
                <w:b/>
                <w:bCs/>
              </w:rPr>
            </w:pPr>
            <w:r w:rsidRPr="00F7487A">
              <w:rPr>
                <w:b/>
                <w:bCs/>
              </w:rPr>
              <w:t>Darbų etapo pavadinimas</w:t>
            </w:r>
          </w:p>
        </w:tc>
        <w:tc>
          <w:tcPr>
            <w:tcW w:w="2693" w:type="dxa"/>
            <w:shd w:val="clear" w:color="auto" w:fill="D9D9D9" w:themeFill="background1" w:themeFillShade="D9"/>
          </w:tcPr>
          <w:p w14:paraId="5B8E207F" w14:textId="63DB73C0" w:rsidR="002354BC" w:rsidRPr="00F7487A" w:rsidRDefault="002354BC" w:rsidP="00EB6635">
            <w:pPr>
              <w:spacing w:before="100" w:beforeAutospacing="1" w:after="100" w:afterAutospacing="1"/>
              <w:ind w:right="33" w:firstLine="0"/>
              <w:jc w:val="center"/>
              <w:rPr>
                <w:b/>
                <w:bCs/>
              </w:rPr>
            </w:pPr>
            <w:r>
              <w:rPr>
                <w:b/>
                <w:bCs/>
              </w:rPr>
              <w:t>Laukiami etapo rezultatai</w:t>
            </w:r>
          </w:p>
        </w:tc>
        <w:tc>
          <w:tcPr>
            <w:tcW w:w="1418" w:type="dxa"/>
            <w:shd w:val="clear" w:color="auto" w:fill="D9D9D9" w:themeFill="background1" w:themeFillShade="D9"/>
          </w:tcPr>
          <w:p w14:paraId="38CDF45C" w14:textId="24D6B297" w:rsidR="002354BC" w:rsidRPr="00F7487A" w:rsidRDefault="002354BC" w:rsidP="00EB6635">
            <w:pPr>
              <w:spacing w:before="100" w:beforeAutospacing="1" w:after="100" w:afterAutospacing="1"/>
              <w:ind w:firstLine="0"/>
              <w:jc w:val="center"/>
              <w:rPr>
                <w:b/>
                <w:bCs/>
              </w:rPr>
            </w:pPr>
            <w:r w:rsidRPr="00F7487A">
              <w:rPr>
                <w:b/>
                <w:bCs/>
              </w:rPr>
              <w:t>Terminas</w:t>
            </w:r>
          </w:p>
        </w:tc>
        <w:tc>
          <w:tcPr>
            <w:tcW w:w="1984" w:type="dxa"/>
            <w:shd w:val="clear" w:color="auto" w:fill="D9D9D9" w:themeFill="background1" w:themeFillShade="D9"/>
          </w:tcPr>
          <w:p w14:paraId="1A91F59F" w14:textId="77D422AE" w:rsidR="002354BC" w:rsidRPr="00F7487A" w:rsidRDefault="002354BC" w:rsidP="00EB6635">
            <w:pPr>
              <w:spacing w:before="100" w:beforeAutospacing="1" w:after="100" w:afterAutospacing="1"/>
              <w:ind w:firstLine="0"/>
              <w:jc w:val="center"/>
              <w:rPr>
                <w:b/>
                <w:bCs/>
              </w:rPr>
            </w:pPr>
            <w:r>
              <w:rPr>
                <w:b/>
                <w:bCs/>
              </w:rPr>
              <w:t>Atsakingi asmenys</w:t>
            </w:r>
          </w:p>
        </w:tc>
      </w:tr>
      <w:tr w:rsidR="00F657D3" w:rsidRPr="00F7487A" w14:paraId="4A188DD1" w14:textId="6C888F34" w:rsidTr="00DE7C54">
        <w:tc>
          <w:tcPr>
            <w:tcW w:w="720" w:type="dxa"/>
            <w:shd w:val="clear" w:color="auto" w:fill="D9D9D9" w:themeFill="background1" w:themeFillShade="D9"/>
          </w:tcPr>
          <w:p w14:paraId="1ABA87EB" w14:textId="77777777" w:rsidR="002354BC" w:rsidRPr="00F7487A" w:rsidRDefault="002354BC" w:rsidP="00EB6635">
            <w:pPr>
              <w:ind w:right="7" w:firstLine="0"/>
              <w:jc w:val="center"/>
              <w:rPr>
                <w:b/>
                <w:bCs/>
              </w:rPr>
            </w:pPr>
            <w:r w:rsidRPr="00F7487A">
              <w:rPr>
                <w:b/>
                <w:bCs/>
              </w:rPr>
              <w:t>A.</w:t>
            </w:r>
          </w:p>
        </w:tc>
        <w:tc>
          <w:tcPr>
            <w:tcW w:w="2819" w:type="dxa"/>
            <w:shd w:val="clear" w:color="auto" w:fill="D9D9D9" w:themeFill="background1" w:themeFillShade="D9"/>
          </w:tcPr>
          <w:p w14:paraId="00FD1240" w14:textId="77777777" w:rsidR="002354BC" w:rsidRPr="00F7487A" w:rsidRDefault="002354BC" w:rsidP="007E6D27">
            <w:pPr>
              <w:spacing w:before="100" w:beforeAutospacing="1" w:after="100" w:afterAutospacing="1"/>
              <w:ind w:left="181" w:firstLine="39"/>
              <w:rPr>
                <w:b/>
                <w:bCs/>
              </w:rPr>
            </w:pPr>
            <w:r w:rsidRPr="00F7487A">
              <w:rPr>
                <w:b/>
                <w:bCs/>
              </w:rPr>
              <w:t>Analizės etapas</w:t>
            </w:r>
          </w:p>
        </w:tc>
        <w:tc>
          <w:tcPr>
            <w:tcW w:w="2693" w:type="dxa"/>
            <w:shd w:val="clear" w:color="auto" w:fill="D9D9D9" w:themeFill="background1" w:themeFillShade="D9"/>
          </w:tcPr>
          <w:p w14:paraId="64ED9CC1" w14:textId="77777777" w:rsidR="002354BC" w:rsidRDefault="002354BC" w:rsidP="006272A8">
            <w:pPr>
              <w:ind w:firstLine="0"/>
              <w:jc w:val="left"/>
              <w:rPr>
                <w:b/>
                <w:bCs/>
              </w:rPr>
            </w:pPr>
          </w:p>
        </w:tc>
        <w:tc>
          <w:tcPr>
            <w:tcW w:w="1418" w:type="dxa"/>
            <w:shd w:val="clear" w:color="auto" w:fill="D9D9D9" w:themeFill="background1" w:themeFillShade="D9"/>
          </w:tcPr>
          <w:p w14:paraId="07B1C67E" w14:textId="76819993" w:rsidR="002354BC" w:rsidRPr="00F7487A" w:rsidRDefault="002354BC" w:rsidP="006272A8">
            <w:pPr>
              <w:ind w:firstLine="0"/>
              <w:jc w:val="left"/>
              <w:rPr>
                <w:b/>
                <w:bCs/>
              </w:rPr>
            </w:pPr>
            <w:r>
              <w:rPr>
                <w:b/>
                <w:bCs/>
              </w:rPr>
              <w:t>2 savaitės</w:t>
            </w:r>
          </w:p>
        </w:tc>
        <w:tc>
          <w:tcPr>
            <w:tcW w:w="1984" w:type="dxa"/>
            <w:shd w:val="clear" w:color="auto" w:fill="D9D9D9" w:themeFill="background1" w:themeFillShade="D9"/>
          </w:tcPr>
          <w:p w14:paraId="4DEAB1CE" w14:textId="77777777" w:rsidR="002354BC" w:rsidRDefault="002354BC" w:rsidP="006272A8">
            <w:pPr>
              <w:ind w:firstLine="0"/>
              <w:jc w:val="left"/>
              <w:rPr>
                <w:b/>
                <w:bCs/>
              </w:rPr>
            </w:pPr>
          </w:p>
        </w:tc>
      </w:tr>
      <w:tr w:rsidR="00F657D3" w:rsidRPr="00F7487A" w14:paraId="1B22210C" w14:textId="3FB405AD" w:rsidTr="00EF4917">
        <w:tc>
          <w:tcPr>
            <w:tcW w:w="720" w:type="dxa"/>
          </w:tcPr>
          <w:p w14:paraId="2B055931" w14:textId="47CF50DF" w:rsidR="002354BC" w:rsidRPr="00C43903" w:rsidRDefault="002354BC" w:rsidP="00EB6635">
            <w:pPr>
              <w:ind w:right="7" w:firstLine="0"/>
              <w:jc w:val="center"/>
              <w:rPr>
                <w:bCs/>
              </w:rPr>
            </w:pPr>
            <w:r w:rsidRPr="00C43903">
              <w:rPr>
                <w:bCs/>
              </w:rPr>
              <w:t>A1.</w:t>
            </w:r>
          </w:p>
        </w:tc>
        <w:tc>
          <w:tcPr>
            <w:tcW w:w="2819" w:type="dxa"/>
          </w:tcPr>
          <w:p w14:paraId="073B68E6" w14:textId="77777777" w:rsidR="002354BC" w:rsidRPr="007E6D27" w:rsidRDefault="002354BC" w:rsidP="00EB6635">
            <w:pPr>
              <w:ind w:left="181" w:firstLine="0"/>
              <w:jc w:val="left"/>
              <w:rPr>
                <w:color w:val="000000"/>
              </w:rPr>
            </w:pPr>
            <w:r w:rsidRPr="007E6D27">
              <w:rPr>
                <w:color w:val="000000"/>
              </w:rPr>
              <w:t>Nuostatų parengimas</w:t>
            </w:r>
          </w:p>
        </w:tc>
        <w:tc>
          <w:tcPr>
            <w:tcW w:w="2693" w:type="dxa"/>
          </w:tcPr>
          <w:p w14:paraId="3C37A53A" w14:textId="013C28B0" w:rsidR="002354BC" w:rsidRDefault="005B56ED" w:rsidP="00EB6635">
            <w:pPr>
              <w:ind w:firstLine="0"/>
              <w:jc w:val="left"/>
            </w:pPr>
            <w:r>
              <w:t>Nuostatų projektas</w:t>
            </w:r>
          </w:p>
        </w:tc>
        <w:tc>
          <w:tcPr>
            <w:tcW w:w="1418" w:type="dxa"/>
          </w:tcPr>
          <w:p w14:paraId="0D33E699" w14:textId="0AA377CD" w:rsidR="002354BC" w:rsidRPr="007E6D27" w:rsidRDefault="002354BC" w:rsidP="007E6D27">
            <w:pPr>
              <w:ind w:firstLine="0"/>
              <w:jc w:val="left"/>
            </w:pPr>
            <w:r>
              <w:t>1 savaitė</w:t>
            </w:r>
          </w:p>
        </w:tc>
        <w:tc>
          <w:tcPr>
            <w:tcW w:w="1984" w:type="dxa"/>
          </w:tcPr>
          <w:p w14:paraId="784A8F84" w14:textId="0708EFA9" w:rsidR="002354BC" w:rsidRDefault="00326F97" w:rsidP="007E6D27">
            <w:pPr>
              <w:ind w:firstLine="0"/>
              <w:jc w:val="left"/>
            </w:pPr>
            <w:r>
              <w:t>S.</w:t>
            </w:r>
            <w:r w:rsidR="006E7774">
              <w:t xml:space="preserve"> </w:t>
            </w:r>
            <w:r>
              <w:t>Maželis</w:t>
            </w:r>
          </w:p>
        </w:tc>
      </w:tr>
      <w:tr w:rsidR="00F657D3" w:rsidRPr="00F7487A" w14:paraId="020E70F2" w14:textId="5F70BAB4" w:rsidTr="00EF4917">
        <w:tc>
          <w:tcPr>
            <w:tcW w:w="720" w:type="dxa"/>
          </w:tcPr>
          <w:p w14:paraId="075A9C4F" w14:textId="775E59B8" w:rsidR="002354BC" w:rsidRPr="00C43903" w:rsidRDefault="002354BC" w:rsidP="00EB6635">
            <w:pPr>
              <w:ind w:right="7" w:firstLine="0"/>
              <w:jc w:val="center"/>
              <w:rPr>
                <w:bCs/>
              </w:rPr>
            </w:pPr>
            <w:r w:rsidRPr="00C43903">
              <w:rPr>
                <w:bCs/>
              </w:rPr>
              <w:t>A2.</w:t>
            </w:r>
          </w:p>
        </w:tc>
        <w:tc>
          <w:tcPr>
            <w:tcW w:w="2819" w:type="dxa"/>
          </w:tcPr>
          <w:p w14:paraId="3A2B3919" w14:textId="77777777" w:rsidR="002354BC" w:rsidRPr="007E6D27" w:rsidRDefault="002354BC" w:rsidP="00EB6635">
            <w:pPr>
              <w:ind w:left="181" w:firstLine="0"/>
              <w:jc w:val="left"/>
              <w:rPr>
                <w:color w:val="000000"/>
              </w:rPr>
            </w:pPr>
            <w:r w:rsidRPr="007E6D27">
              <w:rPr>
                <w:color w:val="000000"/>
              </w:rPr>
              <w:t>Specifikacijos parengimas</w:t>
            </w:r>
          </w:p>
        </w:tc>
        <w:tc>
          <w:tcPr>
            <w:tcW w:w="2693" w:type="dxa"/>
          </w:tcPr>
          <w:p w14:paraId="19C1852F" w14:textId="7BF1A813" w:rsidR="002354BC" w:rsidRDefault="005B56ED" w:rsidP="00EB6635">
            <w:pPr>
              <w:ind w:firstLine="0"/>
              <w:jc w:val="left"/>
            </w:pPr>
            <w:r>
              <w:t>Specifikacijos projektas</w:t>
            </w:r>
          </w:p>
        </w:tc>
        <w:tc>
          <w:tcPr>
            <w:tcW w:w="1418" w:type="dxa"/>
          </w:tcPr>
          <w:p w14:paraId="273A48FA" w14:textId="3DCA6CED" w:rsidR="002354BC" w:rsidRPr="007E6D27" w:rsidRDefault="002354BC" w:rsidP="007E6D27">
            <w:pPr>
              <w:ind w:firstLine="0"/>
              <w:jc w:val="left"/>
            </w:pPr>
            <w:r>
              <w:t>1 savaitė</w:t>
            </w:r>
          </w:p>
        </w:tc>
        <w:tc>
          <w:tcPr>
            <w:tcW w:w="1984" w:type="dxa"/>
          </w:tcPr>
          <w:p w14:paraId="02B7800F" w14:textId="78AEA804" w:rsidR="002354BC" w:rsidRDefault="00326F97" w:rsidP="007E6D27">
            <w:pPr>
              <w:ind w:firstLine="0"/>
              <w:jc w:val="left"/>
            </w:pPr>
            <w:r>
              <w:t>G.</w:t>
            </w:r>
            <w:r w:rsidR="006E7774">
              <w:t xml:space="preserve"> </w:t>
            </w:r>
            <w:r>
              <w:t>Kežytė</w:t>
            </w:r>
          </w:p>
        </w:tc>
      </w:tr>
      <w:tr w:rsidR="00F657D3" w:rsidRPr="00F7487A" w14:paraId="3B0F80D5" w14:textId="54B86BCE" w:rsidTr="00DE7C54">
        <w:tc>
          <w:tcPr>
            <w:tcW w:w="720" w:type="dxa"/>
            <w:shd w:val="clear" w:color="auto" w:fill="D9D9D9" w:themeFill="background1" w:themeFillShade="D9"/>
          </w:tcPr>
          <w:p w14:paraId="7F0FAA62" w14:textId="3A4E5589" w:rsidR="002354BC" w:rsidRPr="006272A8" w:rsidRDefault="002354BC" w:rsidP="00EB6635">
            <w:pPr>
              <w:ind w:right="7" w:firstLine="0"/>
              <w:jc w:val="center"/>
              <w:rPr>
                <w:b/>
                <w:bCs/>
              </w:rPr>
            </w:pPr>
            <w:r w:rsidRPr="006272A8">
              <w:rPr>
                <w:b/>
                <w:bCs/>
              </w:rPr>
              <w:t>B.</w:t>
            </w:r>
          </w:p>
        </w:tc>
        <w:tc>
          <w:tcPr>
            <w:tcW w:w="2819" w:type="dxa"/>
            <w:shd w:val="clear" w:color="auto" w:fill="D9D9D9" w:themeFill="background1" w:themeFillShade="D9"/>
          </w:tcPr>
          <w:p w14:paraId="170873D5" w14:textId="77777777" w:rsidR="002354BC" w:rsidRPr="006272A8" w:rsidRDefault="002354BC" w:rsidP="007E6D27">
            <w:pPr>
              <w:ind w:left="181" w:firstLine="0"/>
              <w:rPr>
                <w:b/>
                <w:color w:val="000000"/>
              </w:rPr>
            </w:pPr>
            <w:r w:rsidRPr="006272A8">
              <w:rPr>
                <w:b/>
                <w:color w:val="000000"/>
              </w:rPr>
              <w:t>Kūrimo etapas</w:t>
            </w:r>
          </w:p>
        </w:tc>
        <w:tc>
          <w:tcPr>
            <w:tcW w:w="2693" w:type="dxa"/>
            <w:shd w:val="clear" w:color="auto" w:fill="D9D9D9" w:themeFill="background1" w:themeFillShade="D9"/>
          </w:tcPr>
          <w:p w14:paraId="355C0699" w14:textId="77777777" w:rsidR="002354BC" w:rsidRDefault="002354BC" w:rsidP="007E6D27">
            <w:pPr>
              <w:ind w:firstLine="0"/>
              <w:jc w:val="left"/>
              <w:rPr>
                <w:b/>
              </w:rPr>
            </w:pPr>
          </w:p>
        </w:tc>
        <w:tc>
          <w:tcPr>
            <w:tcW w:w="1418" w:type="dxa"/>
            <w:shd w:val="clear" w:color="auto" w:fill="D9D9D9" w:themeFill="background1" w:themeFillShade="D9"/>
          </w:tcPr>
          <w:p w14:paraId="3A507118" w14:textId="301F21AF" w:rsidR="002354BC" w:rsidRPr="006272A8" w:rsidRDefault="002354BC" w:rsidP="007E6D27">
            <w:pPr>
              <w:ind w:firstLine="0"/>
              <w:jc w:val="left"/>
              <w:rPr>
                <w:b/>
              </w:rPr>
            </w:pPr>
            <w:r>
              <w:rPr>
                <w:b/>
              </w:rPr>
              <w:t>55 savaitės</w:t>
            </w:r>
          </w:p>
        </w:tc>
        <w:tc>
          <w:tcPr>
            <w:tcW w:w="1984" w:type="dxa"/>
            <w:shd w:val="clear" w:color="auto" w:fill="D9D9D9" w:themeFill="background1" w:themeFillShade="D9"/>
          </w:tcPr>
          <w:p w14:paraId="420CAC0F" w14:textId="77777777" w:rsidR="002354BC" w:rsidRDefault="002354BC" w:rsidP="007E6D27">
            <w:pPr>
              <w:ind w:firstLine="0"/>
              <w:jc w:val="left"/>
              <w:rPr>
                <w:b/>
              </w:rPr>
            </w:pPr>
          </w:p>
        </w:tc>
      </w:tr>
      <w:tr w:rsidR="00F657D3" w:rsidRPr="00F7487A" w14:paraId="265C48CB" w14:textId="7B318D58" w:rsidTr="00EF4917">
        <w:tc>
          <w:tcPr>
            <w:tcW w:w="720" w:type="dxa"/>
          </w:tcPr>
          <w:p w14:paraId="5CCE406C" w14:textId="79A4D875" w:rsidR="002354BC" w:rsidRPr="00C43903" w:rsidRDefault="002354BC" w:rsidP="00EB6635">
            <w:pPr>
              <w:ind w:right="7" w:firstLine="0"/>
              <w:jc w:val="center"/>
              <w:rPr>
                <w:bCs/>
              </w:rPr>
            </w:pPr>
            <w:r w:rsidRPr="00C43903">
              <w:rPr>
                <w:bCs/>
              </w:rPr>
              <w:t>B1.</w:t>
            </w:r>
          </w:p>
        </w:tc>
        <w:tc>
          <w:tcPr>
            <w:tcW w:w="2819" w:type="dxa"/>
          </w:tcPr>
          <w:p w14:paraId="6F8A4F4A" w14:textId="64A6C80B" w:rsidR="002354BC" w:rsidRPr="007E6D27" w:rsidRDefault="00824DF4" w:rsidP="00EB6635">
            <w:pPr>
              <w:ind w:left="181" w:firstLine="0"/>
              <w:jc w:val="left"/>
              <w:rPr>
                <w:color w:val="000000"/>
              </w:rPr>
            </w:pPr>
            <w:r>
              <w:rPr>
                <w:color w:val="000000"/>
              </w:rPr>
              <w:t>SMPKR</w:t>
            </w:r>
            <w:r w:rsidR="002354BC" w:rsidRPr="007E6D27">
              <w:rPr>
                <w:color w:val="000000"/>
              </w:rPr>
              <w:t xml:space="preserve"> nuostatų, saugos nuostatų, saugumo politiką reglamentuojančių dokumentų detali analizė</w:t>
            </w:r>
          </w:p>
        </w:tc>
        <w:tc>
          <w:tcPr>
            <w:tcW w:w="2693" w:type="dxa"/>
          </w:tcPr>
          <w:p w14:paraId="1649826D" w14:textId="793353E6" w:rsidR="002354BC" w:rsidRDefault="001F0B5E" w:rsidP="00824DF4">
            <w:pPr>
              <w:ind w:firstLine="0"/>
              <w:jc w:val="left"/>
            </w:pPr>
            <w:r>
              <w:t xml:space="preserve">Atlikta </w:t>
            </w:r>
            <w:r w:rsidR="00824DF4">
              <w:rPr>
                <w:color w:val="000000"/>
              </w:rPr>
              <w:t>SMPKR</w:t>
            </w:r>
            <w:r w:rsidRPr="007E6D27">
              <w:rPr>
                <w:color w:val="000000"/>
              </w:rPr>
              <w:t xml:space="preserve"> nuostatų, saugos nuostatų, saugumo politiką reglamentuojančių dokumentų detali analizė</w:t>
            </w:r>
          </w:p>
        </w:tc>
        <w:tc>
          <w:tcPr>
            <w:tcW w:w="1418" w:type="dxa"/>
          </w:tcPr>
          <w:p w14:paraId="2810C4D8" w14:textId="2675F520" w:rsidR="002354BC" w:rsidRPr="007E6D27" w:rsidRDefault="002354BC" w:rsidP="007E6D27">
            <w:pPr>
              <w:ind w:firstLine="0"/>
              <w:jc w:val="left"/>
            </w:pPr>
            <w:r>
              <w:t>1 savaitė</w:t>
            </w:r>
          </w:p>
        </w:tc>
        <w:tc>
          <w:tcPr>
            <w:tcW w:w="1984" w:type="dxa"/>
          </w:tcPr>
          <w:p w14:paraId="37085744" w14:textId="5F70A64D" w:rsidR="002354BC" w:rsidRDefault="00326F97" w:rsidP="007E6D27">
            <w:pPr>
              <w:ind w:firstLine="0"/>
              <w:jc w:val="left"/>
            </w:pPr>
            <w:r>
              <w:t>S.</w:t>
            </w:r>
            <w:r w:rsidR="006E7774">
              <w:t xml:space="preserve"> </w:t>
            </w:r>
            <w:r>
              <w:t>Maželis</w:t>
            </w:r>
          </w:p>
        </w:tc>
      </w:tr>
      <w:tr w:rsidR="00F657D3" w:rsidRPr="00F7487A" w14:paraId="74EDBF49" w14:textId="56088D90" w:rsidTr="00EF4917">
        <w:tc>
          <w:tcPr>
            <w:tcW w:w="720" w:type="dxa"/>
          </w:tcPr>
          <w:p w14:paraId="3D6161AC" w14:textId="44110102" w:rsidR="002354BC" w:rsidRPr="00C43903" w:rsidRDefault="002354BC" w:rsidP="00EB6635">
            <w:pPr>
              <w:ind w:right="7" w:firstLine="0"/>
              <w:jc w:val="center"/>
              <w:rPr>
                <w:bCs/>
              </w:rPr>
            </w:pPr>
            <w:r w:rsidRPr="00C43903">
              <w:rPr>
                <w:bCs/>
              </w:rPr>
              <w:t>B2.</w:t>
            </w:r>
          </w:p>
        </w:tc>
        <w:tc>
          <w:tcPr>
            <w:tcW w:w="2819" w:type="dxa"/>
          </w:tcPr>
          <w:p w14:paraId="5BECD9BA" w14:textId="01774C4C" w:rsidR="002354BC" w:rsidRPr="007E6D27" w:rsidRDefault="002354BC" w:rsidP="00824DF4">
            <w:pPr>
              <w:ind w:left="181" w:firstLine="0"/>
              <w:jc w:val="left"/>
              <w:rPr>
                <w:color w:val="000000"/>
              </w:rPr>
            </w:pPr>
            <w:r w:rsidRPr="007E6D27">
              <w:rPr>
                <w:color w:val="000000"/>
              </w:rPr>
              <w:t xml:space="preserve">Reikalavimų </w:t>
            </w:r>
            <w:r w:rsidR="00824DF4">
              <w:rPr>
                <w:color w:val="000000"/>
              </w:rPr>
              <w:t xml:space="preserve">SMPKR </w:t>
            </w:r>
            <w:r w:rsidRPr="007E6D27">
              <w:rPr>
                <w:color w:val="000000"/>
              </w:rPr>
              <w:t>nuostatams, saugos nuostatams, saugumo politiką reglamentuojantiems dokumentams detalizavimas ir formalizavimas</w:t>
            </w:r>
          </w:p>
        </w:tc>
        <w:tc>
          <w:tcPr>
            <w:tcW w:w="2693" w:type="dxa"/>
          </w:tcPr>
          <w:p w14:paraId="090A25E7" w14:textId="735D4C09" w:rsidR="002354BC" w:rsidRDefault="00054B9F" w:rsidP="00824DF4">
            <w:pPr>
              <w:ind w:firstLine="0"/>
              <w:jc w:val="left"/>
            </w:pPr>
            <w:r>
              <w:t xml:space="preserve">Detalizuoti ir formalizuoti </w:t>
            </w:r>
            <w:r>
              <w:rPr>
                <w:color w:val="000000"/>
              </w:rPr>
              <w:t>r</w:t>
            </w:r>
            <w:r w:rsidRPr="007E6D27">
              <w:rPr>
                <w:color w:val="000000"/>
              </w:rPr>
              <w:t>eikalavim</w:t>
            </w:r>
            <w:r>
              <w:rPr>
                <w:color w:val="000000"/>
              </w:rPr>
              <w:t>ai</w:t>
            </w:r>
            <w:r w:rsidRPr="007E6D27">
              <w:rPr>
                <w:color w:val="000000"/>
              </w:rPr>
              <w:t xml:space="preserve"> </w:t>
            </w:r>
            <w:r w:rsidR="00824DF4">
              <w:rPr>
                <w:color w:val="000000"/>
              </w:rPr>
              <w:t>SMPKR</w:t>
            </w:r>
            <w:r w:rsidRPr="007E6D27">
              <w:rPr>
                <w:color w:val="000000"/>
              </w:rPr>
              <w:t xml:space="preserve"> nuostatams, saugos nuostatams, saugumo politiką reglamentuojantiems dokumentams</w:t>
            </w:r>
          </w:p>
        </w:tc>
        <w:tc>
          <w:tcPr>
            <w:tcW w:w="1418" w:type="dxa"/>
          </w:tcPr>
          <w:p w14:paraId="28699109" w14:textId="1D1D531C" w:rsidR="002354BC" w:rsidRPr="007E6D27" w:rsidRDefault="002354BC" w:rsidP="007E6D27">
            <w:pPr>
              <w:ind w:firstLine="0"/>
              <w:jc w:val="left"/>
            </w:pPr>
            <w:r>
              <w:t>1 savaitė</w:t>
            </w:r>
          </w:p>
        </w:tc>
        <w:tc>
          <w:tcPr>
            <w:tcW w:w="1984" w:type="dxa"/>
          </w:tcPr>
          <w:p w14:paraId="212BC08E" w14:textId="6777B28E" w:rsidR="002354BC" w:rsidRDefault="00207A19" w:rsidP="007E6D27">
            <w:pPr>
              <w:ind w:firstLine="0"/>
              <w:jc w:val="left"/>
            </w:pPr>
            <w:r>
              <w:t>S. Maželis</w:t>
            </w:r>
          </w:p>
        </w:tc>
      </w:tr>
      <w:tr w:rsidR="00F657D3" w:rsidRPr="00F7487A" w14:paraId="26030DF0" w14:textId="2686C900" w:rsidTr="00EF4917">
        <w:tc>
          <w:tcPr>
            <w:tcW w:w="720" w:type="dxa"/>
          </w:tcPr>
          <w:p w14:paraId="5FD05C7D" w14:textId="5B6070FB" w:rsidR="002354BC" w:rsidRPr="00F7487A" w:rsidRDefault="002354BC" w:rsidP="00EB6635">
            <w:pPr>
              <w:spacing w:before="100" w:beforeAutospacing="1" w:after="100" w:afterAutospacing="1"/>
              <w:ind w:right="7" w:firstLine="0"/>
              <w:jc w:val="center"/>
              <w:rPr>
                <w:bCs/>
              </w:rPr>
            </w:pPr>
            <w:r w:rsidRPr="00F7487A">
              <w:rPr>
                <w:bCs/>
              </w:rPr>
              <w:t>B3.</w:t>
            </w:r>
          </w:p>
        </w:tc>
        <w:tc>
          <w:tcPr>
            <w:tcW w:w="2819" w:type="dxa"/>
          </w:tcPr>
          <w:p w14:paraId="577902BF" w14:textId="3683DBC3" w:rsidR="002354BC" w:rsidRPr="007E6D27" w:rsidRDefault="00824DF4" w:rsidP="00EB6635">
            <w:pPr>
              <w:ind w:left="181" w:firstLine="0"/>
              <w:jc w:val="left"/>
              <w:rPr>
                <w:color w:val="000000"/>
              </w:rPr>
            </w:pPr>
            <w:r>
              <w:rPr>
                <w:color w:val="000000"/>
              </w:rPr>
              <w:t>SMPKR</w:t>
            </w:r>
            <w:r w:rsidR="002354BC" w:rsidRPr="007E6D27">
              <w:rPr>
                <w:color w:val="000000"/>
              </w:rPr>
              <w:t xml:space="preserve"> nuostatų, saugos nuostatų, saugumo politiką reglamentuojančių dokumentų parengimas</w:t>
            </w:r>
          </w:p>
        </w:tc>
        <w:tc>
          <w:tcPr>
            <w:tcW w:w="2693" w:type="dxa"/>
          </w:tcPr>
          <w:p w14:paraId="329A6E5D" w14:textId="41155B9E" w:rsidR="002354BC" w:rsidRDefault="00F657D3" w:rsidP="00824DF4">
            <w:pPr>
              <w:ind w:firstLine="0"/>
              <w:jc w:val="left"/>
            </w:pPr>
            <w:r>
              <w:t xml:space="preserve">Parengti </w:t>
            </w:r>
            <w:r w:rsidR="00824DF4">
              <w:rPr>
                <w:color w:val="000000"/>
              </w:rPr>
              <w:t>SMPKR</w:t>
            </w:r>
            <w:r w:rsidRPr="007E6D27">
              <w:rPr>
                <w:color w:val="000000"/>
              </w:rPr>
              <w:t xml:space="preserve"> nuostatų, saugos nuostatų, saugumo politiką reglamentuojan</w:t>
            </w:r>
            <w:r>
              <w:rPr>
                <w:color w:val="000000"/>
              </w:rPr>
              <w:t xml:space="preserve">tys </w:t>
            </w:r>
            <w:r w:rsidRPr="007E6D27">
              <w:rPr>
                <w:color w:val="000000"/>
              </w:rPr>
              <w:t>dokument</w:t>
            </w:r>
            <w:r w:rsidR="00A025BA">
              <w:rPr>
                <w:color w:val="000000"/>
              </w:rPr>
              <w:t>ai</w:t>
            </w:r>
          </w:p>
        </w:tc>
        <w:tc>
          <w:tcPr>
            <w:tcW w:w="1418" w:type="dxa"/>
          </w:tcPr>
          <w:p w14:paraId="586B4356" w14:textId="655CC264" w:rsidR="002354BC" w:rsidRPr="007E6D27" w:rsidRDefault="002354BC" w:rsidP="007E6D27">
            <w:pPr>
              <w:ind w:firstLine="0"/>
              <w:jc w:val="left"/>
            </w:pPr>
            <w:r>
              <w:t>1 savaitė</w:t>
            </w:r>
          </w:p>
        </w:tc>
        <w:tc>
          <w:tcPr>
            <w:tcW w:w="1984" w:type="dxa"/>
          </w:tcPr>
          <w:p w14:paraId="1BD9CE6F" w14:textId="74883B55" w:rsidR="002354BC" w:rsidRDefault="00207A19" w:rsidP="007E6D27">
            <w:pPr>
              <w:ind w:firstLine="0"/>
              <w:jc w:val="left"/>
            </w:pPr>
            <w:r>
              <w:t>G. Kežytė</w:t>
            </w:r>
          </w:p>
        </w:tc>
      </w:tr>
      <w:tr w:rsidR="00F657D3" w:rsidRPr="00F7487A" w14:paraId="4B872A96" w14:textId="0DD12C1A" w:rsidTr="00EF4917">
        <w:tc>
          <w:tcPr>
            <w:tcW w:w="720" w:type="dxa"/>
          </w:tcPr>
          <w:p w14:paraId="5E3A85E7" w14:textId="1DDB436C" w:rsidR="002354BC" w:rsidRPr="00F7487A" w:rsidRDefault="002354BC" w:rsidP="00EB6635">
            <w:pPr>
              <w:spacing w:before="100" w:beforeAutospacing="1" w:after="100" w:afterAutospacing="1"/>
              <w:ind w:right="7" w:firstLine="0"/>
              <w:jc w:val="center"/>
              <w:rPr>
                <w:bCs/>
              </w:rPr>
            </w:pPr>
            <w:r w:rsidRPr="00F7487A">
              <w:rPr>
                <w:bCs/>
              </w:rPr>
              <w:t>B4.</w:t>
            </w:r>
          </w:p>
        </w:tc>
        <w:tc>
          <w:tcPr>
            <w:tcW w:w="2819" w:type="dxa"/>
          </w:tcPr>
          <w:p w14:paraId="062FE755" w14:textId="2874DB85" w:rsidR="002354BC" w:rsidRPr="007E6D27" w:rsidRDefault="002354BC" w:rsidP="00824DF4">
            <w:pPr>
              <w:ind w:left="181" w:firstLine="0"/>
              <w:jc w:val="left"/>
              <w:rPr>
                <w:color w:val="000000"/>
              </w:rPr>
            </w:pPr>
            <w:r w:rsidRPr="007E6D27">
              <w:rPr>
                <w:color w:val="000000"/>
              </w:rPr>
              <w:t xml:space="preserve">Pirminis </w:t>
            </w:r>
            <w:r w:rsidR="00824DF4">
              <w:rPr>
                <w:color w:val="000000"/>
              </w:rPr>
              <w:t>SMPKR</w:t>
            </w:r>
            <w:r w:rsidRPr="007E6D27">
              <w:rPr>
                <w:color w:val="000000"/>
              </w:rPr>
              <w:t xml:space="preserve"> nuostatų, saugos nuostatų, saugumo politiką reglamentuojančių dokumentų derinimas</w:t>
            </w:r>
          </w:p>
        </w:tc>
        <w:tc>
          <w:tcPr>
            <w:tcW w:w="2693" w:type="dxa"/>
          </w:tcPr>
          <w:p w14:paraId="3E1AEF93" w14:textId="40EF78A7" w:rsidR="002354BC" w:rsidRDefault="00A662E7" w:rsidP="00824DF4">
            <w:pPr>
              <w:ind w:firstLine="0"/>
              <w:jc w:val="left"/>
            </w:pPr>
            <w:r w:rsidRPr="007E6D27">
              <w:rPr>
                <w:color w:val="000000"/>
              </w:rPr>
              <w:t xml:space="preserve">Pirminis </w:t>
            </w:r>
            <w:r w:rsidR="00824DF4">
              <w:rPr>
                <w:color w:val="000000"/>
              </w:rPr>
              <w:t>SMPKR</w:t>
            </w:r>
            <w:r w:rsidRPr="007E6D27">
              <w:rPr>
                <w:color w:val="000000"/>
              </w:rPr>
              <w:t xml:space="preserve"> nuostatų, saugos nuostatų, saugumo politiką reglamentuojančių dokumentų</w:t>
            </w:r>
            <w:r>
              <w:rPr>
                <w:color w:val="000000"/>
              </w:rPr>
              <w:t xml:space="preserve"> </w:t>
            </w:r>
            <w:r w:rsidR="00A025BA">
              <w:rPr>
                <w:color w:val="000000"/>
              </w:rPr>
              <w:t>suderinimas</w:t>
            </w:r>
          </w:p>
        </w:tc>
        <w:tc>
          <w:tcPr>
            <w:tcW w:w="1418" w:type="dxa"/>
          </w:tcPr>
          <w:p w14:paraId="76CA5761" w14:textId="6988BF2C" w:rsidR="002354BC" w:rsidRPr="007E6D27" w:rsidRDefault="002354BC" w:rsidP="007E6D27">
            <w:pPr>
              <w:ind w:firstLine="0"/>
              <w:jc w:val="left"/>
            </w:pPr>
            <w:r>
              <w:t>4 savaitės</w:t>
            </w:r>
          </w:p>
        </w:tc>
        <w:tc>
          <w:tcPr>
            <w:tcW w:w="1984" w:type="dxa"/>
          </w:tcPr>
          <w:p w14:paraId="2C95A8A1" w14:textId="64A6DED6" w:rsidR="002354BC" w:rsidRDefault="00326F97" w:rsidP="007E6D27">
            <w:pPr>
              <w:ind w:firstLine="0"/>
              <w:jc w:val="left"/>
            </w:pPr>
            <w:r>
              <w:t>S.</w:t>
            </w:r>
            <w:r w:rsidR="006E7774">
              <w:t xml:space="preserve"> </w:t>
            </w:r>
            <w:r>
              <w:t>Maželis</w:t>
            </w:r>
          </w:p>
        </w:tc>
      </w:tr>
      <w:tr w:rsidR="00F657D3" w:rsidRPr="00F7487A" w14:paraId="2AC3D26A" w14:textId="0472F166" w:rsidTr="00EF4917">
        <w:tc>
          <w:tcPr>
            <w:tcW w:w="720" w:type="dxa"/>
          </w:tcPr>
          <w:p w14:paraId="1B798A32" w14:textId="7FB651D5" w:rsidR="002354BC" w:rsidRPr="00F7487A" w:rsidRDefault="002354BC" w:rsidP="00EB6635">
            <w:pPr>
              <w:spacing w:before="100" w:beforeAutospacing="1" w:after="100" w:afterAutospacing="1"/>
              <w:ind w:right="7" w:firstLine="0"/>
              <w:jc w:val="center"/>
              <w:rPr>
                <w:bCs/>
              </w:rPr>
            </w:pPr>
            <w:r w:rsidRPr="00F7487A">
              <w:rPr>
                <w:bCs/>
              </w:rPr>
              <w:t>B5.</w:t>
            </w:r>
          </w:p>
        </w:tc>
        <w:tc>
          <w:tcPr>
            <w:tcW w:w="2819" w:type="dxa"/>
          </w:tcPr>
          <w:p w14:paraId="20B76181" w14:textId="67AB9A4B" w:rsidR="002354BC" w:rsidRPr="007E6D27" w:rsidRDefault="002354BC" w:rsidP="00824DF4">
            <w:pPr>
              <w:ind w:left="181" w:firstLine="0"/>
              <w:jc w:val="left"/>
              <w:rPr>
                <w:color w:val="000000"/>
              </w:rPr>
            </w:pPr>
            <w:r w:rsidRPr="007E6D27">
              <w:rPr>
                <w:color w:val="000000"/>
              </w:rPr>
              <w:t xml:space="preserve">Antrinis </w:t>
            </w:r>
            <w:r w:rsidR="00824DF4">
              <w:rPr>
                <w:color w:val="000000"/>
              </w:rPr>
              <w:t>SMPKR</w:t>
            </w:r>
            <w:r w:rsidRPr="007E6D27">
              <w:rPr>
                <w:color w:val="000000"/>
              </w:rPr>
              <w:t xml:space="preserve"> nuostatų, saugos nuostatų, saugumo politiką reglamentuojančių dokumentų derinimas</w:t>
            </w:r>
          </w:p>
        </w:tc>
        <w:tc>
          <w:tcPr>
            <w:tcW w:w="2693" w:type="dxa"/>
          </w:tcPr>
          <w:p w14:paraId="18A41883" w14:textId="03B0D6C5" w:rsidR="002354BC" w:rsidRDefault="00A662E7" w:rsidP="00824DF4">
            <w:pPr>
              <w:ind w:firstLine="0"/>
              <w:jc w:val="left"/>
            </w:pPr>
            <w:r w:rsidRPr="007E6D27">
              <w:rPr>
                <w:color w:val="000000"/>
              </w:rPr>
              <w:t xml:space="preserve">Antrinis </w:t>
            </w:r>
            <w:r w:rsidR="00824DF4">
              <w:rPr>
                <w:color w:val="000000"/>
              </w:rPr>
              <w:t>SMPKR</w:t>
            </w:r>
            <w:r w:rsidRPr="007E6D27">
              <w:rPr>
                <w:color w:val="000000"/>
              </w:rPr>
              <w:t xml:space="preserve"> nuostatų, saugos nuostatų, saugumo politiką reglamentuojančių dokumentų</w:t>
            </w:r>
            <w:r>
              <w:rPr>
                <w:color w:val="000000"/>
              </w:rPr>
              <w:t xml:space="preserve"> </w:t>
            </w:r>
            <w:r w:rsidR="00A025BA">
              <w:rPr>
                <w:color w:val="000000"/>
              </w:rPr>
              <w:t>suderinimas</w:t>
            </w:r>
          </w:p>
        </w:tc>
        <w:tc>
          <w:tcPr>
            <w:tcW w:w="1418" w:type="dxa"/>
          </w:tcPr>
          <w:p w14:paraId="36245453" w14:textId="2A65A628" w:rsidR="002354BC" w:rsidRPr="007E6D27" w:rsidRDefault="002354BC" w:rsidP="007E6D27">
            <w:pPr>
              <w:ind w:firstLine="0"/>
              <w:jc w:val="left"/>
            </w:pPr>
            <w:r>
              <w:t>4 savaitės</w:t>
            </w:r>
          </w:p>
        </w:tc>
        <w:tc>
          <w:tcPr>
            <w:tcW w:w="1984" w:type="dxa"/>
          </w:tcPr>
          <w:p w14:paraId="48A37F6A" w14:textId="7A8BEA42" w:rsidR="002354BC" w:rsidRDefault="00326F97" w:rsidP="007E6D27">
            <w:pPr>
              <w:ind w:firstLine="0"/>
              <w:jc w:val="left"/>
            </w:pPr>
            <w:r>
              <w:t>S.</w:t>
            </w:r>
            <w:r w:rsidR="006E7774">
              <w:t xml:space="preserve"> </w:t>
            </w:r>
            <w:r>
              <w:t>Maželis</w:t>
            </w:r>
          </w:p>
        </w:tc>
      </w:tr>
      <w:tr w:rsidR="00F657D3" w:rsidRPr="00F7487A" w14:paraId="67E24FD5" w14:textId="435BE98A" w:rsidTr="00EF4917">
        <w:tc>
          <w:tcPr>
            <w:tcW w:w="720" w:type="dxa"/>
          </w:tcPr>
          <w:p w14:paraId="356BF351" w14:textId="106E6326" w:rsidR="002354BC" w:rsidRPr="00F7487A" w:rsidRDefault="002354BC" w:rsidP="00EB6635">
            <w:pPr>
              <w:spacing w:before="100" w:beforeAutospacing="1" w:after="100" w:afterAutospacing="1"/>
              <w:ind w:right="7" w:firstLine="0"/>
              <w:jc w:val="center"/>
              <w:rPr>
                <w:bCs/>
              </w:rPr>
            </w:pPr>
            <w:r w:rsidRPr="00F7487A">
              <w:rPr>
                <w:bCs/>
              </w:rPr>
              <w:t>B6.</w:t>
            </w:r>
          </w:p>
        </w:tc>
        <w:tc>
          <w:tcPr>
            <w:tcW w:w="2819" w:type="dxa"/>
          </w:tcPr>
          <w:p w14:paraId="096236DB" w14:textId="5C4C6BAF" w:rsidR="002354BC" w:rsidRPr="007E6D27" w:rsidRDefault="002354BC" w:rsidP="00824DF4">
            <w:pPr>
              <w:ind w:left="181" w:firstLine="0"/>
              <w:jc w:val="left"/>
              <w:rPr>
                <w:color w:val="000000"/>
              </w:rPr>
            </w:pPr>
            <w:r w:rsidRPr="007E6D27">
              <w:rPr>
                <w:color w:val="000000"/>
              </w:rPr>
              <w:t xml:space="preserve">Galutinis </w:t>
            </w:r>
            <w:r w:rsidR="00824DF4">
              <w:rPr>
                <w:color w:val="000000"/>
              </w:rPr>
              <w:t>SMPKR</w:t>
            </w:r>
            <w:r>
              <w:rPr>
                <w:color w:val="000000"/>
              </w:rPr>
              <w:t xml:space="preserve"> </w:t>
            </w:r>
            <w:r w:rsidRPr="007E6D27">
              <w:rPr>
                <w:color w:val="000000"/>
              </w:rPr>
              <w:t>nuostatų, saugos nuostatų, saugumo politiką reglamentuojančių dokumentų derinimas</w:t>
            </w:r>
          </w:p>
        </w:tc>
        <w:tc>
          <w:tcPr>
            <w:tcW w:w="2693" w:type="dxa"/>
          </w:tcPr>
          <w:p w14:paraId="2A094AB1" w14:textId="7E3391C3" w:rsidR="002354BC" w:rsidRDefault="00A662E7" w:rsidP="00824DF4">
            <w:pPr>
              <w:ind w:firstLine="0"/>
              <w:jc w:val="left"/>
            </w:pPr>
            <w:r w:rsidRPr="007E6D27">
              <w:rPr>
                <w:color w:val="000000"/>
              </w:rPr>
              <w:t xml:space="preserve">Galutinis </w:t>
            </w:r>
            <w:r w:rsidR="00824DF4">
              <w:rPr>
                <w:color w:val="000000"/>
              </w:rPr>
              <w:t>SMPKR</w:t>
            </w:r>
            <w:r>
              <w:rPr>
                <w:color w:val="000000"/>
              </w:rPr>
              <w:t xml:space="preserve"> </w:t>
            </w:r>
            <w:r w:rsidRPr="007E6D27">
              <w:rPr>
                <w:color w:val="000000"/>
              </w:rPr>
              <w:t>nuostatų, saugos nuostatų, saugumo politiką reglamentuojančių dokumentų</w:t>
            </w:r>
            <w:r>
              <w:rPr>
                <w:color w:val="000000"/>
              </w:rPr>
              <w:t xml:space="preserve"> </w:t>
            </w:r>
            <w:r w:rsidR="00A025BA">
              <w:rPr>
                <w:color w:val="000000"/>
              </w:rPr>
              <w:t>suderinimas</w:t>
            </w:r>
          </w:p>
        </w:tc>
        <w:tc>
          <w:tcPr>
            <w:tcW w:w="1418" w:type="dxa"/>
          </w:tcPr>
          <w:p w14:paraId="17DF2D87" w14:textId="6A4D141B" w:rsidR="002354BC" w:rsidRPr="007E6D27" w:rsidRDefault="002354BC" w:rsidP="007E6D27">
            <w:pPr>
              <w:ind w:firstLine="0"/>
              <w:jc w:val="left"/>
            </w:pPr>
            <w:r>
              <w:t>2 savaitės</w:t>
            </w:r>
          </w:p>
        </w:tc>
        <w:tc>
          <w:tcPr>
            <w:tcW w:w="1984" w:type="dxa"/>
          </w:tcPr>
          <w:p w14:paraId="381B196B" w14:textId="0B814DA2" w:rsidR="002354BC" w:rsidRDefault="00326F97" w:rsidP="007E6D27">
            <w:pPr>
              <w:ind w:firstLine="0"/>
              <w:jc w:val="left"/>
            </w:pPr>
            <w:r>
              <w:t>S.</w:t>
            </w:r>
            <w:r w:rsidR="006E7774">
              <w:t xml:space="preserve"> </w:t>
            </w:r>
            <w:r>
              <w:t>Maželis</w:t>
            </w:r>
          </w:p>
        </w:tc>
      </w:tr>
      <w:tr w:rsidR="00F657D3" w:rsidRPr="00F7487A" w14:paraId="05B4973E" w14:textId="02AADFE3" w:rsidTr="00EF4917">
        <w:tc>
          <w:tcPr>
            <w:tcW w:w="720" w:type="dxa"/>
          </w:tcPr>
          <w:p w14:paraId="701D9CA1" w14:textId="75DE6B90" w:rsidR="002354BC" w:rsidRPr="00F7487A" w:rsidRDefault="002354BC" w:rsidP="00EB6635">
            <w:pPr>
              <w:spacing w:before="100" w:beforeAutospacing="1" w:after="100" w:afterAutospacing="1"/>
              <w:ind w:right="7" w:firstLine="0"/>
              <w:jc w:val="center"/>
              <w:rPr>
                <w:bCs/>
              </w:rPr>
            </w:pPr>
            <w:r w:rsidRPr="00F7487A">
              <w:rPr>
                <w:bCs/>
              </w:rPr>
              <w:t>B7.</w:t>
            </w:r>
          </w:p>
        </w:tc>
        <w:tc>
          <w:tcPr>
            <w:tcW w:w="2819" w:type="dxa"/>
          </w:tcPr>
          <w:p w14:paraId="3B0ECF2A" w14:textId="6A77FC42" w:rsidR="002354BC" w:rsidRPr="007E6D27" w:rsidRDefault="00824DF4" w:rsidP="0052677D">
            <w:pPr>
              <w:ind w:left="181" w:firstLine="0"/>
              <w:jc w:val="left"/>
              <w:rPr>
                <w:color w:val="000000"/>
              </w:rPr>
            </w:pPr>
            <w:r>
              <w:rPr>
                <w:color w:val="000000"/>
              </w:rPr>
              <w:t>SMPKR</w:t>
            </w:r>
            <w:r w:rsidR="002354BC" w:rsidRPr="007E6D27">
              <w:rPr>
                <w:color w:val="000000"/>
              </w:rPr>
              <w:t xml:space="preserve"> </w:t>
            </w:r>
            <w:r w:rsidR="0052677D">
              <w:rPr>
                <w:color w:val="000000"/>
              </w:rPr>
              <w:t>S</w:t>
            </w:r>
            <w:r w:rsidR="002354BC" w:rsidRPr="007E6D27">
              <w:rPr>
                <w:color w:val="000000"/>
              </w:rPr>
              <w:t>pecifikacijos detali analizė</w:t>
            </w:r>
          </w:p>
        </w:tc>
        <w:tc>
          <w:tcPr>
            <w:tcW w:w="2693" w:type="dxa"/>
          </w:tcPr>
          <w:p w14:paraId="62EC37FE" w14:textId="082475E8" w:rsidR="002354BC" w:rsidRDefault="00B06B88" w:rsidP="0052677D">
            <w:pPr>
              <w:ind w:firstLine="0"/>
              <w:jc w:val="left"/>
            </w:pPr>
            <w:r>
              <w:t xml:space="preserve">Atlikta </w:t>
            </w:r>
            <w:r w:rsidR="00824DF4">
              <w:rPr>
                <w:color w:val="000000"/>
              </w:rPr>
              <w:t>SMPKR</w:t>
            </w:r>
            <w:r w:rsidRPr="007E6D27">
              <w:rPr>
                <w:color w:val="000000"/>
              </w:rPr>
              <w:t xml:space="preserve"> </w:t>
            </w:r>
            <w:r w:rsidR="0052677D">
              <w:rPr>
                <w:color w:val="000000"/>
              </w:rPr>
              <w:t>S</w:t>
            </w:r>
            <w:r w:rsidRPr="007E6D27">
              <w:rPr>
                <w:color w:val="000000"/>
              </w:rPr>
              <w:t>pecifikacijos detali analizė</w:t>
            </w:r>
          </w:p>
        </w:tc>
        <w:tc>
          <w:tcPr>
            <w:tcW w:w="1418" w:type="dxa"/>
          </w:tcPr>
          <w:p w14:paraId="422E4FB4" w14:textId="41833DF2" w:rsidR="002354BC" w:rsidRPr="007E6D27" w:rsidRDefault="002354BC" w:rsidP="007E6D27">
            <w:pPr>
              <w:ind w:firstLine="0"/>
              <w:jc w:val="left"/>
            </w:pPr>
            <w:r>
              <w:t>1 savaitė</w:t>
            </w:r>
          </w:p>
        </w:tc>
        <w:tc>
          <w:tcPr>
            <w:tcW w:w="1984" w:type="dxa"/>
          </w:tcPr>
          <w:p w14:paraId="705BBBE9" w14:textId="43FAE71E" w:rsidR="002354BC" w:rsidRDefault="00326F97" w:rsidP="007E6D27">
            <w:pPr>
              <w:ind w:firstLine="0"/>
              <w:jc w:val="left"/>
            </w:pPr>
            <w:r>
              <w:t>G.</w:t>
            </w:r>
            <w:r w:rsidR="006E7774">
              <w:t xml:space="preserve"> </w:t>
            </w:r>
            <w:r>
              <w:t>Kežytė</w:t>
            </w:r>
          </w:p>
        </w:tc>
      </w:tr>
      <w:tr w:rsidR="00F657D3" w:rsidRPr="00F7487A" w14:paraId="38369AA1" w14:textId="0A44DF8C" w:rsidTr="00EF4917">
        <w:tc>
          <w:tcPr>
            <w:tcW w:w="720" w:type="dxa"/>
          </w:tcPr>
          <w:p w14:paraId="7C1AD9BF" w14:textId="70D16D71" w:rsidR="002354BC" w:rsidRPr="00F7487A" w:rsidRDefault="002354BC" w:rsidP="00EB6635">
            <w:pPr>
              <w:spacing w:before="100" w:beforeAutospacing="1" w:after="100" w:afterAutospacing="1"/>
              <w:ind w:right="7" w:firstLine="0"/>
              <w:jc w:val="center"/>
              <w:rPr>
                <w:bCs/>
              </w:rPr>
            </w:pPr>
            <w:r w:rsidRPr="00F7487A">
              <w:rPr>
                <w:bCs/>
              </w:rPr>
              <w:t>B8.</w:t>
            </w:r>
          </w:p>
        </w:tc>
        <w:tc>
          <w:tcPr>
            <w:tcW w:w="2819" w:type="dxa"/>
          </w:tcPr>
          <w:p w14:paraId="2D206561" w14:textId="2060C42B" w:rsidR="002354BC" w:rsidRPr="007E6D27" w:rsidRDefault="002354BC" w:rsidP="0052677D">
            <w:pPr>
              <w:ind w:left="181" w:firstLine="0"/>
              <w:jc w:val="left"/>
              <w:rPr>
                <w:color w:val="000000"/>
              </w:rPr>
            </w:pPr>
            <w:r w:rsidRPr="007E6D27">
              <w:rPr>
                <w:color w:val="000000"/>
              </w:rPr>
              <w:t xml:space="preserve">Reikalavimų </w:t>
            </w:r>
            <w:r w:rsidR="00824DF4">
              <w:rPr>
                <w:color w:val="000000"/>
              </w:rPr>
              <w:t>SMPKR</w:t>
            </w:r>
            <w:r w:rsidRPr="007E6D27">
              <w:rPr>
                <w:color w:val="000000"/>
              </w:rPr>
              <w:t xml:space="preserve"> </w:t>
            </w:r>
            <w:r w:rsidR="0052677D">
              <w:rPr>
                <w:color w:val="000000"/>
              </w:rPr>
              <w:t>S</w:t>
            </w:r>
            <w:r w:rsidRPr="007E6D27">
              <w:rPr>
                <w:color w:val="000000"/>
              </w:rPr>
              <w:t>pecifikacijai detalizavimas ir formalizavimas</w:t>
            </w:r>
          </w:p>
        </w:tc>
        <w:tc>
          <w:tcPr>
            <w:tcW w:w="2693" w:type="dxa"/>
          </w:tcPr>
          <w:p w14:paraId="24641AF3" w14:textId="64EB3AD1" w:rsidR="002354BC" w:rsidRDefault="0069439C" w:rsidP="0052677D">
            <w:pPr>
              <w:ind w:firstLine="0"/>
              <w:jc w:val="left"/>
            </w:pPr>
            <w:r>
              <w:t xml:space="preserve">Detalizuoti ir formalizuoti reikalavimai </w:t>
            </w:r>
            <w:r w:rsidR="00824DF4">
              <w:rPr>
                <w:color w:val="000000"/>
              </w:rPr>
              <w:t>SMPKR</w:t>
            </w:r>
            <w:r w:rsidRPr="007E6D27">
              <w:rPr>
                <w:color w:val="000000"/>
              </w:rPr>
              <w:t xml:space="preserve"> </w:t>
            </w:r>
            <w:r w:rsidR="0052677D">
              <w:rPr>
                <w:color w:val="000000"/>
              </w:rPr>
              <w:t>S</w:t>
            </w:r>
            <w:r w:rsidRPr="007E6D27">
              <w:rPr>
                <w:color w:val="000000"/>
              </w:rPr>
              <w:t>pecifikacijai</w:t>
            </w:r>
          </w:p>
        </w:tc>
        <w:tc>
          <w:tcPr>
            <w:tcW w:w="1418" w:type="dxa"/>
          </w:tcPr>
          <w:p w14:paraId="4EDE10C8" w14:textId="1B2CE544" w:rsidR="002354BC" w:rsidRPr="007E6D27" w:rsidRDefault="002354BC" w:rsidP="007E6D27">
            <w:pPr>
              <w:ind w:firstLine="0"/>
              <w:jc w:val="left"/>
            </w:pPr>
            <w:r>
              <w:t>1 savaitė</w:t>
            </w:r>
          </w:p>
        </w:tc>
        <w:tc>
          <w:tcPr>
            <w:tcW w:w="1984" w:type="dxa"/>
          </w:tcPr>
          <w:p w14:paraId="0F40B8AE" w14:textId="782BD0EC" w:rsidR="002354BC" w:rsidRDefault="00326F97" w:rsidP="007E6D27">
            <w:pPr>
              <w:ind w:firstLine="0"/>
              <w:jc w:val="left"/>
            </w:pPr>
            <w:r>
              <w:t>G.</w:t>
            </w:r>
            <w:r w:rsidR="006E7774">
              <w:t xml:space="preserve"> </w:t>
            </w:r>
            <w:r>
              <w:t>Kežytė</w:t>
            </w:r>
          </w:p>
        </w:tc>
      </w:tr>
      <w:tr w:rsidR="00F657D3" w:rsidRPr="00F7487A" w14:paraId="3FB7BBA3" w14:textId="40F9B53E" w:rsidTr="00EF4917">
        <w:tc>
          <w:tcPr>
            <w:tcW w:w="720" w:type="dxa"/>
          </w:tcPr>
          <w:p w14:paraId="21D6E164" w14:textId="2D608B40" w:rsidR="002354BC" w:rsidRPr="00F7487A" w:rsidRDefault="002354BC" w:rsidP="00EB6635">
            <w:pPr>
              <w:spacing w:before="100" w:beforeAutospacing="1" w:after="100" w:afterAutospacing="1"/>
              <w:ind w:right="7" w:firstLine="0"/>
              <w:jc w:val="center"/>
              <w:rPr>
                <w:bCs/>
              </w:rPr>
            </w:pPr>
            <w:r w:rsidRPr="00F7487A">
              <w:rPr>
                <w:bCs/>
              </w:rPr>
              <w:t>B9.</w:t>
            </w:r>
          </w:p>
        </w:tc>
        <w:tc>
          <w:tcPr>
            <w:tcW w:w="2819" w:type="dxa"/>
          </w:tcPr>
          <w:p w14:paraId="4B917712" w14:textId="36F78468" w:rsidR="002354BC" w:rsidRPr="007E6D27" w:rsidRDefault="00824DF4" w:rsidP="0052677D">
            <w:pPr>
              <w:ind w:left="181" w:firstLine="0"/>
              <w:jc w:val="left"/>
              <w:rPr>
                <w:color w:val="000000"/>
              </w:rPr>
            </w:pPr>
            <w:r>
              <w:rPr>
                <w:color w:val="000000"/>
              </w:rPr>
              <w:t>SMPKR</w:t>
            </w:r>
            <w:r w:rsidR="002354BC" w:rsidRPr="007E6D27">
              <w:rPr>
                <w:color w:val="000000"/>
              </w:rPr>
              <w:t xml:space="preserve"> </w:t>
            </w:r>
            <w:r w:rsidR="0052677D">
              <w:rPr>
                <w:color w:val="000000"/>
              </w:rPr>
              <w:t>S</w:t>
            </w:r>
            <w:r w:rsidR="002354BC" w:rsidRPr="007E6D27">
              <w:rPr>
                <w:color w:val="000000"/>
              </w:rPr>
              <w:t>pecifikacijos parengimas</w:t>
            </w:r>
          </w:p>
        </w:tc>
        <w:tc>
          <w:tcPr>
            <w:tcW w:w="2693" w:type="dxa"/>
          </w:tcPr>
          <w:p w14:paraId="2A8BFD93" w14:textId="0EA39217" w:rsidR="002354BC" w:rsidRDefault="00535692" w:rsidP="0052677D">
            <w:pPr>
              <w:ind w:firstLine="0"/>
              <w:jc w:val="left"/>
            </w:pPr>
            <w:r>
              <w:t xml:space="preserve">Parengta </w:t>
            </w:r>
            <w:r w:rsidR="00824DF4">
              <w:rPr>
                <w:color w:val="000000"/>
              </w:rPr>
              <w:t>SMPKR</w:t>
            </w:r>
            <w:r w:rsidR="00A025BA">
              <w:rPr>
                <w:color w:val="000000"/>
              </w:rPr>
              <w:t xml:space="preserve"> </w:t>
            </w:r>
            <w:r w:rsidR="0052677D">
              <w:rPr>
                <w:color w:val="000000"/>
              </w:rPr>
              <w:t>S</w:t>
            </w:r>
            <w:r w:rsidR="00A025BA">
              <w:rPr>
                <w:color w:val="000000"/>
              </w:rPr>
              <w:t>pecifikacija</w:t>
            </w:r>
          </w:p>
        </w:tc>
        <w:tc>
          <w:tcPr>
            <w:tcW w:w="1418" w:type="dxa"/>
          </w:tcPr>
          <w:p w14:paraId="2691BACB" w14:textId="2F6AAD6D" w:rsidR="002354BC" w:rsidRPr="007E6D27" w:rsidRDefault="002354BC" w:rsidP="007E6D27">
            <w:pPr>
              <w:ind w:firstLine="0"/>
              <w:jc w:val="left"/>
            </w:pPr>
            <w:r>
              <w:t>1 savaitė</w:t>
            </w:r>
          </w:p>
        </w:tc>
        <w:tc>
          <w:tcPr>
            <w:tcW w:w="1984" w:type="dxa"/>
          </w:tcPr>
          <w:p w14:paraId="46AAD0AF" w14:textId="0E4BA865" w:rsidR="002354BC" w:rsidRDefault="00326F97" w:rsidP="007E6D27">
            <w:pPr>
              <w:ind w:firstLine="0"/>
              <w:jc w:val="left"/>
            </w:pPr>
            <w:r>
              <w:t>G.</w:t>
            </w:r>
            <w:r w:rsidR="00801779">
              <w:t xml:space="preserve"> </w:t>
            </w:r>
            <w:r>
              <w:t>Kežytė</w:t>
            </w:r>
          </w:p>
        </w:tc>
      </w:tr>
      <w:tr w:rsidR="00F657D3" w:rsidRPr="00F7487A" w14:paraId="428EDD86" w14:textId="22149627" w:rsidTr="00EF4917">
        <w:tc>
          <w:tcPr>
            <w:tcW w:w="720" w:type="dxa"/>
          </w:tcPr>
          <w:p w14:paraId="06A63768" w14:textId="6BCAF22F" w:rsidR="002354BC" w:rsidRPr="00F7487A" w:rsidRDefault="002354BC" w:rsidP="00EB6635">
            <w:pPr>
              <w:spacing w:before="100" w:beforeAutospacing="1" w:after="100" w:afterAutospacing="1"/>
              <w:ind w:right="7" w:firstLine="0"/>
              <w:jc w:val="center"/>
              <w:rPr>
                <w:bCs/>
              </w:rPr>
            </w:pPr>
            <w:r w:rsidRPr="00F7487A">
              <w:rPr>
                <w:bCs/>
              </w:rPr>
              <w:t>B10.</w:t>
            </w:r>
          </w:p>
        </w:tc>
        <w:tc>
          <w:tcPr>
            <w:tcW w:w="2819" w:type="dxa"/>
          </w:tcPr>
          <w:p w14:paraId="31A8466E" w14:textId="786BFF20" w:rsidR="002354BC" w:rsidRPr="007E6D27" w:rsidRDefault="002354BC" w:rsidP="00824DF4">
            <w:pPr>
              <w:ind w:left="181" w:firstLine="0"/>
              <w:jc w:val="left"/>
              <w:rPr>
                <w:color w:val="000000"/>
              </w:rPr>
            </w:pPr>
            <w:r w:rsidRPr="007E6D27">
              <w:rPr>
                <w:color w:val="000000"/>
              </w:rPr>
              <w:t xml:space="preserve">Pirminis </w:t>
            </w:r>
            <w:r w:rsidR="00824DF4">
              <w:rPr>
                <w:color w:val="000000"/>
              </w:rPr>
              <w:t>SMPKR</w:t>
            </w:r>
            <w:r w:rsidR="0052677D">
              <w:rPr>
                <w:color w:val="000000"/>
              </w:rPr>
              <w:t xml:space="preserve"> S</w:t>
            </w:r>
            <w:r w:rsidRPr="007E6D27">
              <w:rPr>
                <w:color w:val="000000"/>
              </w:rPr>
              <w:t>pecifikacijos derinimas</w:t>
            </w:r>
          </w:p>
        </w:tc>
        <w:tc>
          <w:tcPr>
            <w:tcW w:w="2693" w:type="dxa"/>
          </w:tcPr>
          <w:p w14:paraId="25AFE2AB" w14:textId="512CEA06" w:rsidR="002354BC" w:rsidRDefault="004540A0" w:rsidP="00824DF4">
            <w:pPr>
              <w:ind w:firstLine="0"/>
              <w:jc w:val="left"/>
            </w:pPr>
            <w:r w:rsidRPr="007E6D27">
              <w:rPr>
                <w:color w:val="000000"/>
              </w:rPr>
              <w:t xml:space="preserve">Pirminis </w:t>
            </w:r>
            <w:r w:rsidR="00824DF4">
              <w:rPr>
                <w:color w:val="000000"/>
              </w:rPr>
              <w:t>SMPKR</w:t>
            </w:r>
            <w:r w:rsidR="0052677D">
              <w:rPr>
                <w:color w:val="000000"/>
              </w:rPr>
              <w:t xml:space="preserve"> S</w:t>
            </w:r>
            <w:r w:rsidRPr="007E6D27">
              <w:rPr>
                <w:color w:val="000000"/>
              </w:rPr>
              <w:t>pecifikacijos</w:t>
            </w:r>
            <w:r>
              <w:rPr>
                <w:color w:val="000000"/>
              </w:rPr>
              <w:t xml:space="preserve"> </w:t>
            </w:r>
            <w:r w:rsidR="00A025BA">
              <w:rPr>
                <w:color w:val="000000"/>
              </w:rPr>
              <w:t>suderinimas</w:t>
            </w:r>
          </w:p>
        </w:tc>
        <w:tc>
          <w:tcPr>
            <w:tcW w:w="1418" w:type="dxa"/>
          </w:tcPr>
          <w:p w14:paraId="1FA2C5E6" w14:textId="578BB51C" w:rsidR="002354BC" w:rsidRPr="007E6D27" w:rsidRDefault="002354BC" w:rsidP="007E6D27">
            <w:pPr>
              <w:ind w:firstLine="0"/>
              <w:jc w:val="left"/>
            </w:pPr>
            <w:r>
              <w:t>3 savaitės</w:t>
            </w:r>
          </w:p>
        </w:tc>
        <w:tc>
          <w:tcPr>
            <w:tcW w:w="1984" w:type="dxa"/>
          </w:tcPr>
          <w:p w14:paraId="0AD12213" w14:textId="62FC90CB" w:rsidR="002354BC" w:rsidRDefault="00326F97" w:rsidP="007E6D27">
            <w:pPr>
              <w:ind w:firstLine="0"/>
              <w:jc w:val="left"/>
            </w:pPr>
            <w:r>
              <w:t>S.</w:t>
            </w:r>
            <w:r w:rsidR="00801779">
              <w:t xml:space="preserve"> </w:t>
            </w:r>
            <w:r>
              <w:t>Maželis</w:t>
            </w:r>
          </w:p>
        </w:tc>
      </w:tr>
      <w:tr w:rsidR="00F657D3" w:rsidRPr="00F7487A" w14:paraId="3C5B173F" w14:textId="1414E675" w:rsidTr="00EF4917">
        <w:tc>
          <w:tcPr>
            <w:tcW w:w="720" w:type="dxa"/>
          </w:tcPr>
          <w:p w14:paraId="7DD536C4" w14:textId="63B9F068" w:rsidR="002354BC" w:rsidRPr="00F7487A" w:rsidRDefault="002354BC" w:rsidP="00EB6635">
            <w:pPr>
              <w:spacing w:before="100" w:beforeAutospacing="1" w:after="100" w:afterAutospacing="1"/>
              <w:ind w:right="7" w:firstLine="0"/>
              <w:jc w:val="center"/>
              <w:rPr>
                <w:bCs/>
              </w:rPr>
            </w:pPr>
            <w:r w:rsidRPr="00F7487A">
              <w:rPr>
                <w:bCs/>
              </w:rPr>
              <w:t>B11.</w:t>
            </w:r>
          </w:p>
        </w:tc>
        <w:tc>
          <w:tcPr>
            <w:tcW w:w="2819" w:type="dxa"/>
          </w:tcPr>
          <w:p w14:paraId="77A2FC47" w14:textId="1EA56340" w:rsidR="002354BC" w:rsidRPr="007E6D27" w:rsidRDefault="002354BC" w:rsidP="00824DF4">
            <w:pPr>
              <w:ind w:left="181" w:firstLine="0"/>
              <w:jc w:val="left"/>
              <w:rPr>
                <w:color w:val="000000"/>
              </w:rPr>
            </w:pPr>
            <w:r w:rsidRPr="007E6D27">
              <w:rPr>
                <w:color w:val="000000"/>
              </w:rPr>
              <w:t xml:space="preserve">Antrinis </w:t>
            </w:r>
            <w:r w:rsidR="00824DF4">
              <w:rPr>
                <w:color w:val="000000"/>
              </w:rPr>
              <w:t>SMPKR</w:t>
            </w:r>
            <w:r w:rsidR="0052677D">
              <w:rPr>
                <w:color w:val="000000"/>
              </w:rPr>
              <w:t xml:space="preserve"> S</w:t>
            </w:r>
            <w:r w:rsidRPr="007E6D27">
              <w:rPr>
                <w:color w:val="000000"/>
              </w:rPr>
              <w:t>pecifikacijos derinimas</w:t>
            </w:r>
          </w:p>
        </w:tc>
        <w:tc>
          <w:tcPr>
            <w:tcW w:w="2693" w:type="dxa"/>
          </w:tcPr>
          <w:p w14:paraId="38F245A2" w14:textId="4906E48B" w:rsidR="002354BC" w:rsidRDefault="004540A0" w:rsidP="00824DF4">
            <w:pPr>
              <w:ind w:firstLine="0"/>
              <w:jc w:val="left"/>
            </w:pPr>
            <w:r w:rsidRPr="007E6D27">
              <w:rPr>
                <w:color w:val="000000"/>
              </w:rPr>
              <w:t xml:space="preserve">Antrinis </w:t>
            </w:r>
            <w:r w:rsidR="00824DF4">
              <w:rPr>
                <w:color w:val="000000"/>
              </w:rPr>
              <w:t>SMPKR</w:t>
            </w:r>
            <w:r w:rsidR="0052677D">
              <w:rPr>
                <w:color w:val="000000"/>
              </w:rPr>
              <w:t xml:space="preserve"> S</w:t>
            </w:r>
            <w:r w:rsidRPr="007E6D27">
              <w:rPr>
                <w:color w:val="000000"/>
              </w:rPr>
              <w:t>pecifikacijos</w:t>
            </w:r>
            <w:r>
              <w:rPr>
                <w:color w:val="000000"/>
              </w:rPr>
              <w:t xml:space="preserve"> </w:t>
            </w:r>
            <w:r w:rsidR="00A025BA">
              <w:rPr>
                <w:color w:val="000000"/>
              </w:rPr>
              <w:t>suderinimas</w:t>
            </w:r>
          </w:p>
        </w:tc>
        <w:tc>
          <w:tcPr>
            <w:tcW w:w="1418" w:type="dxa"/>
          </w:tcPr>
          <w:p w14:paraId="42B53265" w14:textId="67977862" w:rsidR="002354BC" w:rsidRPr="007E6D27" w:rsidRDefault="002354BC" w:rsidP="007E6D27">
            <w:pPr>
              <w:ind w:firstLine="0"/>
              <w:jc w:val="left"/>
            </w:pPr>
            <w:r>
              <w:t>3 savaitės</w:t>
            </w:r>
          </w:p>
        </w:tc>
        <w:tc>
          <w:tcPr>
            <w:tcW w:w="1984" w:type="dxa"/>
          </w:tcPr>
          <w:p w14:paraId="00D9C8C9" w14:textId="24C98B95" w:rsidR="002354BC" w:rsidRDefault="00326F97" w:rsidP="007E6D27">
            <w:pPr>
              <w:ind w:firstLine="0"/>
              <w:jc w:val="left"/>
            </w:pPr>
            <w:r>
              <w:t>S.</w:t>
            </w:r>
            <w:r w:rsidR="00801779">
              <w:t xml:space="preserve"> </w:t>
            </w:r>
            <w:r>
              <w:t>Maželis</w:t>
            </w:r>
          </w:p>
        </w:tc>
      </w:tr>
      <w:tr w:rsidR="00F657D3" w:rsidRPr="00F7487A" w14:paraId="2013DC75" w14:textId="3DF875ED" w:rsidTr="00EF4917">
        <w:tc>
          <w:tcPr>
            <w:tcW w:w="720" w:type="dxa"/>
          </w:tcPr>
          <w:p w14:paraId="0D979B77" w14:textId="6F489F05" w:rsidR="002354BC" w:rsidRPr="00F7487A" w:rsidRDefault="002354BC" w:rsidP="00EB6635">
            <w:pPr>
              <w:spacing w:before="100" w:beforeAutospacing="1" w:after="100" w:afterAutospacing="1"/>
              <w:ind w:right="7" w:firstLine="0"/>
              <w:jc w:val="center"/>
              <w:rPr>
                <w:bCs/>
              </w:rPr>
            </w:pPr>
            <w:r w:rsidRPr="00F7487A">
              <w:rPr>
                <w:bCs/>
              </w:rPr>
              <w:t>B12.</w:t>
            </w:r>
          </w:p>
        </w:tc>
        <w:tc>
          <w:tcPr>
            <w:tcW w:w="2819" w:type="dxa"/>
          </w:tcPr>
          <w:p w14:paraId="0C33D3F7" w14:textId="7E825370" w:rsidR="002354BC" w:rsidRPr="007E6D27" w:rsidRDefault="002354BC" w:rsidP="00824DF4">
            <w:pPr>
              <w:ind w:left="181" w:firstLine="0"/>
              <w:jc w:val="left"/>
              <w:rPr>
                <w:color w:val="000000"/>
              </w:rPr>
            </w:pPr>
            <w:r w:rsidRPr="007E6D27">
              <w:rPr>
                <w:color w:val="000000"/>
              </w:rPr>
              <w:t xml:space="preserve">Galutinis </w:t>
            </w:r>
            <w:r w:rsidR="00824DF4">
              <w:rPr>
                <w:color w:val="000000"/>
              </w:rPr>
              <w:t>SMPKR</w:t>
            </w:r>
            <w:r w:rsidR="0052677D">
              <w:rPr>
                <w:color w:val="000000"/>
              </w:rPr>
              <w:t xml:space="preserve"> S</w:t>
            </w:r>
            <w:r w:rsidRPr="007E6D27">
              <w:rPr>
                <w:color w:val="000000"/>
              </w:rPr>
              <w:t>pecifikacijos derinimas</w:t>
            </w:r>
          </w:p>
        </w:tc>
        <w:tc>
          <w:tcPr>
            <w:tcW w:w="2693" w:type="dxa"/>
          </w:tcPr>
          <w:p w14:paraId="05CA04CA" w14:textId="57D80055" w:rsidR="002354BC" w:rsidRDefault="004540A0" w:rsidP="00FB6C3F">
            <w:pPr>
              <w:ind w:firstLine="0"/>
              <w:jc w:val="left"/>
            </w:pPr>
            <w:r w:rsidRPr="007E6D27">
              <w:rPr>
                <w:color w:val="000000"/>
              </w:rPr>
              <w:t xml:space="preserve">Galutinis </w:t>
            </w:r>
            <w:r w:rsidR="00FB6C3F">
              <w:rPr>
                <w:color w:val="000000"/>
              </w:rPr>
              <w:t>SMPKR</w:t>
            </w:r>
            <w:r w:rsidR="0052677D">
              <w:rPr>
                <w:color w:val="000000"/>
              </w:rPr>
              <w:t xml:space="preserve"> S</w:t>
            </w:r>
            <w:r w:rsidRPr="007E6D27">
              <w:rPr>
                <w:color w:val="000000"/>
              </w:rPr>
              <w:t>pecifikacijos</w:t>
            </w:r>
            <w:r>
              <w:rPr>
                <w:color w:val="000000"/>
              </w:rPr>
              <w:t xml:space="preserve"> </w:t>
            </w:r>
            <w:r w:rsidR="00801779">
              <w:rPr>
                <w:color w:val="000000"/>
              </w:rPr>
              <w:t>s</w:t>
            </w:r>
            <w:r w:rsidR="00A025BA">
              <w:rPr>
                <w:color w:val="000000"/>
              </w:rPr>
              <w:t>uderinimas</w:t>
            </w:r>
          </w:p>
        </w:tc>
        <w:tc>
          <w:tcPr>
            <w:tcW w:w="1418" w:type="dxa"/>
          </w:tcPr>
          <w:p w14:paraId="3B5752E5" w14:textId="41661F42" w:rsidR="002354BC" w:rsidRPr="007E6D27" w:rsidRDefault="002354BC" w:rsidP="007E6D27">
            <w:pPr>
              <w:ind w:firstLine="0"/>
              <w:jc w:val="left"/>
            </w:pPr>
            <w:r>
              <w:t>16 savaičių</w:t>
            </w:r>
          </w:p>
        </w:tc>
        <w:tc>
          <w:tcPr>
            <w:tcW w:w="1984" w:type="dxa"/>
          </w:tcPr>
          <w:p w14:paraId="7FD0D3B2" w14:textId="284311BC" w:rsidR="002354BC" w:rsidRDefault="00326F97" w:rsidP="007E6D27">
            <w:pPr>
              <w:ind w:firstLine="0"/>
              <w:jc w:val="left"/>
            </w:pPr>
            <w:r>
              <w:t>S.</w:t>
            </w:r>
            <w:r w:rsidR="00801779">
              <w:t xml:space="preserve"> </w:t>
            </w:r>
            <w:r>
              <w:t>Maželis</w:t>
            </w:r>
          </w:p>
        </w:tc>
      </w:tr>
      <w:tr w:rsidR="00F657D3" w:rsidRPr="00F7487A" w14:paraId="3F21A133" w14:textId="09564DBA" w:rsidTr="00EF4917">
        <w:tc>
          <w:tcPr>
            <w:tcW w:w="720" w:type="dxa"/>
          </w:tcPr>
          <w:p w14:paraId="34FD2FFF" w14:textId="50096978" w:rsidR="002354BC" w:rsidRPr="00F7487A" w:rsidRDefault="002354BC" w:rsidP="00EB6635">
            <w:pPr>
              <w:spacing w:before="100" w:beforeAutospacing="1" w:after="100" w:afterAutospacing="1"/>
              <w:ind w:right="43" w:firstLine="0"/>
              <w:jc w:val="center"/>
              <w:rPr>
                <w:bCs/>
              </w:rPr>
            </w:pPr>
            <w:r w:rsidRPr="00F7487A">
              <w:rPr>
                <w:bCs/>
              </w:rPr>
              <w:t>B13.</w:t>
            </w:r>
          </w:p>
        </w:tc>
        <w:tc>
          <w:tcPr>
            <w:tcW w:w="2819" w:type="dxa"/>
          </w:tcPr>
          <w:p w14:paraId="70272C04" w14:textId="7830DF51" w:rsidR="002354BC" w:rsidRPr="007E6D27" w:rsidRDefault="00FB6C3F" w:rsidP="00EB6635">
            <w:pPr>
              <w:ind w:left="181" w:firstLine="0"/>
              <w:jc w:val="left"/>
              <w:rPr>
                <w:color w:val="000000"/>
              </w:rPr>
            </w:pPr>
            <w:r>
              <w:rPr>
                <w:color w:val="000000"/>
              </w:rPr>
              <w:t>SMPKR</w:t>
            </w:r>
            <w:r w:rsidR="002354BC" w:rsidRPr="007E6D27">
              <w:rPr>
                <w:color w:val="000000"/>
              </w:rPr>
              <w:t xml:space="preserve"> projekto parengimas</w:t>
            </w:r>
          </w:p>
        </w:tc>
        <w:tc>
          <w:tcPr>
            <w:tcW w:w="2693" w:type="dxa"/>
          </w:tcPr>
          <w:p w14:paraId="098C6A2E" w14:textId="7F98018B" w:rsidR="002354BC" w:rsidRDefault="005A046A" w:rsidP="00FB6C3F">
            <w:pPr>
              <w:ind w:firstLine="0"/>
              <w:jc w:val="left"/>
            </w:pPr>
            <w:r>
              <w:t xml:space="preserve">Parengtas </w:t>
            </w:r>
            <w:r w:rsidR="00FB6C3F">
              <w:rPr>
                <w:color w:val="000000"/>
              </w:rPr>
              <w:t>SMPKR</w:t>
            </w:r>
            <w:r w:rsidR="00A025BA">
              <w:rPr>
                <w:color w:val="000000"/>
              </w:rPr>
              <w:t xml:space="preserve"> projektas</w:t>
            </w:r>
          </w:p>
        </w:tc>
        <w:tc>
          <w:tcPr>
            <w:tcW w:w="1418" w:type="dxa"/>
          </w:tcPr>
          <w:p w14:paraId="29D08240" w14:textId="32267CBF" w:rsidR="002354BC" w:rsidRPr="007E6D27" w:rsidRDefault="002354BC" w:rsidP="007E6D27">
            <w:pPr>
              <w:ind w:firstLine="0"/>
              <w:jc w:val="left"/>
            </w:pPr>
            <w:r>
              <w:t>6 savaitės</w:t>
            </w:r>
          </w:p>
        </w:tc>
        <w:tc>
          <w:tcPr>
            <w:tcW w:w="1984" w:type="dxa"/>
          </w:tcPr>
          <w:p w14:paraId="4EF08800" w14:textId="300C207B" w:rsidR="002354BC" w:rsidRDefault="00256708" w:rsidP="007E6D27">
            <w:pPr>
              <w:ind w:firstLine="0"/>
              <w:jc w:val="left"/>
            </w:pPr>
            <w:r>
              <w:t>G.</w:t>
            </w:r>
            <w:r w:rsidR="00801779">
              <w:t xml:space="preserve"> </w:t>
            </w:r>
            <w:r>
              <w:t>Kežytė</w:t>
            </w:r>
          </w:p>
        </w:tc>
      </w:tr>
      <w:tr w:rsidR="00F657D3" w:rsidRPr="00F7487A" w14:paraId="621830C4" w14:textId="7C9E4103" w:rsidTr="00EF4917">
        <w:tc>
          <w:tcPr>
            <w:tcW w:w="720" w:type="dxa"/>
          </w:tcPr>
          <w:p w14:paraId="0831F41A" w14:textId="141FF4BE" w:rsidR="002354BC" w:rsidRPr="00F7487A" w:rsidRDefault="002354BC" w:rsidP="00EB6635">
            <w:pPr>
              <w:spacing w:before="100" w:beforeAutospacing="1" w:after="100" w:afterAutospacing="1"/>
              <w:ind w:right="43" w:firstLine="0"/>
              <w:jc w:val="center"/>
              <w:rPr>
                <w:bCs/>
              </w:rPr>
            </w:pPr>
            <w:r w:rsidRPr="00F7487A">
              <w:rPr>
                <w:bCs/>
              </w:rPr>
              <w:t>B14.</w:t>
            </w:r>
          </w:p>
        </w:tc>
        <w:tc>
          <w:tcPr>
            <w:tcW w:w="2819" w:type="dxa"/>
          </w:tcPr>
          <w:p w14:paraId="7F6E435D" w14:textId="21C31491" w:rsidR="002354BC" w:rsidRPr="007E6D27" w:rsidRDefault="00FB6C3F" w:rsidP="00EB6635">
            <w:pPr>
              <w:ind w:left="181" w:firstLine="0"/>
              <w:jc w:val="left"/>
              <w:rPr>
                <w:color w:val="000000"/>
              </w:rPr>
            </w:pPr>
            <w:r>
              <w:rPr>
                <w:color w:val="000000"/>
              </w:rPr>
              <w:t>SMPKR</w:t>
            </w:r>
            <w:r w:rsidR="002354BC" w:rsidRPr="007E6D27">
              <w:rPr>
                <w:color w:val="000000"/>
              </w:rPr>
              <w:t xml:space="preserve"> PĮ bandomosios versijos parengimas</w:t>
            </w:r>
          </w:p>
        </w:tc>
        <w:tc>
          <w:tcPr>
            <w:tcW w:w="2693" w:type="dxa"/>
          </w:tcPr>
          <w:p w14:paraId="1A7FA6E3" w14:textId="0A554BA0" w:rsidR="002354BC" w:rsidRDefault="004540A0" w:rsidP="00FB6C3F">
            <w:pPr>
              <w:ind w:firstLine="0"/>
              <w:jc w:val="left"/>
            </w:pPr>
            <w:r>
              <w:t xml:space="preserve">Parengta </w:t>
            </w:r>
            <w:r w:rsidR="00FB6C3F">
              <w:rPr>
                <w:color w:val="000000"/>
              </w:rPr>
              <w:t>SMPKR</w:t>
            </w:r>
            <w:r w:rsidRPr="007E6D27">
              <w:rPr>
                <w:color w:val="000000"/>
              </w:rPr>
              <w:t xml:space="preserve"> PĮ bandomo</w:t>
            </w:r>
            <w:r>
              <w:rPr>
                <w:color w:val="000000"/>
              </w:rPr>
              <w:t xml:space="preserve">ji </w:t>
            </w:r>
            <w:r w:rsidRPr="007E6D27">
              <w:rPr>
                <w:color w:val="000000"/>
              </w:rPr>
              <w:t>versij</w:t>
            </w:r>
            <w:r>
              <w:rPr>
                <w:color w:val="000000"/>
              </w:rPr>
              <w:t>a</w:t>
            </w:r>
          </w:p>
        </w:tc>
        <w:tc>
          <w:tcPr>
            <w:tcW w:w="1418" w:type="dxa"/>
          </w:tcPr>
          <w:p w14:paraId="441B3049" w14:textId="6AD2226D" w:rsidR="002354BC" w:rsidRPr="007E6D27" w:rsidRDefault="002354BC" w:rsidP="007E6D27">
            <w:pPr>
              <w:ind w:firstLine="0"/>
              <w:jc w:val="left"/>
            </w:pPr>
            <w:r>
              <w:t>6 savaitės</w:t>
            </w:r>
          </w:p>
        </w:tc>
        <w:tc>
          <w:tcPr>
            <w:tcW w:w="1984" w:type="dxa"/>
          </w:tcPr>
          <w:p w14:paraId="5E310833" w14:textId="71119D6B" w:rsidR="002354BC" w:rsidRDefault="00FB6C3F" w:rsidP="007E6D27">
            <w:pPr>
              <w:ind w:firstLine="0"/>
              <w:jc w:val="left"/>
            </w:pPr>
            <w:r>
              <w:rPr>
                <w:color w:val="000000"/>
              </w:rPr>
              <w:t>SMPKR</w:t>
            </w:r>
            <w:r w:rsidR="005A046A" w:rsidRPr="007E6D27">
              <w:rPr>
                <w:color w:val="000000"/>
              </w:rPr>
              <w:t xml:space="preserve"> PĮ</w:t>
            </w:r>
            <w:r w:rsidR="006E7774">
              <w:rPr>
                <w:color w:val="000000"/>
              </w:rPr>
              <w:t xml:space="preserve"> projektuojanti institucija</w:t>
            </w:r>
          </w:p>
        </w:tc>
      </w:tr>
      <w:tr w:rsidR="00F657D3" w:rsidRPr="00F7487A" w14:paraId="3EAB4893" w14:textId="1A146CF6" w:rsidTr="00EF4917">
        <w:tc>
          <w:tcPr>
            <w:tcW w:w="720" w:type="dxa"/>
          </w:tcPr>
          <w:p w14:paraId="5513BDA5" w14:textId="28FCCFD4" w:rsidR="002354BC" w:rsidRPr="00F7487A" w:rsidRDefault="002354BC" w:rsidP="00EB6635">
            <w:pPr>
              <w:spacing w:before="100" w:beforeAutospacing="1" w:after="100" w:afterAutospacing="1"/>
              <w:ind w:right="43" w:firstLine="0"/>
              <w:jc w:val="center"/>
              <w:rPr>
                <w:bCs/>
              </w:rPr>
            </w:pPr>
            <w:r w:rsidRPr="00F7487A">
              <w:rPr>
                <w:bCs/>
              </w:rPr>
              <w:t>B15.</w:t>
            </w:r>
          </w:p>
        </w:tc>
        <w:tc>
          <w:tcPr>
            <w:tcW w:w="2819" w:type="dxa"/>
          </w:tcPr>
          <w:p w14:paraId="715F591A" w14:textId="2F2ACF2A" w:rsidR="002354BC" w:rsidRPr="007E6D27" w:rsidRDefault="00FB6C3F" w:rsidP="00EB6635">
            <w:pPr>
              <w:ind w:left="181" w:firstLine="0"/>
              <w:jc w:val="left"/>
              <w:rPr>
                <w:color w:val="000000"/>
              </w:rPr>
            </w:pPr>
            <w:r>
              <w:rPr>
                <w:color w:val="000000"/>
              </w:rPr>
              <w:t>SMPKR</w:t>
            </w:r>
            <w:r w:rsidR="002354BC" w:rsidRPr="007E6D27">
              <w:rPr>
                <w:color w:val="000000"/>
              </w:rPr>
              <w:t xml:space="preserve"> PĮ bandomosios versijos parengimas diegimas ir testavimas.</w:t>
            </w:r>
          </w:p>
        </w:tc>
        <w:tc>
          <w:tcPr>
            <w:tcW w:w="2693" w:type="dxa"/>
          </w:tcPr>
          <w:p w14:paraId="5117B4D7" w14:textId="5B68BA78" w:rsidR="002354BC" w:rsidRDefault="004540A0" w:rsidP="00FB6C3F">
            <w:pPr>
              <w:ind w:firstLine="0"/>
              <w:jc w:val="left"/>
            </w:pPr>
            <w:r>
              <w:t xml:space="preserve">Įdiegta ir testuojama </w:t>
            </w:r>
            <w:r w:rsidR="00FB6C3F">
              <w:rPr>
                <w:color w:val="000000"/>
              </w:rPr>
              <w:t>SMPKR</w:t>
            </w:r>
            <w:r w:rsidRPr="007E6D27">
              <w:rPr>
                <w:color w:val="000000"/>
              </w:rPr>
              <w:t xml:space="preserve"> PĮ bandomo</w:t>
            </w:r>
            <w:r>
              <w:rPr>
                <w:color w:val="000000"/>
              </w:rPr>
              <w:t xml:space="preserve">ji </w:t>
            </w:r>
            <w:r w:rsidRPr="007E6D27">
              <w:rPr>
                <w:color w:val="000000"/>
              </w:rPr>
              <w:t>versij</w:t>
            </w:r>
            <w:r w:rsidR="00A025BA">
              <w:rPr>
                <w:color w:val="000000"/>
              </w:rPr>
              <w:t>a</w:t>
            </w:r>
          </w:p>
        </w:tc>
        <w:tc>
          <w:tcPr>
            <w:tcW w:w="1418" w:type="dxa"/>
          </w:tcPr>
          <w:p w14:paraId="71EA2571" w14:textId="2E320C89" w:rsidR="002354BC" w:rsidRPr="007E6D27" w:rsidRDefault="002354BC" w:rsidP="007E6D27">
            <w:pPr>
              <w:ind w:firstLine="0"/>
              <w:jc w:val="left"/>
            </w:pPr>
            <w:r>
              <w:t>2 savaitės</w:t>
            </w:r>
          </w:p>
        </w:tc>
        <w:tc>
          <w:tcPr>
            <w:tcW w:w="1984" w:type="dxa"/>
          </w:tcPr>
          <w:p w14:paraId="1CA4EA71" w14:textId="6988904F" w:rsidR="002354BC" w:rsidRDefault="00FB6C3F" w:rsidP="007E6D27">
            <w:pPr>
              <w:ind w:firstLine="0"/>
              <w:jc w:val="left"/>
            </w:pPr>
            <w:r>
              <w:rPr>
                <w:color w:val="000000"/>
              </w:rPr>
              <w:t>SMPKR</w:t>
            </w:r>
            <w:r w:rsidR="005A046A" w:rsidRPr="007E6D27">
              <w:rPr>
                <w:color w:val="000000"/>
              </w:rPr>
              <w:t xml:space="preserve"> PĮ</w:t>
            </w:r>
            <w:r w:rsidR="006E7774">
              <w:rPr>
                <w:color w:val="000000"/>
              </w:rPr>
              <w:t xml:space="preserve"> projektuojanti institucija</w:t>
            </w:r>
          </w:p>
        </w:tc>
      </w:tr>
      <w:tr w:rsidR="00F657D3" w:rsidRPr="00F7487A" w14:paraId="535A825D" w14:textId="7DC2B90E" w:rsidTr="00EF4917">
        <w:tc>
          <w:tcPr>
            <w:tcW w:w="720" w:type="dxa"/>
          </w:tcPr>
          <w:p w14:paraId="4C0C183A" w14:textId="5949085B" w:rsidR="002354BC" w:rsidRPr="00F7487A" w:rsidRDefault="002354BC" w:rsidP="00EB6635">
            <w:pPr>
              <w:spacing w:before="100" w:beforeAutospacing="1" w:after="100" w:afterAutospacing="1"/>
              <w:ind w:right="43" w:firstLine="0"/>
              <w:jc w:val="center"/>
              <w:rPr>
                <w:bCs/>
              </w:rPr>
            </w:pPr>
            <w:r w:rsidRPr="00F7487A">
              <w:rPr>
                <w:bCs/>
              </w:rPr>
              <w:t>B1</w:t>
            </w:r>
            <w:r>
              <w:rPr>
                <w:bCs/>
              </w:rPr>
              <w:t>6</w:t>
            </w:r>
            <w:r w:rsidRPr="00F7487A">
              <w:rPr>
                <w:bCs/>
              </w:rPr>
              <w:t>.</w:t>
            </w:r>
          </w:p>
        </w:tc>
        <w:tc>
          <w:tcPr>
            <w:tcW w:w="2819" w:type="dxa"/>
          </w:tcPr>
          <w:p w14:paraId="070A4755" w14:textId="3CF611F8" w:rsidR="002354BC" w:rsidRPr="007E6D27" w:rsidRDefault="00FB6C3F" w:rsidP="00EB6635">
            <w:pPr>
              <w:ind w:left="181" w:firstLine="0"/>
              <w:jc w:val="left"/>
              <w:rPr>
                <w:color w:val="000000"/>
              </w:rPr>
            </w:pPr>
            <w:r>
              <w:rPr>
                <w:color w:val="000000"/>
              </w:rPr>
              <w:t>SMPKR</w:t>
            </w:r>
            <w:r w:rsidR="002354BC" w:rsidRPr="007E6D27">
              <w:rPr>
                <w:color w:val="000000"/>
              </w:rPr>
              <w:t xml:space="preserve"> PĮ galutinės versijos parengimas diegimas ir testavimas</w:t>
            </w:r>
          </w:p>
        </w:tc>
        <w:tc>
          <w:tcPr>
            <w:tcW w:w="2693" w:type="dxa"/>
          </w:tcPr>
          <w:p w14:paraId="25AA3327" w14:textId="1CA593FE" w:rsidR="002354BC" w:rsidRDefault="004540A0" w:rsidP="00FB6C3F">
            <w:pPr>
              <w:ind w:firstLine="0"/>
              <w:jc w:val="left"/>
            </w:pPr>
            <w:r>
              <w:t xml:space="preserve">Parengta, įdiegta ir testuojama </w:t>
            </w:r>
            <w:r w:rsidR="00FB6C3F">
              <w:rPr>
                <w:color w:val="000000"/>
              </w:rPr>
              <w:t>SMPKR</w:t>
            </w:r>
            <w:r>
              <w:rPr>
                <w:color w:val="000000"/>
              </w:rPr>
              <w:t xml:space="preserve"> PĮ galutinė</w:t>
            </w:r>
            <w:r w:rsidRPr="007E6D27">
              <w:rPr>
                <w:color w:val="000000"/>
              </w:rPr>
              <w:t xml:space="preserve"> versij</w:t>
            </w:r>
            <w:r w:rsidR="00A025BA">
              <w:rPr>
                <w:color w:val="000000"/>
              </w:rPr>
              <w:t>a</w:t>
            </w:r>
          </w:p>
        </w:tc>
        <w:tc>
          <w:tcPr>
            <w:tcW w:w="1418" w:type="dxa"/>
          </w:tcPr>
          <w:p w14:paraId="305F4EB0" w14:textId="15818A7A" w:rsidR="002354BC" w:rsidRPr="007E6D27" w:rsidRDefault="002354BC" w:rsidP="007E6D27">
            <w:pPr>
              <w:ind w:firstLine="0"/>
              <w:jc w:val="left"/>
            </w:pPr>
            <w:r>
              <w:t>1 savaitė</w:t>
            </w:r>
          </w:p>
        </w:tc>
        <w:tc>
          <w:tcPr>
            <w:tcW w:w="1984" w:type="dxa"/>
          </w:tcPr>
          <w:p w14:paraId="32423D48" w14:textId="3E29B518" w:rsidR="002354BC" w:rsidRDefault="00FB6C3F" w:rsidP="007E6D27">
            <w:pPr>
              <w:ind w:firstLine="0"/>
              <w:jc w:val="left"/>
            </w:pPr>
            <w:r>
              <w:rPr>
                <w:color w:val="000000"/>
              </w:rPr>
              <w:t>SMPKR</w:t>
            </w:r>
            <w:r w:rsidR="005A046A" w:rsidRPr="007E6D27">
              <w:rPr>
                <w:color w:val="000000"/>
              </w:rPr>
              <w:t xml:space="preserve"> PĮ</w:t>
            </w:r>
            <w:r w:rsidR="006E7774">
              <w:rPr>
                <w:color w:val="000000"/>
              </w:rPr>
              <w:t xml:space="preserve"> projektuojanti institucija</w:t>
            </w:r>
          </w:p>
        </w:tc>
      </w:tr>
      <w:tr w:rsidR="00F657D3" w:rsidRPr="00F7487A" w14:paraId="7F062A1C" w14:textId="3235BBEA" w:rsidTr="00EF4917">
        <w:tc>
          <w:tcPr>
            <w:tcW w:w="720" w:type="dxa"/>
          </w:tcPr>
          <w:p w14:paraId="52480E1D" w14:textId="62F674E0" w:rsidR="002354BC" w:rsidRPr="00F7487A" w:rsidRDefault="002354BC" w:rsidP="00EB6635">
            <w:pPr>
              <w:spacing w:before="100" w:beforeAutospacing="1" w:after="100" w:afterAutospacing="1"/>
              <w:ind w:right="43" w:firstLine="0"/>
              <w:jc w:val="center"/>
              <w:rPr>
                <w:bCs/>
              </w:rPr>
            </w:pPr>
            <w:r w:rsidRPr="00F7487A">
              <w:rPr>
                <w:bCs/>
              </w:rPr>
              <w:t>B1</w:t>
            </w:r>
            <w:r>
              <w:rPr>
                <w:bCs/>
              </w:rPr>
              <w:t>7</w:t>
            </w:r>
            <w:r w:rsidRPr="00F7487A">
              <w:rPr>
                <w:bCs/>
              </w:rPr>
              <w:t>.</w:t>
            </w:r>
          </w:p>
        </w:tc>
        <w:tc>
          <w:tcPr>
            <w:tcW w:w="2819" w:type="dxa"/>
          </w:tcPr>
          <w:p w14:paraId="315250B1" w14:textId="6724ADB8" w:rsidR="002354BC" w:rsidRPr="007E6D27" w:rsidRDefault="00FB6C3F" w:rsidP="00BC3AE5">
            <w:pPr>
              <w:ind w:left="181" w:firstLine="0"/>
              <w:jc w:val="left"/>
              <w:rPr>
                <w:color w:val="000000"/>
              </w:rPr>
            </w:pPr>
            <w:r>
              <w:rPr>
                <w:color w:val="000000"/>
              </w:rPr>
              <w:t>SMPKR</w:t>
            </w:r>
            <w:r w:rsidR="002354BC" w:rsidRPr="007E6D27">
              <w:rPr>
                <w:color w:val="000000"/>
              </w:rPr>
              <w:t xml:space="preserve"> </w:t>
            </w:r>
            <w:r w:rsidR="00BC3AE5">
              <w:rPr>
                <w:color w:val="000000"/>
              </w:rPr>
              <w:t>n</w:t>
            </w:r>
            <w:r w:rsidR="002354BC" w:rsidRPr="007E6D27">
              <w:rPr>
                <w:color w:val="000000"/>
              </w:rPr>
              <w:t>audotojų instruktavimas (apmokymas)</w:t>
            </w:r>
          </w:p>
        </w:tc>
        <w:tc>
          <w:tcPr>
            <w:tcW w:w="2693" w:type="dxa"/>
          </w:tcPr>
          <w:p w14:paraId="7BFD70E2" w14:textId="1EE6D3C5" w:rsidR="002354BC" w:rsidRDefault="009324DD" w:rsidP="00FB6C3F">
            <w:pPr>
              <w:ind w:firstLine="0"/>
              <w:jc w:val="left"/>
            </w:pPr>
            <w:r>
              <w:t xml:space="preserve">Instruktuoti (apmokyti) </w:t>
            </w:r>
            <w:r w:rsidR="00FB6C3F">
              <w:t xml:space="preserve">SMPKR </w:t>
            </w:r>
            <w:r w:rsidR="00BC3AE5">
              <w:rPr>
                <w:color w:val="000000"/>
              </w:rPr>
              <w:t>n</w:t>
            </w:r>
            <w:r>
              <w:rPr>
                <w:color w:val="000000"/>
              </w:rPr>
              <w:t>audotoja</w:t>
            </w:r>
            <w:r w:rsidR="00A025BA">
              <w:rPr>
                <w:color w:val="000000"/>
              </w:rPr>
              <w:t>i</w:t>
            </w:r>
          </w:p>
        </w:tc>
        <w:tc>
          <w:tcPr>
            <w:tcW w:w="1418" w:type="dxa"/>
          </w:tcPr>
          <w:p w14:paraId="3DEE6E31" w14:textId="0D7927ED" w:rsidR="002354BC" w:rsidRPr="007E6D27" w:rsidRDefault="002354BC" w:rsidP="007E6D27">
            <w:pPr>
              <w:ind w:firstLine="0"/>
              <w:jc w:val="left"/>
            </w:pPr>
            <w:r>
              <w:t>1 savaitė</w:t>
            </w:r>
          </w:p>
        </w:tc>
        <w:tc>
          <w:tcPr>
            <w:tcW w:w="1984" w:type="dxa"/>
          </w:tcPr>
          <w:p w14:paraId="5276C1CB" w14:textId="5C46D796" w:rsidR="002354BC" w:rsidRDefault="009324DD" w:rsidP="007E6D27">
            <w:pPr>
              <w:ind w:firstLine="0"/>
              <w:jc w:val="left"/>
            </w:pPr>
            <w:r>
              <w:t>G.</w:t>
            </w:r>
            <w:r w:rsidR="00801779">
              <w:t xml:space="preserve"> </w:t>
            </w:r>
            <w:r>
              <w:t>Kežytė</w:t>
            </w:r>
          </w:p>
        </w:tc>
      </w:tr>
      <w:tr w:rsidR="00F657D3" w:rsidRPr="00F7487A" w14:paraId="3DCFD4A8" w14:textId="30F57505" w:rsidTr="00EF4917">
        <w:tc>
          <w:tcPr>
            <w:tcW w:w="720" w:type="dxa"/>
          </w:tcPr>
          <w:p w14:paraId="2A8A6BFC" w14:textId="14B0A35C" w:rsidR="002354BC" w:rsidRPr="00F7487A" w:rsidRDefault="002354BC" w:rsidP="00EB6635">
            <w:pPr>
              <w:spacing w:before="100" w:beforeAutospacing="1" w:after="100" w:afterAutospacing="1"/>
              <w:ind w:right="43" w:firstLine="0"/>
              <w:jc w:val="center"/>
              <w:rPr>
                <w:bCs/>
              </w:rPr>
            </w:pPr>
            <w:r w:rsidRPr="00F7487A">
              <w:rPr>
                <w:bCs/>
              </w:rPr>
              <w:t>B1</w:t>
            </w:r>
            <w:r>
              <w:rPr>
                <w:bCs/>
              </w:rPr>
              <w:t>8</w:t>
            </w:r>
            <w:r w:rsidRPr="00F7487A">
              <w:rPr>
                <w:bCs/>
              </w:rPr>
              <w:t>.</w:t>
            </w:r>
          </w:p>
        </w:tc>
        <w:tc>
          <w:tcPr>
            <w:tcW w:w="2819" w:type="dxa"/>
          </w:tcPr>
          <w:p w14:paraId="1B5D671C" w14:textId="59F75F7C" w:rsidR="002354BC" w:rsidRPr="007E6D27" w:rsidRDefault="00FB6C3F" w:rsidP="00EB6635">
            <w:pPr>
              <w:ind w:left="181" w:firstLine="0"/>
              <w:jc w:val="left"/>
              <w:rPr>
                <w:color w:val="000000"/>
              </w:rPr>
            </w:pPr>
            <w:r>
              <w:rPr>
                <w:color w:val="000000"/>
              </w:rPr>
              <w:t>SMPKR</w:t>
            </w:r>
            <w:r w:rsidR="002354BC" w:rsidRPr="007E6D27">
              <w:rPr>
                <w:color w:val="000000"/>
              </w:rPr>
              <w:t xml:space="preserve">  perdavimo – priėmimo akto pasirašymas</w:t>
            </w:r>
          </w:p>
        </w:tc>
        <w:tc>
          <w:tcPr>
            <w:tcW w:w="2693" w:type="dxa"/>
          </w:tcPr>
          <w:p w14:paraId="72C37A7B" w14:textId="44B7C9BB" w:rsidR="002354BC" w:rsidRDefault="009324DD" w:rsidP="00FB6C3F">
            <w:pPr>
              <w:ind w:firstLine="0"/>
              <w:jc w:val="left"/>
            </w:pPr>
            <w:r>
              <w:t xml:space="preserve">Pasirašytas </w:t>
            </w:r>
            <w:r w:rsidR="00FB6C3F">
              <w:rPr>
                <w:color w:val="000000"/>
              </w:rPr>
              <w:t>SMPKR</w:t>
            </w:r>
            <w:r w:rsidR="006E7774">
              <w:rPr>
                <w:color w:val="000000"/>
              </w:rPr>
              <w:t xml:space="preserve">  perdavimo – priėmimo aktas</w:t>
            </w:r>
          </w:p>
        </w:tc>
        <w:tc>
          <w:tcPr>
            <w:tcW w:w="1418" w:type="dxa"/>
          </w:tcPr>
          <w:p w14:paraId="6949585D" w14:textId="44E07A5F" w:rsidR="002354BC" w:rsidRPr="007E6D27" w:rsidRDefault="002354BC" w:rsidP="007E6D27">
            <w:pPr>
              <w:ind w:firstLine="0"/>
              <w:jc w:val="left"/>
            </w:pPr>
            <w:r>
              <w:t>1 savaitė</w:t>
            </w:r>
          </w:p>
        </w:tc>
        <w:tc>
          <w:tcPr>
            <w:tcW w:w="1984" w:type="dxa"/>
          </w:tcPr>
          <w:p w14:paraId="53970659" w14:textId="3A0C9B5F" w:rsidR="002354BC" w:rsidRDefault="009324DD" w:rsidP="007E6D27">
            <w:pPr>
              <w:ind w:firstLine="0"/>
              <w:jc w:val="left"/>
            </w:pPr>
            <w:r>
              <w:t>S. Maželis</w:t>
            </w:r>
          </w:p>
        </w:tc>
      </w:tr>
    </w:tbl>
    <w:p w14:paraId="4023C3BA" w14:textId="38D26817" w:rsidR="00826483" w:rsidRDefault="00C45003" w:rsidP="000734ED">
      <w:pPr>
        <w:pStyle w:val="Antrat2"/>
        <w:numPr>
          <w:ilvl w:val="1"/>
          <w:numId w:val="13"/>
        </w:numPr>
        <w:ind w:left="851" w:hanging="851"/>
        <w:rPr>
          <w:rFonts w:cs="Times New Roman"/>
          <w:sz w:val="24"/>
          <w:szCs w:val="24"/>
        </w:rPr>
      </w:pPr>
      <w:bookmarkStart w:id="270" w:name="_Toc445811715"/>
      <w:bookmarkStart w:id="271" w:name="_Toc451245038"/>
      <w:bookmarkStart w:id="272" w:name="_Toc499548816"/>
      <w:r>
        <w:rPr>
          <w:rFonts w:cs="Times New Roman"/>
          <w:sz w:val="24"/>
          <w:szCs w:val="24"/>
        </w:rPr>
        <w:t>ATITIKIMO VEIKLOS IR REALIZAVIMO REIKALAVIMAMS VERTINIMAS (TESTAVIMAS)</w:t>
      </w:r>
      <w:bookmarkEnd w:id="270"/>
      <w:bookmarkEnd w:id="271"/>
      <w:bookmarkEnd w:id="272"/>
    </w:p>
    <w:p w14:paraId="456E720C" w14:textId="57C490BD" w:rsidR="00206DE0" w:rsidRPr="00F7487A" w:rsidRDefault="00206DE0" w:rsidP="00C45003">
      <w:r w:rsidRPr="00F7487A">
        <w:t xml:space="preserve">Darbų kontrolę ir priėmimą vykdo </w:t>
      </w:r>
      <w:r w:rsidR="0052677D">
        <w:t>ŠITC</w:t>
      </w:r>
      <w:r w:rsidRPr="00F7487A">
        <w:t>.</w:t>
      </w:r>
    </w:p>
    <w:p w14:paraId="391A185E" w14:textId="60306C0E" w:rsidR="00206DE0" w:rsidRPr="00F7487A" w:rsidRDefault="00206DE0" w:rsidP="00C45003">
      <w:r w:rsidRPr="00F7487A">
        <w:t xml:space="preserve">Projekto vykdymo kontrolę atlieka projekto valdymo grupė, kurią sudaro </w:t>
      </w:r>
      <w:r w:rsidR="002019D5">
        <w:t>ŠITC</w:t>
      </w:r>
      <w:r w:rsidRPr="00F7487A">
        <w:t>.</w:t>
      </w:r>
    </w:p>
    <w:p w14:paraId="3925981A" w14:textId="77777777" w:rsidR="00206DE0" w:rsidRPr="00F7487A" w:rsidRDefault="00206DE0" w:rsidP="00C45003">
      <w:r w:rsidRPr="00F7487A">
        <w:t>Projekto administravimo grupė pagal kompetenciją vertina bendrojo ir detalaus projektavimo sprendimus, sprendžia, ar jie pilni, neprieštarauja galiojantiems teisės aktams, tenkina SMPKR poreikius, tikrina, ar pilna ir tiksli paruošta dokumentacija.</w:t>
      </w:r>
    </w:p>
    <w:p w14:paraId="724901FF" w14:textId="77777777" w:rsidR="00206DE0" w:rsidRPr="00F7487A" w:rsidRDefault="00206DE0" w:rsidP="00C45003">
      <w:r w:rsidRPr="00F7487A">
        <w:t>Nustatomi kontroliniai taškai, kuriuos derina projekto vadovas, o tvirtina valdymo grupė. Projekto vykdytojas, atsižvelgiant į nustatytus kontrolinius taškus, teikia projekto vadovui ataskaitas apie projekto eigą.</w:t>
      </w:r>
    </w:p>
    <w:p w14:paraId="75DE8AB2" w14:textId="77777777" w:rsidR="00206DE0" w:rsidRPr="00F7487A" w:rsidRDefault="00206DE0" w:rsidP="00C45003">
      <w:r w:rsidRPr="00F7487A">
        <w:t>Periodiškai organizuojami susitikimai tarp projekto administravimo grupės ir vykdytojų grupių. Susitikimai protokoluojami. Protokolas – fiksuotos suderintos formos dokumentas.</w:t>
      </w:r>
    </w:p>
    <w:p w14:paraId="757BC0A1" w14:textId="77777777" w:rsidR="00206DE0" w:rsidRPr="00F7487A" w:rsidRDefault="00206DE0" w:rsidP="00C45003">
      <w:r w:rsidRPr="00F7487A">
        <w:t>Vykdytojų grupės registruoja projekto metu kylančias problemas, kurios užfiksuotos laisvos formos dokumente – sprendžiamų problemų sąraše. Sprendžiamų problemų sąrašas pateikiamas kartu su projekto vykdymo ataskaita.</w:t>
      </w:r>
    </w:p>
    <w:p w14:paraId="2799C4F8" w14:textId="77777777" w:rsidR="00206DE0" w:rsidRPr="00F7487A" w:rsidRDefault="00206DE0" w:rsidP="00C45003">
      <w:r w:rsidRPr="00F7487A">
        <w:t>Reikalavimų valdymui naudojami du fiksuotos suderintos formos dokumentai – prašymas pakeisti projektą, susitarimas dėl interpretacijos. Šiuos dokumentus pateikia projekto vadovas. Susitarimo dėl interpretacijos dokumento iniciatorius gali būti ir vykdytojų grupės.</w:t>
      </w:r>
    </w:p>
    <w:p w14:paraId="512627E6" w14:textId="77777777" w:rsidR="00206DE0" w:rsidRPr="00F7487A" w:rsidRDefault="00206DE0" w:rsidP="00C45003">
      <w:r w:rsidRPr="00F7487A">
        <w:t>Projektiniai dokumentai privalo būti pateikti derinimui.</w:t>
      </w:r>
    </w:p>
    <w:p w14:paraId="3FD5792C" w14:textId="77777777" w:rsidR="00206DE0" w:rsidRPr="00F7487A" w:rsidRDefault="00206DE0" w:rsidP="00C45003">
      <w:r w:rsidRPr="00F7487A">
        <w:t>Kiekvienas etapas baigiamas kompleksiniais bandymais ir darbų priėmimu. Kompleksinių bandymų programą rengia projekto vykdytojas kartu su projekto administravimo grupe.</w:t>
      </w:r>
    </w:p>
    <w:p w14:paraId="7B9665EC" w14:textId="77777777" w:rsidR="00206DE0" w:rsidRPr="00F7487A" w:rsidRDefault="00206DE0" w:rsidP="00C45003">
      <w:r w:rsidRPr="00F7487A">
        <w:t>Neatitikčių šalinimui naudojamas fiksuotos suderintos formos dokumentas – neatitikčių fiksavimo ir šalinimo protokolas projekto vykdytojui pateikus Švietimo informacinių technologijų centrui atlikto projekto etapo rezultatus:</w:t>
      </w:r>
    </w:p>
    <w:p w14:paraId="53D0FFE0" w14:textId="04CEC34B" w:rsidR="00206DE0" w:rsidRPr="00F7487A" w:rsidRDefault="002019D5" w:rsidP="00354175">
      <w:pPr>
        <w:pStyle w:val="Bulleted1"/>
        <w:tabs>
          <w:tab w:val="num" w:pos="993"/>
        </w:tabs>
        <w:ind w:left="709"/>
      </w:pPr>
      <w:r>
        <w:t>ŠITC</w:t>
      </w:r>
      <w:r w:rsidR="00206DE0" w:rsidRPr="00F7487A">
        <w:t xml:space="preserve"> nustatyta tvarka užregistruoja pateiktus dokumentus ir kitus projekto etapo rezultatus;</w:t>
      </w:r>
    </w:p>
    <w:p w14:paraId="13F51902" w14:textId="77777777" w:rsidR="00206DE0" w:rsidRPr="00F7487A" w:rsidRDefault="00206DE0" w:rsidP="00354175">
      <w:pPr>
        <w:pStyle w:val="Bulleted1"/>
        <w:tabs>
          <w:tab w:val="num" w:pos="993"/>
        </w:tabs>
        <w:ind w:left="709"/>
      </w:pPr>
      <w:r w:rsidRPr="00F7487A">
        <w:t>projekto vadovas organizuoja dokumentų ir projekto etapų rezultatų įteisinimą. Esant pastaboms surašomas neatitikčių fiksavimo ir šalinimo protokolas;</w:t>
      </w:r>
    </w:p>
    <w:p w14:paraId="3CCD1308" w14:textId="77777777" w:rsidR="00206DE0" w:rsidRPr="00F7487A" w:rsidRDefault="00206DE0" w:rsidP="00354175">
      <w:pPr>
        <w:pStyle w:val="Bulleted1"/>
        <w:tabs>
          <w:tab w:val="num" w:pos="993"/>
        </w:tabs>
        <w:ind w:left="709"/>
      </w:pPr>
      <w:r w:rsidRPr="00F7487A">
        <w:t>sutartyje suderinti atstovai pasirašo suderintą darbų perdavimo ir priėmimo aktą.</w:t>
      </w:r>
    </w:p>
    <w:p w14:paraId="225FE151" w14:textId="324104B0" w:rsidR="00206DE0" w:rsidRPr="00554BA7" w:rsidRDefault="00583CF9" w:rsidP="000734ED">
      <w:pPr>
        <w:pStyle w:val="Antrat2"/>
        <w:numPr>
          <w:ilvl w:val="1"/>
          <w:numId w:val="13"/>
        </w:numPr>
        <w:ind w:left="851" w:hanging="851"/>
        <w:rPr>
          <w:rFonts w:cs="Times New Roman"/>
          <w:sz w:val="24"/>
          <w:szCs w:val="24"/>
        </w:rPr>
      </w:pPr>
      <w:bookmarkStart w:id="273" w:name="_Toc445811716"/>
      <w:bookmarkStart w:id="274" w:name="_Toc451245039"/>
      <w:r>
        <w:rPr>
          <w:rFonts w:cs="Times New Roman"/>
          <w:sz w:val="24"/>
          <w:szCs w:val="24"/>
        </w:rPr>
        <w:t xml:space="preserve"> </w:t>
      </w:r>
      <w:bookmarkStart w:id="275" w:name="_Toc499548817"/>
      <w:r w:rsidR="00554BA7">
        <w:rPr>
          <w:rFonts w:cs="Times New Roman"/>
          <w:sz w:val="24"/>
          <w:szCs w:val="24"/>
        </w:rPr>
        <w:t>DIEGIMAS IR TINKAMUMO NAUDOTI ĮVERTINIMAS</w:t>
      </w:r>
      <w:bookmarkEnd w:id="273"/>
      <w:bookmarkEnd w:id="274"/>
      <w:bookmarkEnd w:id="275"/>
    </w:p>
    <w:p w14:paraId="26122A4A" w14:textId="77777777" w:rsidR="00FF6D23" w:rsidRDefault="00FF6D23" w:rsidP="00AD4DFC">
      <w:pPr>
        <w:pStyle w:val="bullet"/>
        <w:tabs>
          <w:tab w:val="clear" w:pos="964"/>
        </w:tabs>
        <w:ind w:left="0" w:firstLine="0"/>
      </w:pPr>
    </w:p>
    <w:p w14:paraId="1EBACEB1" w14:textId="25425B17" w:rsidR="00FF6D23" w:rsidRPr="00EB5F97" w:rsidRDefault="00BE2C35" w:rsidP="00FF6D23">
      <w:r w:rsidRPr="00EB5F97">
        <w:t>M</w:t>
      </w:r>
      <w:r w:rsidR="00FF6D23" w:rsidRPr="00EB5F97">
        <w:t>odernizuot</w:t>
      </w:r>
      <w:r w:rsidRPr="00EB5F97">
        <w:t>o SMPKR</w:t>
      </w:r>
      <w:r w:rsidR="00FF6D23" w:rsidRPr="00EB5F97">
        <w:t xml:space="preserve"> diegimą ir tinkamumo naudoti įvertinimą, darbų kontrolę ir priėmimą vykdo Švietimo informacinių technologijų centras.</w:t>
      </w:r>
    </w:p>
    <w:p w14:paraId="7F980FFF" w14:textId="77777777" w:rsidR="00FF6D23" w:rsidRPr="00EB5F97" w:rsidRDefault="00FF6D23" w:rsidP="00FF6D23">
      <w:r w:rsidRPr="00EB5F97">
        <w:t>Projekto vykdymo kontrolę atlieka projekto valdymo grupė, kurią sudaro Švietimo informacinių technologijų centras.</w:t>
      </w:r>
    </w:p>
    <w:p w14:paraId="07AAB695" w14:textId="2CEA1D9A" w:rsidR="00FF6D23" w:rsidRPr="00EB5F97" w:rsidRDefault="00FF6D23" w:rsidP="00FF6D23">
      <w:r w:rsidRPr="00EB5F97">
        <w:t xml:space="preserve">Projekto valdymo grupė pagal kompetenciją vertina bendrojo ir detalaus projektavimo sprendimus, sprendžia, ar jie pilni ir neprieštarauja galiojantiems teisės aktams, tenkina projekto visų sudedamųjų dalių, tame tarpe </w:t>
      </w:r>
      <w:r w:rsidR="00CE587B" w:rsidRPr="00EB5F97">
        <w:t>SMPKR</w:t>
      </w:r>
      <w:r w:rsidRPr="00EB5F97">
        <w:t xml:space="preserve"> poreikius. Tikrina, ar pilnai ir tiksliai paruošta dokumentacija.</w:t>
      </w:r>
    </w:p>
    <w:p w14:paraId="3B2B18DE" w14:textId="77777777" w:rsidR="00FF6D23" w:rsidRPr="00EB5F97" w:rsidRDefault="00FF6D23" w:rsidP="00FF6D23">
      <w:r w:rsidRPr="00EB5F97">
        <w:t>Nustatomi kontroliniai taškai, kurie derinami su projekto vadovu ir tvirtinami valdymo grupės. Projekto vykdytojas, atsižvelgiant į nustatytus kontrolinius taškus, teikia projekto vadovui ataskaitas apie projekto eigą.</w:t>
      </w:r>
    </w:p>
    <w:p w14:paraId="7F65D2F6" w14:textId="77777777" w:rsidR="00FF6D23" w:rsidRPr="00EB5F97" w:rsidRDefault="00FF6D23" w:rsidP="00FF6D23">
      <w:r w:rsidRPr="00EB5F97">
        <w:t>Periodiškai organizuojami susitikimai tarp projekto valdymo grupės ir vykdytojo. Susitikimai protokoluojami. Protokolas – fiksuotos suderintos formos dokumentas.</w:t>
      </w:r>
    </w:p>
    <w:p w14:paraId="005B312A" w14:textId="77777777" w:rsidR="00FF6D23" w:rsidRPr="00EB5F97" w:rsidRDefault="00FF6D23" w:rsidP="00FF6D23">
      <w:r w:rsidRPr="00EB5F97">
        <w:t>Vykdytojas registruoja projekto metu kylančias problemas, kurias fiksuoja laisvos formos dokumente – sprendžiamų problemų sąraše. Sprendžiamų problemų sąrašas pateikiamas kartu su projekto vykdymo ataskaita.</w:t>
      </w:r>
    </w:p>
    <w:p w14:paraId="4579CD3B" w14:textId="77777777" w:rsidR="00FF6D23" w:rsidRPr="00EB5F97" w:rsidRDefault="00FF6D23" w:rsidP="00FF6D23">
      <w:r w:rsidRPr="00EB5F97">
        <w:t>Reikalavimų projekto valdymui naudojami du fiksuotos suderintos formos dokumentai – prašymas pakeisti projektą, susitarimas dėl interpretacijos. Šiuos dokumentus pateikia projekto vadovas. Susitarimo dėl interpretacijos dokumento iniciatorius gali būti ir vykdytojas.</w:t>
      </w:r>
    </w:p>
    <w:p w14:paraId="6CC33A62" w14:textId="77777777" w:rsidR="00FF6D23" w:rsidRPr="00EB5F97" w:rsidRDefault="00FF6D23" w:rsidP="00FF6D23">
      <w:r w:rsidRPr="00EB5F97">
        <w:t>Projektiniai dokumentai privalo būti pateikti derinimui.</w:t>
      </w:r>
    </w:p>
    <w:p w14:paraId="18A3A3AF" w14:textId="77777777" w:rsidR="00FF6D23" w:rsidRPr="00EB5F97" w:rsidRDefault="00FF6D23" w:rsidP="00FF6D23">
      <w:r w:rsidRPr="00EB5F97">
        <w:t>Kiekvienas etapas baigiamas kompleksiniais bandymais ir darbų priėmimu. Kompleksinių bandymų programą rengia projekto vykdytojas kartu su projekto valdymo grupe.</w:t>
      </w:r>
    </w:p>
    <w:p w14:paraId="58CB4192" w14:textId="77777777" w:rsidR="00FF6D23" w:rsidRPr="00EB5F97" w:rsidRDefault="00FF6D23" w:rsidP="00FF6D23">
      <w:r w:rsidRPr="00EB5F97">
        <w:t>Neatitikčių šalinimui naudojamas fiksuotos suderintos formos dokumentas – neatitikčių fiksavimo ir šalinimo protokolas projekto vykdytojui pateikus Švietimo informacinių technologijų centrui atlikto projekto etapo rezultatus:</w:t>
      </w:r>
    </w:p>
    <w:p w14:paraId="089F6572" w14:textId="77777777" w:rsidR="00FF6D23" w:rsidRPr="009F424E" w:rsidRDefault="00FF6D23" w:rsidP="0020661A">
      <w:pPr>
        <w:pStyle w:val="Sraas1lygis"/>
        <w:numPr>
          <w:ilvl w:val="0"/>
          <w:numId w:val="47"/>
        </w:numPr>
        <w:tabs>
          <w:tab w:val="clear" w:pos="1588"/>
          <w:tab w:val="num" w:pos="993"/>
        </w:tabs>
        <w:spacing w:before="120" w:after="120" w:line="360" w:lineRule="auto"/>
        <w:ind w:left="709"/>
      </w:pPr>
      <w:r w:rsidRPr="009F424E">
        <w:t>Švietimo informacinių technologijų centras nustatyta tvarka užregistruoja pateiktus dokumentus ir kitus projekto etapo rezultatus;</w:t>
      </w:r>
    </w:p>
    <w:p w14:paraId="66036D00" w14:textId="77777777" w:rsidR="00FF6D23" w:rsidRPr="009F424E" w:rsidRDefault="00FF6D23" w:rsidP="0020661A">
      <w:pPr>
        <w:pStyle w:val="Sraas1lygis"/>
        <w:numPr>
          <w:ilvl w:val="0"/>
          <w:numId w:val="47"/>
        </w:numPr>
        <w:tabs>
          <w:tab w:val="clear" w:pos="1588"/>
          <w:tab w:val="num" w:pos="993"/>
        </w:tabs>
        <w:spacing w:before="120" w:after="120" w:line="360" w:lineRule="auto"/>
        <w:ind w:left="709"/>
      </w:pPr>
      <w:r w:rsidRPr="009F424E">
        <w:t>projekto vadovas organizuoja dokumentų ir projekto etapų rezultatų įteisinimą. Esant pastaboms surašomas neatitikčių fiksavimo ir šalinimo protokolas;</w:t>
      </w:r>
    </w:p>
    <w:p w14:paraId="2C7987BF" w14:textId="77777777" w:rsidR="00FF6D23" w:rsidRPr="009F424E" w:rsidRDefault="00FF6D23" w:rsidP="0020661A">
      <w:pPr>
        <w:pStyle w:val="Sraas1lygis"/>
        <w:numPr>
          <w:ilvl w:val="0"/>
          <w:numId w:val="47"/>
        </w:numPr>
        <w:tabs>
          <w:tab w:val="clear" w:pos="1588"/>
          <w:tab w:val="num" w:pos="993"/>
        </w:tabs>
        <w:spacing w:before="120" w:after="120" w:line="360" w:lineRule="auto"/>
        <w:ind w:left="709"/>
      </w:pPr>
      <w:r w:rsidRPr="009F424E">
        <w:t>sutartyje suderinti atstovai pasirašo suderintą darbų perdavimo ir priėmimo aktą.</w:t>
      </w:r>
    </w:p>
    <w:p w14:paraId="535397DF" w14:textId="77777777" w:rsidR="00206DE0" w:rsidRPr="00F7487A" w:rsidRDefault="00206DE0" w:rsidP="00554BA7"/>
    <w:p w14:paraId="48F62FBC" w14:textId="77777777" w:rsidR="00206DE0" w:rsidRPr="00F7487A" w:rsidRDefault="00206DE0" w:rsidP="00554BA7">
      <w:r w:rsidRPr="00F7487A">
        <w:t>Numatoma, jog SMPKR diegimas apims šiuos standartinius etapus:</w:t>
      </w:r>
    </w:p>
    <w:p w14:paraId="27922474" w14:textId="77777777" w:rsidR="00206DE0" w:rsidRPr="00F7487A" w:rsidRDefault="00206DE0" w:rsidP="00354175">
      <w:pPr>
        <w:pStyle w:val="Bulleted1"/>
        <w:tabs>
          <w:tab w:val="num" w:pos="993"/>
        </w:tabs>
        <w:ind w:left="709"/>
      </w:pPr>
      <w:r w:rsidRPr="00F7487A">
        <w:t>duomenų bazės tarnybinės stoties gamybinės versijos parengimas</w:t>
      </w:r>
      <w:r w:rsidR="00554BA7">
        <w:t>;</w:t>
      </w:r>
    </w:p>
    <w:p w14:paraId="2C8D31DC" w14:textId="77777777" w:rsidR="00206DE0" w:rsidRPr="00F7487A" w:rsidRDefault="00206DE0" w:rsidP="00354175">
      <w:pPr>
        <w:pStyle w:val="Bulleted1"/>
        <w:tabs>
          <w:tab w:val="num" w:pos="993"/>
        </w:tabs>
        <w:ind w:left="709"/>
      </w:pPr>
      <w:r w:rsidRPr="00F7487A">
        <w:t>tarnybinės stoties parengimo plano sudarymas, paskiriant terminus ir atsakingus asmenis už atskirų etapų atlikimą</w:t>
      </w:r>
      <w:r w:rsidR="00554BA7">
        <w:t>;</w:t>
      </w:r>
    </w:p>
    <w:p w14:paraId="3FBE95D8" w14:textId="77777777" w:rsidR="00206DE0" w:rsidRPr="00F7487A" w:rsidRDefault="00206DE0" w:rsidP="00354175">
      <w:pPr>
        <w:pStyle w:val="Bulleted1"/>
        <w:tabs>
          <w:tab w:val="num" w:pos="993"/>
        </w:tabs>
        <w:ind w:left="709"/>
      </w:pPr>
      <w:r w:rsidRPr="00F7487A">
        <w:t>operacinės sistemos instaliavimas ir tarnybinės stoties paruošimas darbui tinkle</w:t>
      </w:r>
      <w:r w:rsidR="00554BA7">
        <w:t>;</w:t>
      </w:r>
    </w:p>
    <w:p w14:paraId="0D875FE8" w14:textId="77777777" w:rsidR="00206DE0" w:rsidRPr="00F7487A" w:rsidRDefault="00206DE0" w:rsidP="00354175">
      <w:pPr>
        <w:pStyle w:val="Bulleted1"/>
        <w:tabs>
          <w:tab w:val="num" w:pos="993"/>
        </w:tabs>
        <w:ind w:left="709"/>
      </w:pPr>
      <w:r w:rsidRPr="00F7487A">
        <w:t>duomenų bazių valdymo sistemos instaliavimas ir konfigūravimas</w:t>
      </w:r>
      <w:r w:rsidR="00554BA7">
        <w:t>;</w:t>
      </w:r>
    </w:p>
    <w:p w14:paraId="1D76F1FE" w14:textId="77777777" w:rsidR="00206DE0" w:rsidRPr="00F7487A" w:rsidRDefault="00206DE0" w:rsidP="00354175">
      <w:pPr>
        <w:pStyle w:val="Bulleted1"/>
        <w:tabs>
          <w:tab w:val="num" w:pos="993"/>
        </w:tabs>
        <w:ind w:left="709"/>
      </w:pPr>
      <w:r w:rsidRPr="00F7487A">
        <w:t>duomenų bazių struktūrų sukūrimas</w:t>
      </w:r>
      <w:r w:rsidR="00554BA7">
        <w:t>;</w:t>
      </w:r>
    </w:p>
    <w:p w14:paraId="772E6547" w14:textId="77777777" w:rsidR="00206DE0" w:rsidRPr="00F7487A" w:rsidRDefault="00206DE0" w:rsidP="00354175">
      <w:pPr>
        <w:pStyle w:val="Bulleted1"/>
        <w:tabs>
          <w:tab w:val="num" w:pos="993"/>
        </w:tabs>
        <w:ind w:left="709"/>
      </w:pPr>
      <w:r w:rsidRPr="00F7487A">
        <w:t>duomenų automatinio periodinio atnaujinimo programų instaliavimas</w:t>
      </w:r>
      <w:r w:rsidR="00554BA7">
        <w:t>;</w:t>
      </w:r>
    </w:p>
    <w:p w14:paraId="49F043FC" w14:textId="77777777" w:rsidR="00206DE0" w:rsidRPr="00F7487A" w:rsidRDefault="00206DE0" w:rsidP="00354175">
      <w:pPr>
        <w:pStyle w:val="Bulleted1"/>
        <w:tabs>
          <w:tab w:val="num" w:pos="993"/>
        </w:tabs>
        <w:ind w:left="709"/>
      </w:pPr>
      <w:r w:rsidRPr="00F7487A">
        <w:t>sistemos tvarkytojų bei naudotojų instruktavimas;</w:t>
      </w:r>
    </w:p>
    <w:p w14:paraId="216D09AB" w14:textId="77777777" w:rsidR="00206DE0" w:rsidRPr="00F7487A" w:rsidRDefault="00206DE0" w:rsidP="00354175">
      <w:pPr>
        <w:pStyle w:val="Bulleted1"/>
        <w:tabs>
          <w:tab w:val="num" w:pos="993"/>
        </w:tabs>
        <w:ind w:left="709"/>
      </w:pPr>
      <w:r w:rsidRPr="00F7487A">
        <w:t>aplikacijų tarnybinės stoties gamybinės versijos parengimas</w:t>
      </w:r>
      <w:r w:rsidR="00554BA7">
        <w:t>;</w:t>
      </w:r>
    </w:p>
    <w:p w14:paraId="6F18A6E8" w14:textId="77777777" w:rsidR="00206DE0" w:rsidRPr="00F7487A" w:rsidRDefault="00206DE0" w:rsidP="00354175">
      <w:pPr>
        <w:pStyle w:val="Bulleted1"/>
        <w:tabs>
          <w:tab w:val="num" w:pos="993"/>
        </w:tabs>
        <w:ind w:left="709"/>
      </w:pPr>
      <w:r w:rsidRPr="00F7487A">
        <w:t>tarnybinės stoties parengimo plano sudarymas, paskiriant terminus ir atsakingus asmenis už atskirų etapų atlikimą</w:t>
      </w:r>
      <w:r w:rsidR="00554BA7">
        <w:t>;</w:t>
      </w:r>
    </w:p>
    <w:p w14:paraId="1FC7FE8E" w14:textId="77777777" w:rsidR="00206DE0" w:rsidRPr="00F7487A" w:rsidRDefault="00206DE0" w:rsidP="00354175">
      <w:pPr>
        <w:pStyle w:val="Bulleted1"/>
        <w:tabs>
          <w:tab w:val="num" w:pos="993"/>
        </w:tabs>
        <w:ind w:left="709"/>
      </w:pPr>
      <w:r w:rsidRPr="00F7487A">
        <w:t>operacinės sistemos instaliavimas ir tarnybinės stoties paruošimas darbui tinkle</w:t>
      </w:r>
      <w:r w:rsidR="00554BA7">
        <w:t>;</w:t>
      </w:r>
    </w:p>
    <w:p w14:paraId="567D5331" w14:textId="77777777" w:rsidR="00206DE0" w:rsidRPr="00F7487A" w:rsidRDefault="00206DE0" w:rsidP="00354175">
      <w:pPr>
        <w:pStyle w:val="Bulleted1"/>
        <w:tabs>
          <w:tab w:val="num" w:pos="993"/>
        </w:tabs>
        <w:ind w:left="709"/>
      </w:pPr>
      <w:r w:rsidRPr="00F7487A">
        <w:t>aplikacijų tarnybinės stoties instaliavimas</w:t>
      </w:r>
      <w:r w:rsidR="00554BA7">
        <w:t>;</w:t>
      </w:r>
    </w:p>
    <w:p w14:paraId="20ED7531" w14:textId="77777777" w:rsidR="00206DE0" w:rsidRPr="00F7487A" w:rsidRDefault="00206DE0" w:rsidP="00354175">
      <w:pPr>
        <w:pStyle w:val="Bulleted1"/>
        <w:tabs>
          <w:tab w:val="num" w:pos="993"/>
        </w:tabs>
        <w:ind w:left="709"/>
      </w:pPr>
      <w:r w:rsidRPr="00F7487A">
        <w:t>aplikacijų instaliavimas</w:t>
      </w:r>
      <w:r w:rsidR="00554BA7">
        <w:t>;</w:t>
      </w:r>
    </w:p>
    <w:p w14:paraId="50B58BFA" w14:textId="77777777" w:rsidR="00206DE0" w:rsidRPr="00F7487A" w:rsidRDefault="00206DE0" w:rsidP="00354175">
      <w:pPr>
        <w:pStyle w:val="Bulleted1"/>
        <w:tabs>
          <w:tab w:val="num" w:pos="993"/>
        </w:tabs>
        <w:ind w:left="709"/>
      </w:pPr>
      <w:r w:rsidRPr="00F7487A">
        <w:t>sistemos tvarkytojų bei naudotojų instruktavimas;</w:t>
      </w:r>
    </w:p>
    <w:p w14:paraId="5FC7D1FB" w14:textId="77777777" w:rsidR="00206DE0" w:rsidRPr="00F7487A" w:rsidRDefault="00206DE0" w:rsidP="00354175">
      <w:pPr>
        <w:pStyle w:val="Bulleted1"/>
        <w:tabs>
          <w:tab w:val="num" w:pos="993"/>
        </w:tabs>
        <w:ind w:left="709"/>
      </w:pPr>
      <w:r w:rsidRPr="00F7487A">
        <w:t>sistemos administratoriaus darbo vietos parengimas:</w:t>
      </w:r>
    </w:p>
    <w:p w14:paraId="0FCF740F" w14:textId="77777777" w:rsidR="00206DE0" w:rsidRPr="00F7487A" w:rsidRDefault="00206DE0" w:rsidP="00A8145C">
      <w:pPr>
        <w:pStyle w:val="Bulleted2"/>
      </w:pPr>
      <w:r w:rsidRPr="00F7487A">
        <w:t>sistemos administravimo programinės įrangos instaliavimas</w:t>
      </w:r>
      <w:r w:rsidR="00554BA7">
        <w:t>;</w:t>
      </w:r>
    </w:p>
    <w:p w14:paraId="24A4302E" w14:textId="77777777" w:rsidR="00206DE0" w:rsidRPr="00F7487A" w:rsidRDefault="00206DE0" w:rsidP="00A8145C">
      <w:pPr>
        <w:pStyle w:val="Bulleted2"/>
      </w:pPr>
      <w:r w:rsidRPr="00F7487A">
        <w:t>sistemos a</w:t>
      </w:r>
      <w:r w:rsidR="00BC3E2E">
        <w:t>dministratoriaus instruktavimas.</w:t>
      </w:r>
    </w:p>
    <w:p w14:paraId="49D90830" w14:textId="77777777" w:rsidR="00206DE0" w:rsidRPr="00F7487A" w:rsidRDefault="00206DE0" w:rsidP="00354175">
      <w:pPr>
        <w:pStyle w:val="Bulleted1"/>
        <w:tabs>
          <w:tab w:val="num" w:pos="993"/>
        </w:tabs>
        <w:ind w:left="709"/>
      </w:pPr>
      <w:r w:rsidRPr="00F7487A">
        <w:t>sistemos tvarkytojų ir naudotojų mokymas:</w:t>
      </w:r>
    </w:p>
    <w:p w14:paraId="261BEB1C" w14:textId="77777777" w:rsidR="00206DE0" w:rsidRPr="00F7487A" w:rsidRDefault="00206DE0" w:rsidP="00A8145C">
      <w:pPr>
        <w:pStyle w:val="Bulleted2"/>
      </w:pPr>
      <w:r w:rsidRPr="00F7487A">
        <w:t>sistemos tvarkytojų ir naudotojų mokymo programos parengimas</w:t>
      </w:r>
      <w:r w:rsidR="00554BA7">
        <w:t>;</w:t>
      </w:r>
    </w:p>
    <w:p w14:paraId="18176A90" w14:textId="77777777" w:rsidR="00206DE0" w:rsidRPr="00F7487A" w:rsidRDefault="00206DE0" w:rsidP="00A8145C">
      <w:pPr>
        <w:pStyle w:val="Bulleted2"/>
      </w:pPr>
      <w:r w:rsidRPr="00F7487A">
        <w:t>mokymui reikalingos medžiagos parengimas</w:t>
      </w:r>
      <w:r w:rsidR="00554BA7">
        <w:t>;</w:t>
      </w:r>
    </w:p>
    <w:p w14:paraId="555FE489" w14:textId="77777777" w:rsidR="00206DE0" w:rsidRPr="00F7487A" w:rsidRDefault="00206DE0" w:rsidP="00A8145C">
      <w:pPr>
        <w:pStyle w:val="Bulleted2"/>
      </w:pPr>
      <w:r w:rsidRPr="00F7487A">
        <w:t>mokymo dalyvių kvietimas ir informavimas apie mokymus</w:t>
      </w:r>
      <w:r w:rsidR="00554BA7">
        <w:t>;</w:t>
      </w:r>
    </w:p>
    <w:p w14:paraId="5ACF4DE2" w14:textId="77777777" w:rsidR="00206DE0" w:rsidRDefault="00206DE0" w:rsidP="00A8145C">
      <w:pPr>
        <w:pStyle w:val="Bulleted2"/>
      </w:pPr>
      <w:r w:rsidRPr="00F7487A">
        <w:t>mokymai.</w:t>
      </w:r>
    </w:p>
    <w:p w14:paraId="5DEBC971" w14:textId="77777777" w:rsidR="001B28D4" w:rsidRPr="00F24016" w:rsidRDefault="001B28D4" w:rsidP="000734ED">
      <w:pPr>
        <w:pStyle w:val="Antrat1"/>
        <w:numPr>
          <w:ilvl w:val="0"/>
          <w:numId w:val="8"/>
        </w:numPr>
        <w:ind w:left="567" w:hanging="567"/>
        <w:rPr>
          <w:b/>
          <w:sz w:val="24"/>
        </w:rPr>
      </w:pPr>
      <w:bookmarkStart w:id="276" w:name="_Toc451245040"/>
      <w:bookmarkStart w:id="277" w:name="_Toc499548818"/>
      <w:r w:rsidRPr="00F24016">
        <w:rPr>
          <w:b/>
          <w:sz w:val="24"/>
        </w:rPr>
        <w:t>priedai</w:t>
      </w:r>
      <w:bookmarkEnd w:id="276"/>
      <w:bookmarkEnd w:id="277"/>
    </w:p>
    <w:p w14:paraId="399BD4EF" w14:textId="0398405E" w:rsidR="001B28D4" w:rsidRDefault="00904185" w:rsidP="000734ED">
      <w:pPr>
        <w:pStyle w:val="Antrat2"/>
        <w:numPr>
          <w:ilvl w:val="1"/>
          <w:numId w:val="14"/>
        </w:numPr>
        <w:ind w:left="851" w:hanging="851"/>
        <w:rPr>
          <w:rFonts w:cs="Times New Roman"/>
          <w:sz w:val="24"/>
          <w:szCs w:val="24"/>
        </w:rPr>
      </w:pPr>
      <w:bookmarkStart w:id="278" w:name="_Toc451245041"/>
      <w:r>
        <w:rPr>
          <w:rFonts w:cs="Times New Roman"/>
          <w:sz w:val="24"/>
          <w:szCs w:val="24"/>
        </w:rPr>
        <w:t xml:space="preserve"> </w:t>
      </w:r>
      <w:bookmarkStart w:id="279" w:name="_Toc499548819"/>
      <w:r w:rsidR="00FB6C3F">
        <w:rPr>
          <w:rFonts w:cs="Times New Roman"/>
          <w:sz w:val="24"/>
          <w:szCs w:val="24"/>
        </w:rPr>
        <w:t>SMPKR</w:t>
      </w:r>
      <w:r w:rsidR="001B28D4" w:rsidRPr="008B4901">
        <w:rPr>
          <w:rFonts w:cs="Times New Roman"/>
          <w:sz w:val="24"/>
          <w:szCs w:val="24"/>
        </w:rPr>
        <w:t xml:space="preserve"> STATISTINĖS LENTELĖS</w:t>
      </w:r>
      <w:bookmarkEnd w:id="278"/>
      <w:bookmarkEnd w:id="279"/>
    </w:p>
    <w:p w14:paraId="27216A9D" w14:textId="7C402246" w:rsidR="001B28D4" w:rsidRDefault="00FD278D" w:rsidP="000734ED">
      <w:pPr>
        <w:pStyle w:val="Antrat3"/>
        <w:numPr>
          <w:ilvl w:val="2"/>
          <w:numId w:val="14"/>
        </w:numPr>
        <w:ind w:left="851" w:hanging="851"/>
        <w:rPr>
          <w:rFonts w:cs="Times New Roman"/>
          <w:sz w:val="24"/>
          <w:szCs w:val="24"/>
        </w:rPr>
      </w:pPr>
      <w:bookmarkStart w:id="280" w:name="_Toc499548820"/>
      <w:r w:rsidRPr="00FD278D">
        <w:rPr>
          <w:rFonts w:cs="Times New Roman"/>
          <w:sz w:val="24"/>
          <w:szCs w:val="24"/>
        </w:rPr>
        <w:t>Aukštojo mokslo studijų programų suvestinė pagal studijų kryptis ir kalbas</w:t>
      </w:r>
      <w:bookmarkEnd w:id="280"/>
    </w:p>
    <w:tbl>
      <w:tblPr>
        <w:tblW w:w="0" w:type="auto"/>
        <w:tblCellMar>
          <w:left w:w="0" w:type="dxa"/>
          <w:right w:w="0" w:type="dxa"/>
        </w:tblCellMar>
        <w:tblLook w:val="04A0" w:firstRow="1" w:lastRow="0" w:firstColumn="1" w:lastColumn="0" w:noHBand="0" w:noVBand="1"/>
      </w:tblPr>
      <w:tblGrid>
        <w:gridCol w:w="9638"/>
      </w:tblGrid>
      <w:tr w:rsidR="00FD278D" w14:paraId="16F325B4" w14:textId="77777777" w:rsidTr="0006241A">
        <w:trPr>
          <w:trHeight w:val="100"/>
        </w:trPr>
        <w:tc>
          <w:tcPr>
            <w:tcW w:w="9638" w:type="dxa"/>
          </w:tcPr>
          <w:p w14:paraId="619E74C9" w14:textId="77777777" w:rsidR="00FD278D" w:rsidRDefault="00FD278D" w:rsidP="00FD278D">
            <w:pPr>
              <w:pStyle w:val="EmptyCellLayoutStyle"/>
              <w:spacing w:after="0" w:line="240" w:lineRule="auto"/>
            </w:pPr>
          </w:p>
        </w:tc>
      </w:tr>
      <w:tr w:rsidR="00FD278D" w14:paraId="0C31F744" w14:textId="77777777" w:rsidTr="0006241A">
        <w:tc>
          <w:tcPr>
            <w:tcW w:w="963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38"/>
              <w:gridCol w:w="1500"/>
              <w:gridCol w:w="524"/>
              <w:gridCol w:w="718"/>
              <w:gridCol w:w="1121"/>
              <w:gridCol w:w="813"/>
              <w:gridCol w:w="616"/>
              <w:gridCol w:w="868"/>
              <w:gridCol w:w="1042"/>
              <w:gridCol w:w="631"/>
              <w:gridCol w:w="949"/>
            </w:tblGrid>
            <w:tr w:rsidR="00FD278D" w14:paraId="650EA7FF" w14:textId="77777777" w:rsidTr="0006241A">
              <w:trPr>
                <w:trHeight w:val="262"/>
              </w:trPr>
              <w:tc>
                <w:tcPr>
                  <w:tcW w:w="2246" w:type="dxa"/>
                  <w:gridSpan w:val="2"/>
                  <w:vMerge w:val="restart"/>
                  <w:tcBorders>
                    <w:top w:val="single" w:sz="7" w:space="0" w:color="000000"/>
                    <w:left w:val="single" w:sz="7" w:space="0" w:color="000000"/>
                    <w:bottom w:val="nil"/>
                    <w:right w:val="single" w:sz="7" w:space="0" w:color="000000"/>
                  </w:tcBorders>
                  <w:tcMar>
                    <w:top w:w="39" w:type="dxa"/>
                    <w:left w:w="39" w:type="dxa"/>
                    <w:bottom w:w="39" w:type="dxa"/>
                    <w:right w:w="39" w:type="dxa"/>
                  </w:tcMar>
                  <w:vAlign w:val="center"/>
                </w:tcPr>
                <w:p w14:paraId="08FA2656" w14:textId="77777777" w:rsidR="00FD278D" w:rsidRPr="008535E3" w:rsidRDefault="00FD278D" w:rsidP="00FD278D">
                  <w:pPr>
                    <w:spacing w:line="240" w:lineRule="auto"/>
                    <w:ind w:firstLine="0"/>
                    <w:jc w:val="center"/>
                    <w:rPr>
                      <w:sz w:val="20"/>
                      <w:szCs w:val="20"/>
                    </w:rPr>
                  </w:pPr>
                  <w:r w:rsidRPr="008535E3">
                    <w:rPr>
                      <w:rFonts w:eastAsia="Arial"/>
                      <w:b/>
                      <w:color w:val="000000"/>
                      <w:sz w:val="20"/>
                      <w:szCs w:val="20"/>
                    </w:rPr>
                    <w:t>Studijų kryptys</w:t>
                  </w:r>
                </w:p>
              </w:tc>
              <w:tc>
                <w:tcPr>
                  <w:tcW w:w="531" w:type="dxa"/>
                  <w:vMerge w:val="restart"/>
                  <w:tcBorders>
                    <w:top w:val="single" w:sz="7" w:space="0" w:color="000000"/>
                    <w:left w:val="single" w:sz="7" w:space="0" w:color="000000"/>
                    <w:bottom w:val="nil"/>
                    <w:right w:val="single" w:sz="7" w:space="0" w:color="000000"/>
                  </w:tcBorders>
                  <w:tcMar>
                    <w:top w:w="39" w:type="dxa"/>
                    <w:left w:w="39" w:type="dxa"/>
                    <w:bottom w:w="39" w:type="dxa"/>
                    <w:right w:w="39" w:type="dxa"/>
                  </w:tcMar>
                  <w:vAlign w:val="center"/>
                </w:tcPr>
                <w:p w14:paraId="7F9D70B4" w14:textId="72723F8D" w:rsidR="00FD278D" w:rsidRPr="008535E3" w:rsidRDefault="00FD278D" w:rsidP="002C150A">
                  <w:pPr>
                    <w:spacing w:line="240" w:lineRule="auto"/>
                    <w:ind w:firstLine="0"/>
                    <w:jc w:val="center"/>
                    <w:rPr>
                      <w:sz w:val="20"/>
                      <w:szCs w:val="20"/>
                    </w:rPr>
                  </w:pPr>
                  <w:r w:rsidRPr="008535E3">
                    <w:rPr>
                      <w:rFonts w:eastAsia="Arial"/>
                      <w:b/>
                      <w:color w:val="000000"/>
                      <w:sz w:val="20"/>
                      <w:szCs w:val="20"/>
                    </w:rPr>
                    <w:t>Iš viso</w:t>
                  </w:r>
                </w:p>
              </w:tc>
              <w:tc>
                <w:tcPr>
                  <w:tcW w:w="6843" w:type="dxa"/>
                  <w:gridSpan w:val="8"/>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F9A3D3" w14:textId="5B0555D6" w:rsidR="00FD278D" w:rsidRPr="008535E3" w:rsidRDefault="00FD278D" w:rsidP="00FD278D">
                  <w:pPr>
                    <w:spacing w:line="240" w:lineRule="auto"/>
                    <w:jc w:val="center"/>
                    <w:rPr>
                      <w:sz w:val="20"/>
                      <w:szCs w:val="20"/>
                    </w:rPr>
                  </w:pPr>
                  <w:r w:rsidRPr="008535E3">
                    <w:rPr>
                      <w:rFonts w:eastAsia="Arial"/>
                      <w:b/>
                      <w:color w:val="000000"/>
                      <w:sz w:val="20"/>
                      <w:szCs w:val="20"/>
                    </w:rPr>
                    <w:t>Iš jų</w:t>
                  </w:r>
                </w:p>
              </w:tc>
            </w:tr>
            <w:tr w:rsidR="00FD278D" w14:paraId="2113B006" w14:textId="77777777" w:rsidTr="0006241A">
              <w:trPr>
                <w:trHeight w:val="262"/>
              </w:trPr>
              <w:tc>
                <w:tcPr>
                  <w:tcW w:w="2246" w:type="dxa"/>
                  <w:gridSpan w:val="2"/>
                  <w:vMerge/>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7E4FD360" w14:textId="77777777" w:rsidR="00FD278D" w:rsidRPr="008535E3" w:rsidRDefault="00FD278D" w:rsidP="00FD278D">
                  <w:pPr>
                    <w:spacing w:line="240" w:lineRule="auto"/>
                    <w:rPr>
                      <w:sz w:val="20"/>
                      <w:szCs w:val="20"/>
                    </w:rPr>
                  </w:pPr>
                </w:p>
              </w:tc>
              <w:tc>
                <w:tcPr>
                  <w:tcW w:w="531" w:type="dxa"/>
                  <w:vMerge/>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576CFFBC" w14:textId="77777777" w:rsidR="00FD278D" w:rsidRPr="008535E3" w:rsidRDefault="00FD278D" w:rsidP="00FD278D">
                  <w:pPr>
                    <w:spacing w:line="240" w:lineRule="auto"/>
                    <w:rPr>
                      <w:sz w:val="20"/>
                      <w:szCs w:val="20"/>
                    </w:rPr>
                  </w:pPr>
                </w:p>
              </w:tc>
              <w:tc>
                <w:tcPr>
                  <w:tcW w:w="7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9BC4DD" w14:textId="2FFAD232" w:rsidR="00FD278D" w:rsidRPr="008535E3" w:rsidRDefault="00FD278D" w:rsidP="00FD278D">
                  <w:pPr>
                    <w:spacing w:line="240" w:lineRule="auto"/>
                    <w:ind w:firstLine="0"/>
                    <w:rPr>
                      <w:sz w:val="20"/>
                      <w:szCs w:val="20"/>
                    </w:rPr>
                  </w:pPr>
                  <w:r w:rsidRPr="008535E3">
                    <w:rPr>
                      <w:rFonts w:eastAsia="Arial"/>
                      <w:b/>
                      <w:color w:val="000000"/>
                      <w:sz w:val="20"/>
                      <w:szCs w:val="20"/>
                    </w:rPr>
                    <w:t>anglų</w:t>
                  </w:r>
                </w:p>
              </w:tc>
              <w:tc>
                <w:tcPr>
                  <w:tcW w:w="11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DC0589" w14:textId="77777777" w:rsidR="00FD278D" w:rsidRPr="008535E3" w:rsidRDefault="00FD278D" w:rsidP="00FD278D">
                  <w:pPr>
                    <w:spacing w:line="240" w:lineRule="auto"/>
                    <w:ind w:firstLine="0"/>
                    <w:rPr>
                      <w:sz w:val="20"/>
                      <w:szCs w:val="20"/>
                    </w:rPr>
                  </w:pPr>
                  <w:r w:rsidRPr="008535E3">
                    <w:rPr>
                      <w:rFonts w:eastAsia="Arial"/>
                      <w:b/>
                      <w:color w:val="000000"/>
                      <w:sz w:val="20"/>
                      <w:szCs w:val="20"/>
                    </w:rPr>
                    <w:t>baltarusių</w:t>
                  </w:r>
                </w:p>
              </w:tc>
              <w:tc>
                <w:tcPr>
                  <w:tcW w:w="8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CD3BE7" w14:textId="77777777" w:rsidR="00FD278D" w:rsidRPr="008535E3" w:rsidRDefault="00FD278D" w:rsidP="00FD278D">
                  <w:pPr>
                    <w:spacing w:line="240" w:lineRule="auto"/>
                    <w:ind w:firstLine="0"/>
                    <w:rPr>
                      <w:sz w:val="20"/>
                      <w:szCs w:val="20"/>
                    </w:rPr>
                  </w:pPr>
                  <w:r w:rsidRPr="008535E3">
                    <w:rPr>
                      <w:rFonts w:eastAsia="Arial"/>
                      <w:b/>
                      <w:color w:val="000000"/>
                      <w:sz w:val="20"/>
                      <w:szCs w:val="20"/>
                    </w:rPr>
                    <w:t>ispanų</w:t>
                  </w:r>
                </w:p>
              </w:tc>
              <w:tc>
                <w:tcPr>
                  <w:tcW w:w="6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7FCC61" w14:textId="7B324C49" w:rsidR="00FD278D" w:rsidRPr="008535E3" w:rsidRDefault="00FD278D" w:rsidP="00FD278D">
                  <w:pPr>
                    <w:spacing w:line="240" w:lineRule="auto"/>
                    <w:ind w:firstLine="0"/>
                    <w:rPr>
                      <w:sz w:val="20"/>
                      <w:szCs w:val="20"/>
                    </w:rPr>
                  </w:pPr>
                  <w:r w:rsidRPr="008535E3">
                    <w:rPr>
                      <w:rFonts w:eastAsia="Arial"/>
                      <w:b/>
                      <w:color w:val="000000"/>
                      <w:sz w:val="20"/>
                      <w:szCs w:val="20"/>
                    </w:rPr>
                    <w:t>italų</w:t>
                  </w:r>
                </w:p>
              </w:tc>
              <w:tc>
                <w:tcPr>
                  <w:tcW w:w="8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D09FAC" w14:textId="77777777" w:rsidR="00FD278D" w:rsidRPr="008535E3" w:rsidRDefault="00FD278D" w:rsidP="00FD278D">
                  <w:pPr>
                    <w:spacing w:line="240" w:lineRule="auto"/>
                    <w:ind w:firstLine="0"/>
                    <w:rPr>
                      <w:sz w:val="20"/>
                      <w:szCs w:val="20"/>
                    </w:rPr>
                  </w:pPr>
                  <w:r w:rsidRPr="008535E3">
                    <w:rPr>
                      <w:rFonts w:eastAsia="Arial"/>
                      <w:b/>
                      <w:color w:val="000000"/>
                      <w:sz w:val="20"/>
                      <w:szCs w:val="20"/>
                    </w:rPr>
                    <w:t>lietuvių</w:t>
                  </w:r>
                </w:p>
              </w:tc>
              <w:tc>
                <w:tcPr>
                  <w:tcW w:w="10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8A5BD4" w14:textId="77777777" w:rsidR="00FD278D" w:rsidRPr="008535E3" w:rsidRDefault="00FD278D" w:rsidP="00FD278D">
                  <w:pPr>
                    <w:spacing w:line="240" w:lineRule="auto"/>
                    <w:ind w:firstLine="0"/>
                    <w:rPr>
                      <w:sz w:val="20"/>
                      <w:szCs w:val="20"/>
                    </w:rPr>
                  </w:pPr>
                  <w:r w:rsidRPr="008535E3">
                    <w:rPr>
                      <w:rFonts w:eastAsia="Arial"/>
                      <w:b/>
                      <w:color w:val="000000"/>
                      <w:sz w:val="20"/>
                      <w:szCs w:val="20"/>
                    </w:rPr>
                    <w:t>prancūzų</w:t>
                  </w:r>
                </w:p>
              </w:tc>
              <w:tc>
                <w:tcPr>
                  <w:tcW w:w="6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F1C5C1" w14:textId="0FE6949C" w:rsidR="00FD278D" w:rsidRPr="008535E3" w:rsidRDefault="00FD278D" w:rsidP="00FD278D">
                  <w:pPr>
                    <w:spacing w:line="240" w:lineRule="auto"/>
                    <w:ind w:firstLine="0"/>
                    <w:rPr>
                      <w:sz w:val="20"/>
                      <w:szCs w:val="20"/>
                    </w:rPr>
                  </w:pPr>
                  <w:r w:rsidRPr="008535E3">
                    <w:rPr>
                      <w:rFonts w:eastAsia="Arial"/>
                      <w:b/>
                      <w:color w:val="000000"/>
                      <w:sz w:val="20"/>
                      <w:szCs w:val="20"/>
                    </w:rPr>
                    <w:t>rusų</w:t>
                  </w:r>
                </w:p>
              </w:tc>
              <w:tc>
                <w:tcPr>
                  <w:tcW w:w="9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3C72F9" w14:textId="77777777" w:rsidR="00FD278D" w:rsidRPr="008535E3" w:rsidRDefault="00FD278D" w:rsidP="00FD278D">
                  <w:pPr>
                    <w:spacing w:line="240" w:lineRule="auto"/>
                    <w:ind w:firstLine="0"/>
                    <w:rPr>
                      <w:sz w:val="20"/>
                      <w:szCs w:val="20"/>
                    </w:rPr>
                  </w:pPr>
                  <w:r w:rsidRPr="008535E3">
                    <w:rPr>
                      <w:rFonts w:eastAsia="Arial"/>
                      <w:b/>
                      <w:color w:val="000000"/>
                      <w:sz w:val="20"/>
                      <w:szCs w:val="20"/>
                    </w:rPr>
                    <w:t>vokiečių</w:t>
                  </w:r>
                </w:p>
              </w:tc>
            </w:tr>
            <w:tr w:rsidR="00FD278D" w14:paraId="1F202DBA" w14:textId="77777777" w:rsidTr="0006241A">
              <w:trPr>
                <w:trHeight w:val="262"/>
              </w:trPr>
              <w:tc>
                <w:tcPr>
                  <w:tcW w:w="2246"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54896F" w14:textId="2529D63A" w:rsidR="00FD278D" w:rsidRPr="0005554A" w:rsidRDefault="00FD278D" w:rsidP="00FD278D">
                  <w:pPr>
                    <w:spacing w:line="240" w:lineRule="auto"/>
                    <w:ind w:firstLine="0"/>
                    <w:jc w:val="center"/>
                    <w:rPr>
                      <w:sz w:val="20"/>
                      <w:szCs w:val="20"/>
                    </w:rPr>
                  </w:pPr>
                  <w:r w:rsidRPr="0005554A">
                    <w:rPr>
                      <w:rFonts w:eastAsia="Arial"/>
                      <w:color w:val="000000"/>
                      <w:sz w:val="20"/>
                      <w:szCs w:val="20"/>
                    </w:rPr>
                    <w:t>Visose kryptyse:</w:t>
                  </w:r>
                </w:p>
              </w:tc>
              <w:tc>
                <w:tcPr>
                  <w:tcW w:w="5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292417" w14:textId="7FC7AE81" w:rsidR="00FD278D" w:rsidRPr="0005554A" w:rsidRDefault="00FD278D" w:rsidP="00FD278D">
                  <w:pPr>
                    <w:spacing w:line="240" w:lineRule="auto"/>
                    <w:jc w:val="center"/>
                    <w:rPr>
                      <w:sz w:val="20"/>
                      <w:szCs w:val="20"/>
                    </w:rPr>
                  </w:pPr>
                </w:p>
              </w:tc>
              <w:tc>
                <w:tcPr>
                  <w:tcW w:w="7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5A6C1B" w14:textId="542D17F4" w:rsidR="00FD278D" w:rsidRPr="0005554A" w:rsidRDefault="00FD278D" w:rsidP="00FD278D">
                  <w:pPr>
                    <w:spacing w:line="240" w:lineRule="auto"/>
                    <w:jc w:val="center"/>
                    <w:rPr>
                      <w:sz w:val="20"/>
                      <w:szCs w:val="20"/>
                    </w:rPr>
                  </w:pPr>
                </w:p>
              </w:tc>
              <w:tc>
                <w:tcPr>
                  <w:tcW w:w="11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F23B45" w14:textId="02AD79FA" w:rsidR="00FD278D" w:rsidRPr="0005554A" w:rsidRDefault="00FD278D" w:rsidP="00FD278D">
                  <w:pPr>
                    <w:spacing w:line="240" w:lineRule="auto"/>
                    <w:ind w:firstLine="0"/>
                    <w:jc w:val="left"/>
                    <w:rPr>
                      <w:sz w:val="20"/>
                      <w:szCs w:val="20"/>
                    </w:rPr>
                  </w:pPr>
                </w:p>
              </w:tc>
              <w:tc>
                <w:tcPr>
                  <w:tcW w:w="8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D8C2C0" w14:textId="7A7C03DF" w:rsidR="00FD278D" w:rsidRPr="0005554A" w:rsidRDefault="00FD278D" w:rsidP="00FD278D">
                  <w:pPr>
                    <w:spacing w:line="240" w:lineRule="auto"/>
                    <w:ind w:firstLine="0"/>
                    <w:rPr>
                      <w:sz w:val="20"/>
                      <w:szCs w:val="20"/>
                    </w:rPr>
                  </w:pPr>
                </w:p>
              </w:tc>
              <w:tc>
                <w:tcPr>
                  <w:tcW w:w="6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B3FCD1" w14:textId="066C0EAF" w:rsidR="00FD278D" w:rsidRPr="0005554A" w:rsidRDefault="00FD278D" w:rsidP="00FD278D">
                  <w:pPr>
                    <w:spacing w:line="240" w:lineRule="auto"/>
                    <w:jc w:val="center"/>
                    <w:rPr>
                      <w:sz w:val="20"/>
                      <w:szCs w:val="20"/>
                    </w:rPr>
                  </w:pPr>
                </w:p>
              </w:tc>
              <w:tc>
                <w:tcPr>
                  <w:tcW w:w="8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F6B930" w14:textId="145B1CC9" w:rsidR="00FD278D" w:rsidRPr="0005554A" w:rsidRDefault="00FD278D" w:rsidP="00FD278D">
                  <w:pPr>
                    <w:spacing w:line="240" w:lineRule="auto"/>
                    <w:ind w:firstLine="0"/>
                    <w:rPr>
                      <w:sz w:val="20"/>
                      <w:szCs w:val="20"/>
                    </w:rPr>
                  </w:pPr>
                </w:p>
              </w:tc>
              <w:tc>
                <w:tcPr>
                  <w:tcW w:w="10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2B496B" w14:textId="44BFFD09" w:rsidR="00FD278D" w:rsidRPr="0005554A" w:rsidRDefault="00FD278D" w:rsidP="00FD278D">
                  <w:pPr>
                    <w:spacing w:line="240" w:lineRule="auto"/>
                    <w:ind w:firstLine="0"/>
                    <w:rPr>
                      <w:sz w:val="20"/>
                      <w:szCs w:val="20"/>
                    </w:rPr>
                  </w:pPr>
                </w:p>
              </w:tc>
              <w:tc>
                <w:tcPr>
                  <w:tcW w:w="6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AC65B0" w14:textId="6819E701" w:rsidR="00FD278D" w:rsidRPr="0005554A" w:rsidRDefault="00FD278D" w:rsidP="00FD278D">
                  <w:pPr>
                    <w:spacing w:line="240" w:lineRule="auto"/>
                    <w:jc w:val="center"/>
                    <w:rPr>
                      <w:sz w:val="20"/>
                      <w:szCs w:val="20"/>
                    </w:rPr>
                  </w:pPr>
                </w:p>
              </w:tc>
              <w:tc>
                <w:tcPr>
                  <w:tcW w:w="9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C5E649" w14:textId="1BDFF05A" w:rsidR="00FD278D" w:rsidRPr="0005554A" w:rsidRDefault="00FD278D" w:rsidP="00FD278D">
                  <w:pPr>
                    <w:spacing w:line="240" w:lineRule="auto"/>
                    <w:ind w:firstLine="0"/>
                    <w:rPr>
                      <w:sz w:val="20"/>
                      <w:szCs w:val="20"/>
                    </w:rPr>
                  </w:pPr>
                </w:p>
              </w:tc>
            </w:tr>
            <w:tr w:rsidR="00FD278D" w14:paraId="108E6616" w14:textId="77777777" w:rsidTr="0006241A">
              <w:trPr>
                <w:trHeight w:val="262"/>
              </w:trPr>
              <w:tc>
                <w:tcPr>
                  <w:tcW w:w="6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86FCAE" w14:textId="3BFB67BB" w:rsidR="00FD278D" w:rsidRPr="0005554A" w:rsidRDefault="00FD278D" w:rsidP="0006241A">
                  <w:pPr>
                    <w:spacing w:line="240" w:lineRule="auto"/>
                    <w:jc w:val="center"/>
                    <w:rPr>
                      <w:sz w:val="20"/>
                      <w:szCs w:val="20"/>
                    </w:rPr>
                  </w:pPr>
                  <w:r w:rsidRPr="0005554A">
                    <w:rPr>
                      <w:sz w:val="20"/>
                      <w:szCs w:val="20"/>
                    </w:rPr>
                    <w:t>.</w:t>
                  </w:r>
                </w:p>
              </w:tc>
              <w:tc>
                <w:tcPr>
                  <w:tcW w:w="15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5987D52" w14:textId="77777777" w:rsidR="00FD278D" w:rsidRPr="0005554A" w:rsidRDefault="00FD278D" w:rsidP="00FD278D">
                  <w:pPr>
                    <w:spacing w:line="240" w:lineRule="auto"/>
                    <w:ind w:firstLine="0"/>
                    <w:jc w:val="center"/>
                    <w:rPr>
                      <w:sz w:val="20"/>
                      <w:szCs w:val="20"/>
                    </w:rPr>
                  </w:pPr>
                  <w:r w:rsidRPr="0005554A">
                    <w:rPr>
                      <w:rFonts w:eastAsia="Arial"/>
                      <w:color w:val="000000"/>
                      <w:sz w:val="20"/>
                      <w:szCs w:val="20"/>
                    </w:rPr>
                    <w:t>(Pagal kryptis)</w:t>
                  </w:r>
                </w:p>
              </w:tc>
              <w:tc>
                <w:tcPr>
                  <w:tcW w:w="5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0C9207" w14:textId="2A7E78A3" w:rsidR="00FD278D" w:rsidRPr="0005554A" w:rsidRDefault="00FD278D" w:rsidP="00FD278D">
                  <w:pPr>
                    <w:spacing w:line="240" w:lineRule="auto"/>
                    <w:jc w:val="center"/>
                    <w:rPr>
                      <w:sz w:val="20"/>
                      <w:szCs w:val="20"/>
                    </w:rPr>
                  </w:pPr>
                </w:p>
              </w:tc>
              <w:tc>
                <w:tcPr>
                  <w:tcW w:w="72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4AC4DA" w14:textId="16EE3C75" w:rsidR="00FD278D" w:rsidRPr="0005554A" w:rsidRDefault="00FD278D" w:rsidP="00FD278D">
                  <w:pPr>
                    <w:spacing w:line="240" w:lineRule="auto"/>
                    <w:jc w:val="center"/>
                    <w:rPr>
                      <w:sz w:val="20"/>
                      <w:szCs w:val="20"/>
                    </w:rPr>
                  </w:pPr>
                </w:p>
              </w:tc>
              <w:tc>
                <w:tcPr>
                  <w:tcW w:w="11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6E9C69" w14:textId="35158DD0" w:rsidR="00FD278D" w:rsidRPr="0005554A" w:rsidRDefault="00FD278D" w:rsidP="00FD278D">
                  <w:pPr>
                    <w:spacing w:line="240" w:lineRule="auto"/>
                    <w:ind w:firstLine="0"/>
                    <w:jc w:val="left"/>
                    <w:rPr>
                      <w:sz w:val="20"/>
                      <w:szCs w:val="20"/>
                    </w:rPr>
                  </w:pPr>
                </w:p>
              </w:tc>
              <w:tc>
                <w:tcPr>
                  <w:tcW w:w="8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735159" w14:textId="3D244FC8" w:rsidR="00FD278D" w:rsidRPr="0005554A" w:rsidRDefault="00FD278D" w:rsidP="00FD278D">
                  <w:pPr>
                    <w:spacing w:line="240" w:lineRule="auto"/>
                    <w:ind w:firstLine="0"/>
                    <w:rPr>
                      <w:sz w:val="20"/>
                      <w:szCs w:val="20"/>
                    </w:rPr>
                  </w:pPr>
                </w:p>
              </w:tc>
              <w:tc>
                <w:tcPr>
                  <w:tcW w:w="6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0477B4" w14:textId="6520FA04" w:rsidR="00FD278D" w:rsidRPr="0005554A" w:rsidRDefault="00FD278D" w:rsidP="00FD278D">
                  <w:pPr>
                    <w:spacing w:line="240" w:lineRule="auto"/>
                    <w:jc w:val="center"/>
                    <w:rPr>
                      <w:sz w:val="20"/>
                      <w:szCs w:val="20"/>
                    </w:rPr>
                  </w:pPr>
                </w:p>
              </w:tc>
              <w:tc>
                <w:tcPr>
                  <w:tcW w:w="87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713353" w14:textId="5761FC82" w:rsidR="00FD278D" w:rsidRPr="0005554A" w:rsidRDefault="00FD278D" w:rsidP="00FD278D">
                  <w:pPr>
                    <w:spacing w:line="240" w:lineRule="auto"/>
                    <w:ind w:firstLine="0"/>
                    <w:rPr>
                      <w:sz w:val="20"/>
                      <w:szCs w:val="20"/>
                    </w:rPr>
                  </w:pPr>
                </w:p>
              </w:tc>
              <w:tc>
                <w:tcPr>
                  <w:tcW w:w="10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CA9F3D" w14:textId="5C1CC943" w:rsidR="00FD278D" w:rsidRPr="0005554A" w:rsidRDefault="00FD278D" w:rsidP="00FD278D">
                  <w:pPr>
                    <w:spacing w:line="240" w:lineRule="auto"/>
                    <w:ind w:firstLine="0"/>
                    <w:rPr>
                      <w:sz w:val="20"/>
                      <w:szCs w:val="20"/>
                    </w:rPr>
                  </w:pPr>
                </w:p>
              </w:tc>
              <w:tc>
                <w:tcPr>
                  <w:tcW w:w="6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4BC7D1" w14:textId="60FCC4F5" w:rsidR="00FD278D" w:rsidRPr="0005554A" w:rsidRDefault="00FD278D" w:rsidP="00FD278D">
                  <w:pPr>
                    <w:spacing w:line="240" w:lineRule="auto"/>
                    <w:jc w:val="center"/>
                    <w:rPr>
                      <w:sz w:val="20"/>
                      <w:szCs w:val="20"/>
                    </w:rPr>
                  </w:pPr>
                </w:p>
              </w:tc>
              <w:tc>
                <w:tcPr>
                  <w:tcW w:w="96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3D8E71" w14:textId="791471B3" w:rsidR="00FD278D" w:rsidRPr="0005554A" w:rsidRDefault="00FD278D" w:rsidP="00FD278D">
                  <w:pPr>
                    <w:spacing w:line="240" w:lineRule="auto"/>
                    <w:ind w:firstLine="0"/>
                    <w:rPr>
                      <w:sz w:val="20"/>
                      <w:szCs w:val="20"/>
                    </w:rPr>
                  </w:pPr>
                </w:p>
              </w:tc>
            </w:tr>
          </w:tbl>
          <w:p w14:paraId="41EF1629" w14:textId="77777777" w:rsidR="00FD278D" w:rsidRDefault="00FD278D" w:rsidP="00FD278D">
            <w:pPr>
              <w:spacing w:line="240" w:lineRule="auto"/>
            </w:pPr>
          </w:p>
        </w:tc>
      </w:tr>
    </w:tbl>
    <w:p w14:paraId="052F1552" w14:textId="4273BF68" w:rsidR="001B28D4" w:rsidRPr="005772D1" w:rsidRDefault="008535E3" w:rsidP="000734ED">
      <w:pPr>
        <w:pStyle w:val="Antrat3"/>
        <w:numPr>
          <w:ilvl w:val="2"/>
          <w:numId w:val="14"/>
        </w:numPr>
        <w:ind w:left="851" w:hanging="851"/>
        <w:rPr>
          <w:rFonts w:cs="Times New Roman"/>
          <w:sz w:val="24"/>
          <w:szCs w:val="24"/>
        </w:rPr>
      </w:pPr>
      <w:bookmarkStart w:id="281" w:name="_Toc499548821"/>
      <w:r w:rsidRPr="008535E3">
        <w:rPr>
          <w:rFonts w:cs="Times New Roman"/>
          <w:sz w:val="24"/>
          <w:szCs w:val="24"/>
        </w:rPr>
        <w:t>Aukštojo mokslo studijų programų suvestinė pagal studijų kryptis ir mokymosi formas</w:t>
      </w:r>
      <w:bookmarkEnd w:id="281"/>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89"/>
        <w:gridCol w:w="1242"/>
        <w:gridCol w:w="976"/>
        <w:gridCol w:w="1060"/>
        <w:gridCol w:w="1300"/>
        <w:gridCol w:w="1079"/>
        <w:gridCol w:w="1008"/>
        <w:gridCol w:w="1105"/>
        <w:gridCol w:w="1105"/>
        <w:gridCol w:w="456"/>
      </w:tblGrid>
      <w:tr w:rsidR="008535E3" w:rsidRPr="008535E3" w14:paraId="0AF3A1B7" w14:textId="77777777" w:rsidTr="008535E3">
        <w:trPr>
          <w:trHeight w:val="262"/>
        </w:trPr>
        <w:tc>
          <w:tcPr>
            <w:tcW w:w="1568" w:type="dxa"/>
            <w:gridSpan w:val="2"/>
            <w:vMerge w:val="restart"/>
            <w:tcBorders>
              <w:top w:val="single" w:sz="7" w:space="0" w:color="000000"/>
              <w:left w:val="single" w:sz="7" w:space="0" w:color="000000"/>
              <w:bottom w:val="nil"/>
              <w:right w:val="single" w:sz="7" w:space="0" w:color="000000"/>
            </w:tcBorders>
            <w:tcMar>
              <w:top w:w="39" w:type="dxa"/>
              <w:left w:w="39" w:type="dxa"/>
              <w:bottom w:w="39" w:type="dxa"/>
              <w:right w:w="39" w:type="dxa"/>
            </w:tcMar>
            <w:vAlign w:val="center"/>
          </w:tcPr>
          <w:p w14:paraId="62CB735E" w14:textId="77777777" w:rsidR="008535E3" w:rsidRPr="008535E3" w:rsidRDefault="008535E3" w:rsidP="008535E3">
            <w:pPr>
              <w:spacing w:line="240" w:lineRule="auto"/>
              <w:ind w:firstLine="0"/>
              <w:jc w:val="center"/>
              <w:rPr>
                <w:sz w:val="20"/>
                <w:szCs w:val="20"/>
              </w:rPr>
            </w:pPr>
            <w:r w:rsidRPr="008535E3">
              <w:rPr>
                <w:rFonts w:eastAsia="Arial"/>
                <w:b/>
                <w:color w:val="000000"/>
                <w:sz w:val="20"/>
                <w:szCs w:val="20"/>
              </w:rPr>
              <w:t>Studijų kryptys</w:t>
            </w:r>
          </w:p>
        </w:tc>
        <w:tc>
          <w:tcPr>
            <w:tcW w:w="8148" w:type="dxa"/>
            <w:gridSpan w:val="8"/>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215D75C" w14:textId="77777777" w:rsidR="008535E3" w:rsidRPr="008535E3" w:rsidRDefault="008535E3" w:rsidP="008535E3">
            <w:pPr>
              <w:spacing w:line="240" w:lineRule="auto"/>
              <w:ind w:firstLine="0"/>
              <w:jc w:val="center"/>
              <w:rPr>
                <w:sz w:val="20"/>
                <w:szCs w:val="20"/>
              </w:rPr>
            </w:pPr>
            <w:r w:rsidRPr="008535E3">
              <w:rPr>
                <w:rFonts w:eastAsia="Arial"/>
                <w:b/>
                <w:color w:val="000000"/>
                <w:sz w:val="20"/>
                <w:szCs w:val="20"/>
              </w:rPr>
              <w:t>Mokymosi formos</w:t>
            </w:r>
          </w:p>
        </w:tc>
      </w:tr>
      <w:tr w:rsidR="008535E3" w:rsidRPr="008535E3" w14:paraId="44334D59" w14:textId="77777777" w:rsidTr="008535E3">
        <w:trPr>
          <w:trHeight w:val="262"/>
        </w:trPr>
        <w:tc>
          <w:tcPr>
            <w:tcW w:w="1568" w:type="dxa"/>
            <w:gridSpan w:val="2"/>
            <w:vMerge/>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3F8FB349" w14:textId="77777777" w:rsidR="008535E3" w:rsidRPr="008535E3" w:rsidRDefault="008535E3" w:rsidP="00B44926">
            <w:pPr>
              <w:spacing w:line="240" w:lineRule="auto"/>
              <w:rPr>
                <w:sz w:val="20"/>
                <w:szCs w:val="20"/>
              </w:rPr>
            </w:pPr>
          </w:p>
        </w:tc>
        <w:tc>
          <w:tcPr>
            <w:tcW w:w="9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DDCE24" w14:textId="77777777" w:rsidR="008535E3" w:rsidRPr="008535E3" w:rsidRDefault="008535E3" w:rsidP="008535E3">
            <w:pPr>
              <w:spacing w:line="240" w:lineRule="auto"/>
              <w:ind w:firstLine="0"/>
              <w:jc w:val="center"/>
              <w:rPr>
                <w:sz w:val="20"/>
                <w:szCs w:val="20"/>
              </w:rPr>
            </w:pPr>
            <w:r w:rsidRPr="008535E3">
              <w:rPr>
                <w:rFonts w:eastAsia="Arial"/>
                <w:b/>
                <w:color w:val="000000"/>
                <w:sz w:val="20"/>
                <w:szCs w:val="20"/>
              </w:rPr>
              <w:t>Dieninė</w:t>
            </w:r>
          </w:p>
        </w:tc>
        <w:tc>
          <w:tcPr>
            <w:tcW w:w="10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39EDA9" w14:textId="77777777" w:rsidR="008535E3" w:rsidRPr="008535E3" w:rsidRDefault="008535E3" w:rsidP="008535E3">
            <w:pPr>
              <w:spacing w:line="240" w:lineRule="auto"/>
              <w:ind w:firstLine="0"/>
              <w:jc w:val="center"/>
              <w:rPr>
                <w:sz w:val="20"/>
                <w:szCs w:val="20"/>
              </w:rPr>
            </w:pPr>
            <w:r w:rsidRPr="008535E3">
              <w:rPr>
                <w:rFonts w:eastAsia="Arial"/>
                <w:b/>
                <w:color w:val="000000"/>
                <w:sz w:val="20"/>
                <w:szCs w:val="20"/>
              </w:rPr>
              <w:t>Vakarinė</w:t>
            </w:r>
          </w:p>
        </w:tc>
        <w:tc>
          <w:tcPr>
            <w:tcW w:w="13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5F10CE" w14:textId="77777777" w:rsidR="008535E3" w:rsidRPr="008535E3" w:rsidRDefault="008535E3" w:rsidP="008535E3">
            <w:pPr>
              <w:spacing w:line="240" w:lineRule="auto"/>
              <w:ind w:firstLine="0"/>
              <w:jc w:val="center"/>
              <w:rPr>
                <w:sz w:val="20"/>
                <w:szCs w:val="20"/>
              </w:rPr>
            </w:pPr>
            <w:r w:rsidRPr="008535E3">
              <w:rPr>
                <w:rFonts w:eastAsia="Arial"/>
                <w:b/>
                <w:color w:val="000000"/>
                <w:sz w:val="20"/>
                <w:szCs w:val="20"/>
              </w:rPr>
              <w:t>Neakivaizdinė</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14B9AE" w14:textId="77777777" w:rsidR="008535E3" w:rsidRPr="008535E3" w:rsidRDefault="008535E3" w:rsidP="008535E3">
            <w:pPr>
              <w:spacing w:line="240" w:lineRule="auto"/>
              <w:ind w:firstLine="0"/>
              <w:jc w:val="center"/>
              <w:rPr>
                <w:sz w:val="20"/>
                <w:szCs w:val="20"/>
              </w:rPr>
            </w:pPr>
            <w:r w:rsidRPr="008535E3">
              <w:rPr>
                <w:rFonts w:eastAsia="Arial"/>
                <w:b/>
                <w:color w:val="000000"/>
                <w:sz w:val="20"/>
                <w:szCs w:val="20"/>
              </w:rPr>
              <w:t>Nuolatinė</w:t>
            </w:r>
          </w:p>
        </w:tc>
        <w:tc>
          <w:tcPr>
            <w:tcW w:w="10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241204" w14:textId="77777777" w:rsidR="008535E3" w:rsidRPr="008535E3" w:rsidRDefault="008535E3" w:rsidP="008535E3">
            <w:pPr>
              <w:spacing w:line="240" w:lineRule="auto"/>
              <w:ind w:firstLine="0"/>
              <w:jc w:val="center"/>
              <w:rPr>
                <w:sz w:val="20"/>
                <w:szCs w:val="20"/>
              </w:rPr>
            </w:pPr>
            <w:r w:rsidRPr="008535E3">
              <w:rPr>
                <w:rFonts w:eastAsia="Arial"/>
                <w:b/>
                <w:color w:val="000000"/>
                <w:sz w:val="20"/>
                <w:szCs w:val="20"/>
              </w:rPr>
              <w:t>Ištęstinė</w:t>
            </w:r>
          </w:p>
        </w:tc>
        <w:tc>
          <w:tcPr>
            <w:tcW w:w="11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D3FA13" w14:textId="77777777" w:rsidR="008535E3" w:rsidRPr="008535E3" w:rsidRDefault="008535E3" w:rsidP="008535E3">
            <w:pPr>
              <w:spacing w:line="240" w:lineRule="auto"/>
              <w:ind w:firstLine="0"/>
              <w:jc w:val="center"/>
              <w:rPr>
                <w:sz w:val="20"/>
                <w:szCs w:val="20"/>
              </w:rPr>
            </w:pPr>
            <w:r w:rsidRPr="008535E3">
              <w:rPr>
                <w:rFonts w:eastAsia="Arial"/>
                <w:b/>
                <w:color w:val="000000"/>
                <w:sz w:val="20"/>
                <w:szCs w:val="20"/>
              </w:rPr>
              <w:t>Grupinio mokymosi</w:t>
            </w:r>
          </w:p>
        </w:tc>
        <w:tc>
          <w:tcPr>
            <w:tcW w:w="11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2D5D7A" w14:textId="77777777" w:rsidR="008535E3" w:rsidRPr="008535E3" w:rsidRDefault="008535E3" w:rsidP="008535E3">
            <w:pPr>
              <w:spacing w:line="240" w:lineRule="auto"/>
              <w:ind w:firstLine="0"/>
              <w:jc w:val="center"/>
              <w:rPr>
                <w:sz w:val="20"/>
                <w:szCs w:val="20"/>
              </w:rPr>
            </w:pPr>
            <w:r w:rsidRPr="008535E3">
              <w:rPr>
                <w:rFonts w:eastAsia="Arial"/>
                <w:b/>
                <w:color w:val="000000"/>
                <w:sz w:val="20"/>
                <w:szCs w:val="20"/>
              </w:rPr>
              <w:t>Pavienio mokymosi</w:t>
            </w:r>
          </w:p>
        </w:tc>
        <w:tc>
          <w:tcPr>
            <w:tcW w:w="4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680277" w14:textId="3F0870B8" w:rsidR="008535E3" w:rsidRPr="008535E3" w:rsidRDefault="008535E3" w:rsidP="008535E3">
            <w:pPr>
              <w:spacing w:line="240" w:lineRule="auto"/>
              <w:ind w:firstLine="0"/>
              <w:jc w:val="center"/>
              <w:rPr>
                <w:sz w:val="20"/>
                <w:szCs w:val="20"/>
              </w:rPr>
            </w:pPr>
            <w:r w:rsidRPr="008535E3">
              <w:rPr>
                <w:rFonts w:eastAsia="Arial"/>
                <w:b/>
                <w:color w:val="000000"/>
                <w:sz w:val="20"/>
                <w:szCs w:val="20"/>
              </w:rPr>
              <w:t>Iš viso</w:t>
            </w:r>
          </w:p>
        </w:tc>
      </w:tr>
      <w:tr w:rsidR="008535E3" w:rsidRPr="008535E3" w14:paraId="78E0C826" w14:textId="77777777" w:rsidTr="008535E3">
        <w:trPr>
          <w:trHeight w:val="262"/>
        </w:trPr>
        <w:tc>
          <w:tcPr>
            <w:tcW w:w="1568"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2B190F" w14:textId="5826FB01" w:rsidR="008535E3" w:rsidRPr="008535E3" w:rsidRDefault="008535E3" w:rsidP="008535E3">
            <w:pPr>
              <w:spacing w:line="240" w:lineRule="auto"/>
              <w:ind w:firstLine="0"/>
              <w:jc w:val="center"/>
              <w:rPr>
                <w:sz w:val="20"/>
                <w:szCs w:val="20"/>
              </w:rPr>
            </w:pPr>
            <w:r w:rsidRPr="008535E3">
              <w:rPr>
                <w:rFonts w:eastAsia="Arial"/>
                <w:color w:val="000000"/>
                <w:sz w:val="20"/>
                <w:szCs w:val="20"/>
              </w:rPr>
              <w:t>Visose kryptyse:</w:t>
            </w:r>
          </w:p>
        </w:tc>
        <w:tc>
          <w:tcPr>
            <w:tcW w:w="9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6D4A76" w14:textId="3D23EB39" w:rsidR="008535E3" w:rsidRPr="008535E3" w:rsidRDefault="008535E3" w:rsidP="008535E3">
            <w:pPr>
              <w:spacing w:line="240" w:lineRule="auto"/>
              <w:ind w:firstLine="0"/>
              <w:rPr>
                <w:sz w:val="20"/>
                <w:szCs w:val="20"/>
              </w:rPr>
            </w:pPr>
          </w:p>
        </w:tc>
        <w:tc>
          <w:tcPr>
            <w:tcW w:w="10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CE6E02" w14:textId="79A80064" w:rsidR="008535E3" w:rsidRPr="008535E3" w:rsidRDefault="008535E3" w:rsidP="008535E3">
            <w:pPr>
              <w:spacing w:line="240" w:lineRule="auto"/>
              <w:ind w:firstLine="0"/>
              <w:rPr>
                <w:sz w:val="20"/>
                <w:szCs w:val="20"/>
              </w:rPr>
            </w:pPr>
          </w:p>
        </w:tc>
        <w:tc>
          <w:tcPr>
            <w:tcW w:w="13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5EEDBC" w14:textId="2595AA03" w:rsidR="008535E3" w:rsidRPr="008535E3" w:rsidRDefault="008535E3" w:rsidP="008535E3">
            <w:pPr>
              <w:spacing w:line="240" w:lineRule="auto"/>
              <w:ind w:firstLine="0"/>
              <w:rPr>
                <w:sz w:val="20"/>
                <w:szCs w:val="20"/>
              </w:rPr>
            </w:pP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D3292F" w14:textId="3E6436C3" w:rsidR="008535E3" w:rsidRPr="008535E3" w:rsidRDefault="008535E3" w:rsidP="008535E3">
            <w:pPr>
              <w:spacing w:line="240" w:lineRule="auto"/>
              <w:ind w:firstLine="0"/>
              <w:rPr>
                <w:sz w:val="20"/>
                <w:szCs w:val="20"/>
              </w:rPr>
            </w:pPr>
          </w:p>
        </w:tc>
        <w:tc>
          <w:tcPr>
            <w:tcW w:w="10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DF9910" w14:textId="2C867C88" w:rsidR="008535E3" w:rsidRPr="008535E3" w:rsidRDefault="008535E3" w:rsidP="008535E3">
            <w:pPr>
              <w:spacing w:line="240" w:lineRule="auto"/>
              <w:ind w:firstLine="0"/>
              <w:rPr>
                <w:sz w:val="20"/>
                <w:szCs w:val="20"/>
              </w:rPr>
            </w:pPr>
          </w:p>
        </w:tc>
        <w:tc>
          <w:tcPr>
            <w:tcW w:w="11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FFBC00" w14:textId="5C3D08C6" w:rsidR="008535E3" w:rsidRPr="008535E3" w:rsidRDefault="008535E3" w:rsidP="008535E3">
            <w:pPr>
              <w:spacing w:line="240" w:lineRule="auto"/>
              <w:ind w:firstLine="0"/>
              <w:rPr>
                <w:sz w:val="20"/>
                <w:szCs w:val="20"/>
              </w:rPr>
            </w:pPr>
          </w:p>
        </w:tc>
        <w:tc>
          <w:tcPr>
            <w:tcW w:w="11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DC26E4" w14:textId="40D23B62" w:rsidR="008535E3" w:rsidRPr="008535E3" w:rsidRDefault="008535E3" w:rsidP="008535E3">
            <w:pPr>
              <w:spacing w:line="240" w:lineRule="auto"/>
              <w:ind w:firstLine="0"/>
              <w:rPr>
                <w:sz w:val="20"/>
                <w:szCs w:val="20"/>
              </w:rPr>
            </w:pPr>
          </w:p>
        </w:tc>
        <w:tc>
          <w:tcPr>
            <w:tcW w:w="4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CCB8F7" w14:textId="41D91A49" w:rsidR="008535E3" w:rsidRPr="008535E3" w:rsidRDefault="008535E3" w:rsidP="00B44926">
            <w:pPr>
              <w:spacing w:line="240" w:lineRule="auto"/>
              <w:jc w:val="center"/>
              <w:rPr>
                <w:sz w:val="20"/>
                <w:szCs w:val="20"/>
              </w:rPr>
            </w:pPr>
          </w:p>
        </w:tc>
      </w:tr>
      <w:tr w:rsidR="008535E3" w:rsidRPr="008535E3" w14:paraId="4DEE8AFC" w14:textId="77777777" w:rsidTr="008535E3">
        <w:trPr>
          <w:trHeight w:val="262"/>
        </w:trPr>
        <w:tc>
          <w:tcPr>
            <w:tcW w:w="3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6B53B6" w14:textId="52A49E04" w:rsidR="008535E3" w:rsidRPr="008535E3" w:rsidRDefault="008535E3" w:rsidP="008535E3">
            <w:pPr>
              <w:spacing w:line="240" w:lineRule="auto"/>
              <w:ind w:firstLine="0"/>
              <w:rPr>
                <w:sz w:val="20"/>
                <w:szCs w:val="20"/>
              </w:rPr>
            </w:pPr>
          </w:p>
        </w:tc>
        <w:tc>
          <w:tcPr>
            <w:tcW w:w="126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775B56" w14:textId="435FF0C5" w:rsidR="008535E3" w:rsidRPr="008535E3" w:rsidRDefault="008535E3" w:rsidP="008535E3">
            <w:pPr>
              <w:spacing w:line="240" w:lineRule="auto"/>
              <w:ind w:firstLine="0"/>
              <w:jc w:val="center"/>
              <w:rPr>
                <w:sz w:val="20"/>
                <w:szCs w:val="20"/>
              </w:rPr>
            </w:pPr>
            <w:r w:rsidRPr="0005554A">
              <w:rPr>
                <w:rFonts w:eastAsia="Arial"/>
                <w:color w:val="000000"/>
                <w:sz w:val="20"/>
                <w:szCs w:val="20"/>
              </w:rPr>
              <w:t>(</w:t>
            </w:r>
            <w:r>
              <w:rPr>
                <w:rFonts w:eastAsia="Arial"/>
                <w:color w:val="000000"/>
                <w:sz w:val="20"/>
                <w:szCs w:val="20"/>
              </w:rPr>
              <w:t xml:space="preserve">Pagal </w:t>
            </w:r>
            <w:r w:rsidRPr="0005554A">
              <w:rPr>
                <w:rFonts w:eastAsia="Arial"/>
                <w:color w:val="000000"/>
                <w:sz w:val="20"/>
                <w:szCs w:val="20"/>
              </w:rPr>
              <w:t>kryptis)</w:t>
            </w:r>
          </w:p>
        </w:tc>
        <w:tc>
          <w:tcPr>
            <w:tcW w:w="9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F7D37F" w14:textId="0CD4D208" w:rsidR="008535E3" w:rsidRPr="008535E3" w:rsidRDefault="008535E3" w:rsidP="008535E3">
            <w:pPr>
              <w:spacing w:line="240" w:lineRule="auto"/>
              <w:ind w:firstLine="0"/>
              <w:rPr>
                <w:sz w:val="20"/>
                <w:szCs w:val="20"/>
              </w:rPr>
            </w:pPr>
          </w:p>
        </w:tc>
        <w:tc>
          <w:tcPr>
            <w:tcW w:w="106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79A67F" w14:textId="4CF92387" w:rsidR="008535E3" w:rsidRPr="008535E3" w:rsidRDefault="008535E3" w:rsidP="008535E3">
            <w:pPr>
              <w:spacing w:line="240" w:lineRule="auto"/>
              <w:ind w:firstLine="0"/>
              <w:rPr>
                <w:sz w:val="20"/>
                <w:szCs w:val="20"/>
              </w:rPr>
            </w:pPr>
          </w:p>
        </w:tc>
        <w:tc>
          <w:tcPr>
            <w:tcW w:w="130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F53D89" w14:textId="52BA37BD" w:rsidR="008535E3" w:rsidRPr="008535E3" w:rsidRDefault="008535E3" w:rsidP="008535E3">
            <w:pPr>
              <w:spacing w:line="240" w:lineRule="auto"/>
              <w:ind w:firstLine="0"/>
              <w:rPr>
                <w:sz w:val="20"/>
                <w:szCs w:val="20"/>
              </w:rPr>
            </w:pP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46A416" w14:textId="3D4D1F65" w:rsidR="008535E3" w:rsidRPr="008535E3" w:rsidRDefault="008535E3" w:rsidP="008535E3">
            <w:pPr>
              <w:spacing w:line="240" w:lineRule="auto"/>
              <w:ind w:firstLine="0"/>
              <w:rPr>
                <w:sz w:val="20"/>
                <w:szCs w:val="20"/>
              </w:rPr>
            </w:pPr>
          </w:p>
        </w:tc>
        <w:tc>
          <w:tcPr>
            <w:tcW w:w="101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11A873" w14:textId="1F2DDB91" w:rsidR="008535E3" w:rsidRPr="008535E3" w:rsidRDefault="008535E3" w:rsidP="008535E3">
            <w:pPr>
              <w:spacing w:line="240" w:lineRule="auto"/>
              <w:ind w:firstLine="0"/>
              <w:rPr>
                <w:sz w:val="20"/>
                <w:szCs w:val="20"/>
              </w:rPr>
            </w:pPr>
          </w:p>
        </w:tc>
        <w:tc>
          <w:tcPr>
            <w:tcW w:w="11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78100E" w14:textId="2F670B6B" w:rsidR="008535E3" w:rsidRPr="008535E3" w:rsidRDefault="008535E3" w:rsidP="008535E3">
            <w:pPr>
              <w:spacing w:line="240" w:lineRule="auto"/>
              <w:ind w:firstLine="0"/>
              <w:rPr>
                <w:sz w:val="20"/>
                <w:szCs w:val="20"/>
              </w:rPr>
            </w:pPr>
          </w:p>
        </w:tc>
        <w:tc>
          <w:tcPr>
            <w:tcW w:w="11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0CBF7B" w14:textId="7874AEE9" w:rsidR="008535E3" w:rsidRPr="008535E3" w:rsidRDefault="008535E3" w:rsidP="008535E3">
            <w:pPr>
              <w:spacing w:line="240" w:lineRule="auto"/>
              <w:ind w:firstLine="0"/>
              <w:rPr>
                <w:sz w:val="20"/>
                <w:szCs w:val="20"/>
              </w:rPr>
            </w:pPr>
          </w:p>
        </w:tc>
        <w:tc>
          <w:tcPr>
            <w:tcW w:w="45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1A95B8" w14:textId="2603BCF4" w:rsidR="008535E3" w:rsidRPr="008535E3" w:rsidRDefault="008535E3" w:rsidP="00B44926">
            <w:pPr>
              <w:spacing w:line="240" w:lineRule="auto"/>
              <w:jc w:val="center"/>
              <w:rPr>
                <w:sz w:val="20"/>
                <w:szCs w:val="20"/>
              </w:rPr>
            </w:pPr>
          </w:p>
        </w:tc>
      </w:tr>
    </w:tbl>
    <w:p w14:paraId="5EA8301D" w14:textId="671C5F7C" w:rsidR="001B28D4" w:rsidRPr="00822AB7" w:rsidRDefault="00182B70" w:rsidP="000734ED">
      <w:pPr>
        <w:pStyle w:val="Antrat3"/>
        <w:numPr>
          <w:ilvl w:val="2"/>
          <w:numId w:val="14"/>
        </w:numPr>
        <w:ind w:left="851" w:hanging="851"/>
        <w:rPr>
          <w:rFonts w:cs="Times New Roman"/>
          <w:sz w:val="24"/>
          <w:szCs w:val="24"/>
        </w:rPr>
      </w:pPr>
      <w:bookmarkStart w:id="282" w:name="_Toc499548822"/>
      <w:r w:rsidRPr="00182B70">
        <w:rPr>
          <w:rFonts w:cs="Times New Roman"/>
          <w:sz w:val="24"/>
          <w:szCs w:val="24"/>
        </w:rPr>
        <w:t>Aukštojo mokslo studijų programų kaita pagal studijų kryptis, mokymosi formas</w:t>
      </w:r>
      <w:bookmarkEnd w:id="282"/>
    </w:p>
    <w:tbl>
      <w:tblPr>
        <w:tblW w:w="0" w:type="auto"/>
        <w:tblCellMar>
          <w:left w:w="0" w:type="dxa"/>
          <w:right w:w="0" w:type="dxa"/>
        </w:tblCellMar>
        <w:tblLook w:val="04A0" w:firstRow="1" w:lastRow="0" w:firstColumn="1" w:lastColumn="0" w:noHBand="0" w:noVBand="1"/>
      </w:tblPr>
      <w:tblGrid>
        <w:gridCol w:w="9638"/>
      </w:tblGrid>
      <w:tr w:rsidR="00182B70" w14:paraId="2B5CCBCC" w14:textId="77777777" w:rsidTr="00182B70">
        <w:trPr>
          <w:trHeight w:val="80"/>
        </w:trPr>
        <w:tc>
          <w:tcPr>
            <w:tcW w:w="9638" w:type="dxa"/>
          </w:tcPr>
          <w:p w14:paraId="37B81079" w14:textId="77777777" w:rsidR="00182B70" w:rsidRDefault="00182B70" w:rsidP="00B44926">
            <w:pPr>
              <w:pStyle w:val="EmptyCellLayoutStyle"/>
              <w:spacing w:after="0" w:line="240" w:lineRule="auto"/>
            </w:pPr>
          </w:p>
        </w:tc>
      </w:tr>
      <w:tr w:rsidR="00182B70" w:rsidRPr="00850D62" w14:paraId="414ADA6E" w14:textId="77777777" w:rsidTr="00182B70">
        <w:tc>
          <w:tcPr>
            <w:tcW w:w="963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690"/>
              <w:gridCol w:w="989"/>
              <w:gridCol w:w="1094"/>
              <w:gridCol w:w="1396"/>
              <w:gridCol w:w="1119"/>
              <w:gridCol w:w="1030"/>
              <w:gridCol w:w="1151"/>
              <w:gridCol w:w="1151"/>
            </w:tblGrid>
            <w:tr w:rsidR="00182B70" w:rsidRPr="00850D62" w14:paraId="37589696" w14:textId="77777777" w:rsidTr="00B44926">
              <w:trPr>
                <w:trHeight w:val="262"/>
              </w:trPr>
              <w:tc>
                <w:tcPr>
                  <w:tcW w:w="3064" w:type="dxa"/>
                  <w:vMerge w:val="restart"/>
                  <w:tcBorders>
                    <w:top w:val="single" w:sz="7" w:space="0" w:color="000000"/>
                    <w:left w:val="single" w:sz="7" w:space="0" w:color="000000"/>
                    <w:bottom w:val="nil"/>
                    <w:right w:val="single" w:sz="7" w:space="0" w:color="000000"/>
                  </w:tcBorders>
                  <w:tcMar>
                    <w:top w:w="39" w:type="dxa"/>
                    <w:left w:w="39" w:type="dxa"/>
                    <w:bottom w:w="39" w:type="dxa"/>
                    <w:right w:w="39" w:type="dxa"/>
                  </w:tcMar>
                  <w:vAlign w:val="center"/>
                </w:tcPr>
                <w:p w14:paraId="220322C9" w14:textId="77777777" w:rsidR="00182B70" w:rsidRPr="00850D62" w:rsidRDefault="00182B70" w:rsidP="00850D62">
                  <w:pPr>
                    <w:spacing w:line="240" w:lineRule="auto"/>
                    <w:ind w:firstLine="0"/>
                    <w:jc w:val="center"/>
                    <w:rPr>
                      <w:sz w:val="20"/>
                      <w:szCs w:val="20"/>
                    </w:rPr>
                  </w:pPr>
                  <w:r w:rsidRPr="00850D62">
                    <w:rPr>
                      <w:rFonts w:eastAsia="Arial"/>
                      <w:b/>
                      <w:color w:val="000000"/>
                      <w:sz w:val="20"/>
                      <w:szCs w:val="20"/>
                    </w:rPr>
                    <w:t>Studijų kryptys</w:t>
                  </w:r>
                </w:p>
              </w:tc>
              <w:tc>
                <w:tcPr>
                  <w:tcW w:w="11796" w:type="dxa"/>
                  <w:gridSpan w:val="7"/>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5A2C0B" w14:textId="77777777" w:rsidR="00182B70" w:rsidRPr="00850D62" w:rsidRDefault="00182B70" w:rsidP="00850D62">
                  <w:pPr>
                    <w:spacing w:line="240" w:lineRule="auto"/>
                    <w:ind w:firstLine="0"/>
                    <w:jc w:val="center"/>
                    <w:rPr>
                      <w:sz w:val="20"/>
                      <w:szCs w:val="20"/>
                    </w:rPr>
                  </w:pPr>
                  <w:r w:rsidRPr="00850D62">
                    <w:rPr>
                      <w:rFonts w:eastAsia="Arial"/>
                      <w:b/>
                      <w:color w:val="000000"/>
                      <w:sz w:val="20"/>
                      <w:szCs w:val="20"/>
                    </w:rPr>
                    <w:t>Mokymosi forma</w:t>
                  </w:r>
                </w:p>
              </w:tc>
            </w:tr>
            <w:tr w:rsidR="00182B70" w:rsidRPr="00850D62" w14:paraId="607644CB" w14:textId="77777777" w:rsidTr="00B44926">
              <w:trPr>
                <w:trHeight w:val="262"/>
              </w:trPr>
              <w:tc>
                <w:tcPr>
                  <w:tcW w:w="3064" w:type="dxa"/>
                  <w:vMerge/>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5C95C43E" w14:textId="77777777" w:rsidR="00182B70" w:rsidRPr="00850D62" w:rsidRDefault="00182B70" w:rsidP="00850D62">
                  <w:pPr>
                    <w:spacing w:line="240" w:lineRule="auto"/>
                    <w:jc w:val="center"/>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9670DC" w14:textId="77777777" w:rsidR="00182B70" w:rsidRPr="00850D62" w:rsidRDefault="00182B70" w:rsidP="00850D62">
                  <w:pPr>
                    <w:spacing w:line="240" w:lineRule="auto"/>
                    <w:ind w:firstLine="0"/>
                    <w:jc w:val="center"/>
                    <w:rPr>
                      <w:sz w:val="20"/>
                      <w:szCs w:val="20"/>
                    </w:rPr>
                  </w:pPr>
                  <w:r w:rsidRPr="00850D62">
                    <w:rPr>
                      <w:rFonts w:eastAsia="Arial"/>
                      <w:b/>
                      <w:color w:val="000000"/>
                      <w:sz w:val="20"/>
                      <w:szCs w:val="20"/>
                    </w:rPr>
                    <w:t>Dieninė</w:t>
                  </w: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74AF2B" w14:textId="77777777" w:rsidR="00182B70" w:rsidRPr="00850D62" w:rsidRDefault="00182B70" w:rsidP="00850D62">
                  <w:pPr>
                    <w:spacing w:line="240" w:lineRule="auto"/>
                    <w:ind w:firstLine="0"/>
                    <w:jc w:val="center"/>
                    <w:rPr>
                      <w:sz w:val="20"/>
                      <w:szCs w:val="20"/>
                    </w:rPr>
                  </w:pPr>
                  <w:r w:rsidRPr="00850D62">
                    <w:rPr>
                      <w:rFonts w:eastAsia="Arial"/>
                      <w:b/>
                      <w:color w:val="000000"/>
                      <w:sz w:val="20"/>
                      <w:szCs w:val="20"/>
                    </w:rPr>
                    <w:t>Vakarinė</w:t>
                  </w:r>
                </w:p>
              </w:tc>
              <w:tc>
                <w:tcPr>
                  <w:tcW w:w="16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70D938" w14:textId="77777777" w:rsidR="00182B70" w:rsidRPr="00850D62" w:rsidRDefault="00182B70" w:rsidP="00850D62">
                  <w:pPr>
                    <w:spacing w:line="240" w:lineRule="auto"/>
                    <w:ind w:firstLine="0"/>
                    <w:jc w:val="center"/>
                    <w:rPr>
                      <w:sz w:val="20"/>
                      <w:szCs w:val="20"/>
                    </w:rPr>
                  </w:pPr>
                  <w:r w:rsidRPr="00850D62">
                    <w:rPr>
                      <w:rFonts w:eastAsia="Arial"/>
                      <w:b/>
                      <w:color w:val="000000"/>
                      <w:sz w:val="20"/>
                      <w:szCs w:val="20"/>
                    </w:rPr>
                    <w:t>Neakivaizdinė</w:t>
                  </w: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49EF98" w14:textId="77777777" w:rsidR="00182B70" w:rsidRPr="00850D62" w:rsidRDefault="00182B70" w:rsidP="00850D62">
                  <w:pPr>
                    <w:spacing w:line="240" w:lineRule="auto"/>
                    <w:ind w:firstLine="0"/>
                    <w:jc w:val="center"/>
                    <w:rPr>
                      <w:sz w:val="20"/>
                      <w:szCs w:val="20"/>
                    </w:rPr>
                  </w:pPr>
                  <w:r w:rsidRPr="00850D62">
                    <w:rPr>
                      <w:rFonts w:eastAsia="Arial"/>
                      <w:b/>
                      <w:color w:val="000000"/>
                      <w:sz w:val="20"/>
                      <w:szCs w:val="20"/>
                    </w:rPr>
                    <w:t>Nuolatinė</w:t>
                  </w: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79612C" w14:textId="77777777" w:rsidR="00182B70" w:rsidRPr="00850D62" w:rsidRDefault="00182B70" w:rsidP="00850D62">
                  <w:pPr>
                    <w:spacing w:line="240" w:lineRule="auto"/>
                    <w:ind w:firstLine="0"/>
                    <w:jc w:val="center"/>
                    <w:rPr>
                      <w:sz w:val="20"/>
                      <w:szCs w:val="20"/>
                    </w:rPr>
                  </w:pPr>
                  <w:r w:rsidRPr="00850D62">
                    <w:rPr>
                      <w:rFonts w:eastAsia="Arial"/>
                      <w:b/>
                      <w:color w:val="000000"/>
                      <w:sz w:val="20"/>
                      <w:szCs w:val="20"/>
                    </w:rPr>
                    <w:t>Ištęstinė</w:t>
                  </w: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91D5B7" w14:textId="77777777" w:rsidR="00182B70" w:rsidRPr="00850D62" w:rsidRDefault="00182B70" w:rsidP="00850D62">
                  <w:pPr>
                    <w:spacing w:line="240" w:lineRule="auto"/>
                    <w:ind w:firstLine="0"/>
                    <w:jc w:val="center"/>
                    <w:rPr>
                      <w:sz w:val="20"/>
                      <w:szCs w:val="20"/>
                    </w:rPr>
                  </w:pPr>
                  <w:r w:rsidRPr="00850D62">
                    <w:rPr>
                      <w:rFonts w:eastAsia="Arial"/>
                      <w:b/>
                      <w:color w:val="000000"/>
                      <w:sz w:val="20"/>
                      <w:szCs w:val="20"/>
                    </w:rPr>
                    <w:t>Grupinio mokymosi</w:t>
                  </w: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C08334" w14:textId="77777777" w:rsidR="00182B70" w:rsidRPr="00850D62" w:rsidRDefault="00182B70" w:rsidP="00850D62">
                  <w:pPr>
                    <w:spacing w:line="240" w:lineRule="auto"/>
                    <w:ind w:firstLine="0"/>
                    <w:jc w:val="center"/>
                    <w:rPr>
                      <w:sz w:val="20"/>
                      <w:szCs w:val="20"/>
                    </w:rPr>
                  </w:pPr>
                  <w:r w:rsidRPr="00850D62">
                    <w:rPr>
                      <w:rFonts w:eastAsia="Arial"/>
                      <w:b/>
                      <w:color w:val="000000"/>
                      <w:sz w:val="20"/>
                      <w:szCs w:val="20"/>
                    </w:rPr>
                    <w:t>Pavienio mokymosi</w:t>
                  </w:r>
                </w:p>
              </w:tc>
            </w:tr>
            <w:tr w:rsidR="00182B70" w:rsidRPr="00850D62" w14:paraId="71C97CB6" w14:textId="77777777" w:rsidTr="00B44926">
              <w:trPr>
                <w:trHeight w:val="262"/>
              </w:trPr>
              <w:tc>
                <w:tcPr>
                  <w:tcW w:w="30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3A16F5" w14:textId="0B9542C1" w:rsidR="00182B70" w:rsidRPr="00850D62" w:rsidRDefault="00182B70" w:rsidP="00850D62">
                  <w:pPr>
                    <w:spacing w:line="240" w:lineRule="auto"/>
                    <w:ind w:firstLine="0"/>
                    <w:jc w:val="center"/>
                    <w:rPr>
                      <w:sz w:val="20"/>
                      <w:szCs w:val="20"/>
                    </w:rPr>
                  </w:pPr>
                  <w:r w:rsidRPr="00850D62">
                    <w:rPr>
                      <w:rFonts w:eastAsia="Arial"/>
                      <w:color w:val="000000"/>
                      <w:sz w:val="20"/>
                      <w:szCs w:val="20"/>
                    </w:rPr>
                    <w:t>Visose kryptyse:</w:t>
                  </w: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8F8E78" w14:textId="7777777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5966CA" w14:textId="77777777" w:rsidR="00182B70" w:rsidRPr="00850D62" w:rsidRDefault="00182B70" w:rsidP="00850D62">
                  <w:pPr>
                    <w:spacing w:line="240" w:lineRule="auto"/>
                    <w:ind w:firstLine="0"/>
                    <w:rPr>
                      <w:sz w:val="20"/>
                      <w:szCs w:val="20"/>
                    </w:rPr>
                  </w:pPr>
                </w:p>
              </w:tc>
              <w:tc>
                <w:tcPr>
                  <w:tcW w:w="16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C91B03" w14:textId="7777777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1E34CE" w14:textId="7777777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DCA045" w14:textId="7777777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FD6451" w14:textId="7777777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FE2475" w14:textId="77777777" w:rsidR="00182B70" w:rsidRPr="00850D62" w:rsidRDefault="00182B70" w:rsidP="00850D62">
                  <w:pPr>
                    <w:spacing w:line="240" w:lineRule="auto"/>
                    <w:ind w:firstLine="0"/>
                    <w:rPr>
                      <w:sz w:val="20"/>
                      <w:szCs w:val="20"/>
                    </w:rPr>
                  </w:pPr>
                </w:p>
              </w:tc>
            </w:tr>
            <w:tr w:rsidR="00182B70" w:rsidRPr="00850D62" w14:paraId="6CDD38BD" w14:textId="77777777" w:rsidTr="00B44926">
              <w:trPr>
                <w:trHeight w:val="262"/>
              </w:trPr>
              <w:tc>
                <w:tcPr>
                  <w:tcW w:w="30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C234A6" w14:textId="77777777" w:rsidR="00182B70" w:rsidRPr="00850D62" w:rsidRDefault="00182B70" w:rsidP="00B44926">
                  <w:pPr>
                    <w:spacing w:line="240" w:lineRule="auto"/>
                    <w:jc w:val="center"/>
                    <w:rPr>
                      <w:sz w:val="20"/>
                      <w:szCs w:val="20"/>
                    </w:rPr>
                  </w:pPr>
                  <w:r w:rsidRPr="00850D62">
                    <w:rPr>
                      <w:rFonts w:eastAsia="Arial"/>
                      <w:color w:val="000000"/>
                      <w:sz w:val="20"/>
                      <w:szCs w:val="20"/>
                    </w:rPr>
                    <w:t>2003</w:t>
                  </w: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6A98C1" w14:textId="6AD38436"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72CC6D" w14:textId="4F840B38" w:rsidR="00182B70" w:rsidRPr="00850D62" w:rsidRDefault="00182B70" w:rsidP="00850D62">
                  <w:pPr>
                    <w:spacing w:line="240" w:lineRule="auto"/>
                    <w:ind w:firstLine="0"/>
                    <w:rPr>
                      <w:sz w:val="20"/>
                      <w:szCs w:val="20"/>
                    </w:rPr>
                  </w:pPr>
                </w:p>
              </w:tc>
              <w:tc>
                <w:tcPr>
                  <w:tcW w:w="16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1940CB" w14:textId="17AF4A13"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D7ABB8" w14:textId="3AB96F81"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E3BB56" w14:textId="76F76EF8"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96B812" w14:textId="0D690866"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205EAF" w14:textId="1173DE8A" w:rsidR="00182B70" w:rsidRPr="00850D62" w:rsidRDefault="00182B70" w:rsidP="00850D62">
                  <w:pPr>
                    <w:spacing w:line="240" w:lineRule="auto"/>
                    <w:ind w:firstLine="0"/>
                    <w:rPr>
                      <w:sz w:val="20"/>
                      <w:szCs w:val="20"/>
                    </w:rPr>
                  </w:pPr>
                </w:p>
              </w:tc>
            </w:tr>
            <w:tr w:rsidR="00182B70" w:rsidRPr="00850D62" w14:paraId="313F5E04" w14:textId="77777777" w:rsidTr="00B44926">
              <w:trPr>
                <w:trHeight w:val="262"/>
              </w:trPr>
              <w:tc>
                <w:tcPr>
                  <w:tcW w:w="30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D68A57" w14:textId="77777777" w:rsidR="00182B70" w:rsidRPr="00850D62" w:rsidRDefault="00182B70" w:rsidP="00B44926">
                  <w:pPr>
                    <w:spacing w:line="240" w:lineRule="auto"/>
                    <w:jc w:val="center"/>
                    <w:rPr>
                      <w:sz w:val="20"/>
                      <w:szCs w:val="20"/>
                    </w:rPr>
                  </w:pPr>
                  <w:r w:rsidRPr="00850D62">
                    <w:rPr>
                      <w:rFonts w:eastAsia="Arial"/>
                      <w:color w:val="000000"/>
                      <w:sz w:val="20"/>
                      <w:szCs w:val="20"/>
                    </w:rPr>
                    <w:t>2004</w:t>
                  </w: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862A29" w14:textId="252D116D"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0C38CA" w14:textId="4D024C67" w:rsidR="00182B70" w:rsidRPr="00850D62" w:rsidRDefault="00182B70" w:rsidP="00850D62">
                  <w:pPr>
                    <w:spacing w:line="240" w:lineRule="auto"/>
                    <w:ind w:firstLine="0"/>
                    <w:rPr>
                      <w:sz w:val="20"/>
                      <w:szCs w:val="20"/>
                    </w:rPr>
                  </w:pPr>
                </w:p>
              </w:tc>
              <w:tc>
                <w:tcPr>
                  <w:tcW w:w="16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EB8BAE" w14:textId="6C39E208"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5A5412" w14:textId="03A14C3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5829C8" w14:textId="5DF57E78"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479F37" w14:textId="2E01AD0B"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B3FEB6" w14:textId="1158449C" w:rsidR="00182B70" w:rsidRPr="00850D62" w:rsidRDefault="00182B70" w:rsidP="00850D62">
                  <w:pPr>
                    <w:spacing w:line="240" w:lineRule="auto"/>
                    <w:ind w:firstLine="0"/>
                    <w:rPr>
                      <w:sz w:val="20"/>
                      <w:szCs w:val="20"/>
                    </w:rPr>
                  </w:pPr>
                </w:p>
              </w:tc>
            </w:tr>
            <w:tr w:rsidR="00182B70" w:rsidRPr="00850D62" w14:paraId="6F43511A" w14:textId="77777777" w:rsidTr="00B44926">
              <w:trPr>
                <w:trHeight w:val="262"/>
              </w:trPr>
              <w:tc>
                <w:tcPr>
                  <w:tcW w:w="30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068762" w14:textId="77777777" w:rsidR="00182B70" w:rsidRPr="00850D62" w:rsidRDefault="00182B70" w:rsidP="00B44926">
                  <w:pPr>
                    <w:spacing w:line="240" w:lineRule="auto"/>
                    <w:jc w:val="center"/>
                    <w:rPr>
                      <w:sz w:val="20"/>
                      <w:szCs w:val="20"/>
                    </w:rPr>
                  </w:pPr>
                  <w:r w:rsidRPr="00850D62">
                    <w:rPr>
                      <w:rFonts w:eastAsia="Arial"/>
                      <w:color w:val="000000"/>
                      <w:sz w:val="20"/>
                      <w:szCs w:val="20"/>
                    </w:rPr>
                    <w:t>2005</w:t>
                  </w: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84A2D5" w14:textId="024CBE56"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676BE4" w14:textId="552E9C6B" w:rsidR="00182B70" w:rsidRPr="00850D62" w:rsidRDefault="00182B70" w:rsidP="00850D62">
                  <w:pPr>
                    <w:spacing w:line="240" w:lineRule="auto"/>
                    <w:ind w:firstLine="0"/>
                    <w:rPr>
                      <w:sz w:val="20"/>
                      <w:szCs w:val="20"/>
                    </w:rPr>
                  </w:pPr>
                </w:p>
              </w:tc>
              <w:tc>
                <w:tcPr>
                  <w:tcW w:w="16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A2F19B" w14:textId="78339108"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1B9C5B" w14:textId="6D4FE0C8"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4A08C1" w14:textId="2C6F42AE"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3EA8B5" w14:textId="435DE7F3"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DB045D" w14:textId="04982DD9" w:rsidR="00182B70" w:rsidRPr="00850D62" w:rsidRDefault="00182B70" w:rsidP="00850D62">
                  <w:pPr>
                    <w:spacing w:line="240" w:lineRule="auto"/>
                    <w:ind w:firstLine="0"/>
                    <w:rPr>
                      <w:sz w:val="20"/>
                      <w:szCs w:val="20"/>
                    </w:rPr>
                  </w:pPr>
                </w:p>
              </w:tc>
            </w:tr>
            <w:tr w:rsidR="00182B70" w:rsidRPr="00850D62" w14:paraId="4BDF2FF1" w14:textId="77777777" w:rsidTr="00B44926">
              <w:trPr>
                <w:trHeight w:val="262"/>
              </w:trPr>
              <w:tc>
                <w:tcPr>
                  <w:tcW w:w="30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8B5340" w14:textId="77777777" w:rsidR="00182B70" w:rsidRPr="00850D62" w:rsidRDefault="00182B70" w:rsidP="00B44926">
                  <w:pPr>
                    <w:spacing w:line="240" w:lineRule="auto"/>
                    <w:jc w:val="center"/>
                    <w:rPr>
                      <w:sz w:val="20"/>
                      <w:szCs w:val="20"/>
                    </w:rPr>
                  </w:pPr>
                  <w:r w:rsidRPr="00850D62">
                    <w:rPr>
                      <w:rFonts w:eastAsia="Arial"/>
                      <w:color w:val="000000"/>
                      <w:sz w:val="20"/>
                      <w:szCs w:val="20"/>
                    </w:rPr>
                    <w:t>2006</w:t>
                  </w: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057B04" w14:textId="11EEB10C"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4D2E35" w14:textId="7B2D3F9F" w:rsidR="00182B70" w:rsidRPr="00850D62" w:rsidRDefault="00182B70" w:rsidP="00850D62">
                  <w:pPr>
                    <w:spacing w:line="240" w:lineRule="auto"/>
                    <w:ind w:firstLine="0"/>
                    <w:rPr>
                      <w:sz w:val="20"/>
                      <w:szCs w:val="20"/>
                    </w:rPr>
                  </w:pPr>
                </w:p>
              </w:tc>
              <w:tc>
                <w:tcPr>
                  <w:tcW w:w="16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F27482" w14:textId="36732A5F"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6C5D1E" w14:textId="6D998AEA"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3D2316" w14:textId="579E43BD"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77DF01" w14:textId="36CFA94A"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B3054E" w14:textId="5D2385C4" w:rsidR="00182B70" w:rsidRPr="00850D62" w:rsidRDefault="00182B70" w:rsidP="00850D62">
                  <w:pPr>
                    <w:spacing w:line="240" w:lineRule="auto"/>
                    <w:ind w:firstLine="0"/>
                    <w:rPr>
                      <w:sz w:val="20"/>
                      <w:szCs w:val="20"/>
                    </w:rPr>
                  </w:pPr>
                </w:p>
              </w:tc>
            </w:tr>
            <w:tr w:rsidR="00182B70" w:rsidRPr="00850D62" w14:paraId="5B6412CE" w14:textId="77777777" w:rsidTr="00B44926">
              <w:trPr>
                <w:trHeight w:val="262"/>
              </w:trPr>
              <w:tc>
                <w:tcPr>
                  <w:tcW w:w="30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3F09A4" w14:textId="77777777" w:rsidR="00182B70" w:rsidRPr="00850D62" w:rsidRDefault="00182B70" w:rsidP="00B44926">
                  <w:pPr>
                    <w:spacing w:line="240" w:lineRule="auto"/>
                    <w:jc w:val="center"/>
                    <w:rPr>
                      <w:sz w:val="20"/>
                      <w:szCs w:val="20"/>
                    </w:rPr>
                  </w:pPr>
                  <w:r w:rsidRPr="00850D62">
                    <w:rPr>
                      <w:rFonts w:eastAsia="Arial"/>
                      <w:color w:val="000000"/>
                      <w:sz w:val="20"/>
                      <w:szCs w:val="20"/>
                    </w:rPr>
                    <w:t>2007</w:t>
                  </w: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61C84C" w14:textId="0D0ADD9F"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4DDEC8" w14:textId="74E4E271" w:rsidR="00182B70" w:rsidRPr="00850D62" w:rsidRDefault="00182B70" w:rsidP="00850D62">
                  <w:pPr>
                    <w:spacing w:line="240" w:lineRule="auto"/>
                    <w:ind w:firstLine="0"/>
                    <w:rPr>
                      <w:sz w:val="20"/>
                      <w:szCs w:val="20"/>
                    </w:rPr>
                  </w:pPr>
                </w:p>
              </w:tc>
              <w:tc>
                <w:tcPr>
                  <w:tcW w:w="16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6869F5" w14:textId="0BD00669"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B5CAE6" w14:textId="46929946"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35ACCD" w14:textId="010EF5F0"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3306BE" w14:textId="35FDB40E"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9691CB" w14:textId="60F15BF2" w:rsidR="00182B70" w:rsidRPr="00850D62" w:rsidRDefault="00182B70" w:rsidP="00850D62">
                  <w:pPr>
                    <w:spacing w:line="240" w:lineRule="auto"/>
                    <w:ind w:firstLine="0"/>
                    <w:rPr>
                      <w:sz w:val="20"/>
                      <w:szCs w:val="20"/>
                    </w:rPr>
                  </w:pPr>
                </w:p>
              </w:tc>
            </w:tr>
            <w:tr w:rsidR="00182B70" w:rsidRPr="00850D62" w14:paraId="3C753225" w14:textId="77777777" w:rsidTr="00B44926">
              <w:trPr>
                <w:trHeight w:val="262"/>
              </w:trPr>
              <w:tc>
                <w:tcPr>
                  <w:tcW w:w="30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323EA1" w14:textId="77777777" w:rsidR="00182B70" w:rsidRPr="00850D62" w:rsidRDefault="00182B70" w:rsidP="00B44926">
                  <w:pPr>
                    <w:spacing w:line="240" w:lineRule="auto"/>
                    <w:jc w:val="center"/>
                    <w:rPr>
                      <w:sz w:val="20"/>
                      <w:szCs w:val="20"/>
                    </w:rPr>
                  </w:pPr>
                  <w:r w:rsidRPr="00850D62">
                    <w:rPr>
                      <w:rFonts w:eastAsia="Arial"/>
                      <w:color w:val="000000"/>
                      <w:sz w:val="20"/>
                      <w:szCs w:val="20"/>
                    </w:rPr>
                    <w:t>2008</w:t>
                  </w: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997F82" w14:textId="67908B53"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BD499D" w14:textId="3AB25C6D" w:rsidR="00182B70" w:rsidRPr="00850D62" w:rsidRDefault="00182B70" w:rsidP="00850D62">
                  <w:pPr>
                    <w:spacing w:line="240" w:lineRule="auto"/>
                    <w:ind w:firstLine="0"/>
                    <w:rPr>
                      <w:sz w:val="20"/>
                      <w:szCs w:val="20"/>
                    </w:rPr>
                  </w:pPr>
                </w:p>
              </w:tc>
              <w:tc>
                <w:tcPr>
                  <w:tcW w:w="16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BDC608" w14:textId="0399B49B"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62EB02" w14:textId="2029EDEF"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DE9E37" w14:textId="4D325D16"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6892CD" w14:textId="7A7748D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D48EBF" w14:textId="26613692" w:rsidR="00182B70" w:rsidRPr="00850D62" w:rsidRDefault="00182B70" w:rsidP="00850D62">
                  <w:pPr>
                    <w:spacing w:line="240" w:lineRule="auto"/>
                    <w:ind w:firstLine="0"/>
                    <w:rPr>
                      <w:sz w:val="20"/>
                      <w:szCs w:val="20"/>
                    </w:rPr>
                  </w:pPr>
                </w:p>
              </w:tc>
            </w:tr>
            <w:tr w:rsidR="00182B70" w:rsidRPr="00850D62" w14:paraId="582C9251" w14:textId="77777777" w:rsidTr="00B44926">
              <w:trPr>
                <w:trHeight w:val="262"/>
              </w:trPr>
              <w:tc>
                <w:tcPr>
                  <w:tcW w:w="30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11798C" w14:textId="77777777" w:rsidR="00182B70" w:rsidRPr="00850D62" w:rsidRDefault="00182B70" w:rsidP="00B44926">
                  <w:pPr>
                    <w:spacing w:line="240" w:lineRule="auto"/>
                    <w:jc w:val="center"/>
                    <w:rPr>
                      <w:sz w:val="20"/>
                      <w:szCs w:val="20"/>
                    </w:rPr>
                  </w:pPr>
                  <w:r w:rsidRPr="00850D62">
                    <w:rPr>
                      <w:rFonts w:eastAsia="Arial"/>
                      <w:color w:val="000000"/>
                      <w:sz w:val="20"/>
                      <w:szCs w:val="20"/>
                    </w:rPr>
                    <w:t>2009</w:t>
                  </w: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70F454" w14:textId="2F3DE52A"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5A401D" w14:textId="748D5951" w:rsidR="00182B70" w:rsidRPr="00850D62" w:rsidRDefault="00182B70" w:rsidP="00850D62">
                  <w:pPr>
                    <w:spacing w:line="240" w:lineRule="auto"/>
                    <w:ind w:firstLine="0"/>
                    <w:rPr>
                      <w:sz w:val="20"/>
                      <w:szCs w:val="20"/>
                    </w:rPr>
                  </w:pPr>
                </w:p>
              </w:tc>
              <w:tc>
                <w:tcPr>
                  <w:tcW w:w="16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5A6D48" w14:textId="6DA86931"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1F2758" w14:textId="70D864E0"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3519B0" w14:textId="38A2CAC1"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2729AF" w14:textId="58491ECF"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7719FB" w14:textId="082FDD18" w:rsidR="00182B70" w:rsidRPr="00850D62" w:rsidRDefault="00182B70" w:rsidP="00850D62">
                  <w:pPr>
                    <w:spacing w:line="240" w:lineRule="auto"/>
                    <w:ind w:firstLine="0"/>
                    <w:rPr>
                      <w:sz w:val="20"/>
                      <w:szCs w:val="20"/>
                    </w:rPr>
                  </w:pPr>
                </w:p>
              </w:tc>
            </w:tr>
            <w:tr w:rsidR="00182B70" w:rsidRPr="00850D62" w14:paraId="51E35B9D" w14:textId="77777777" w:rsidTr="00B44926">
              <w:trPr>
                <w:trHeight w:val="262"/>
              </w:trPr>
              <w:tc>
                <w:tcPr>
                  <w:tcW w:w="30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F608FD" w14:textId="77777777" w:rsidR="00182B70" w:rsidRPr="00850D62" w:rsidRDefault="00182B70" w:rsidP="00B44926">
                  <w:pPr>
                    <w:spacing w:line="240" w:lineRule="auto"/>
                    <w:jc w:val="center"/>
                    <w:rPr>
                      <w:sz w:val="20"/>
                      <w:szCs w:val="20"/>
                    </w:rPr>
                  </w:pPr>
                  <w:r w:rsidRPr="00850D62">
                    <w:rPr>
                      <w:rFonts w:eastAsia="Arial"/>
                      <w:color w:val="000000"/>
                      <w:sz w:val="20"/>
                      <w:szCs w:val="20"/>
                    </w:rPr>
                    <w:t>2010</w:t>
                  </w: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C3AA67" w14:textId="7777777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6CF8C0" w14:textId="77777777" w:rsidR="00182B70" w:rsidRPr="00850D62" w:rsidRDefault="00182B70" w:rsidP="00850D62">
                  <w:pPr>
                    <w:spacing w:line="240" w:lineRule="auto"/>
                    <w:ind w:firstLine="0"/>
                    <w:rPr>
                      <w:sz w:val="20"/>
                      <w:szCs w:val="20"/>
                    </w:rPr>
                  </w:pPr>
                </w:p>
              </w:tc>
              <w:tc>
                <w:tcPr>
                  <w:tcW w:w="16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8FB497" w14:textId="7777777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0FF2B4" w14:textId="7777777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DEA1CE" w14:textId="7777777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F24170" w14:textId="7777777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C54B37" w14:textId="77777777" w:rsidR="00182B70" w:rsidRPr="00850D62" w:rsidRDefault="00182B70" w:rsidP="00850D62">
                  <w:pPr>
                    <w:spacing w:line="240" w:lineRule="auto"/>
                    <w:ind w:firstLine="0"/>
                    <w:rPr>
                      <w:sz w:val="20"/>
                      <w:szCs w:val="20"/>
                    </w:rPr>
                  </w:pPr>
                </w:p>
              </w:tc>
            </w:tr>
            <w:tr w:rsidR="00182B70" w:rsidRPr="00850D62" w14:paraId="372587A4" w14:textId="77777777" w:rsidTr="00B44926">
              <w:trPr>
                <w:trHeight w:val="262"/>
              </w:trPr>
              <w:tc>
                <w:tcPr>
                  <w:tcW w:w="30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3E7FB0" w14:textId="77777777" w:rsidR="00182B70" w:rsidRPr="00850D62" w:rsidRDefault="00182B70" w:rsidP="00B44926">
                  <w:pPr>
                    <w:spacing w:line="240" w:lineRule="auto"/>
                    <w:jc w:val="center"/>
                    <w:rPr>
                      <w:sz w:val="20"/>
                      <w:szCs w:val="20"/>
                    </w:rPr>
                  </w:pPr>
                  <w:r w:rsidRPr="00850D62">
                    <w:rPr>
                      <w:rFonts w:eastAsia="Arial"/>
                      <w:color w:val="000000"/>
                      <w:sz w:val="20"/>
                      <w:szCs w:val="20"/>
                    </w:rPr>
                    <w:t>2011</w:t>
                  </w: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B53AC2" w14:textId="7777777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9C0AAE" w14:textId="77777777" w:rsidR="00182B70" w:rsidRPr="00850D62" w:rsidRDefault="00182B70" w:rsidP="00850D62">
                  <w:pPr>
                    <w:spacing w:line="240" w:lineRule="auto"/>
                    <w:ind w:firstLine="0"/>
                    <w:rPr>
                      <w:sz w:val="20"/>
                      <w:szCs w:val="20"/>
                    </w:rPr>
                  </w:pPr>
                </w:p>
              </w:tc>
              <w:tc>
                <w:tcPr>
                  <w:tcW w:w="16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5285C3" w14:textId="7777777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E2476F" w14:textId="7777777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DB2CA4" w14:textId="7777777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4C55B7" w14:textId="7777777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81018E" w14:textId="77777777" w:rsidR="00182B70" w:rsidRPr="00850D62" w:rsidRDefault="00182B70" w:rsidP="00850D62">
                  <w:pPr>
                    <w:spacing w:line="240" w:lineRule="auto"/>
                    <w:ind w:firstLine="0"/>
                    <w:rPr>
                      <w:sz w:val="20"/>
                      <w:szCs w:val="20"/>
                    </w:rPr>
                  </w:pPr>
                </w:p>
              </w:tc>
            </w:tr>
            <w:tr w:rsidR="00182B70" w:rsidRPr="00850D62" w14:paraId="4F41D1F8" w14:textId="77777777" w:rsidTr="00B44926">
              <w:trPr>
                <w:trHeight w:val="262"/>
              </w:trPr>
              <w:tc>
                <w:tcPr>
                  <w:tcW w:w="30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D17D83" w14:textId="77777777" w:rsidR="00182B70" w:rsidRPr="00850D62" w:rsidRDefault="00182B70" w:rsidP="00B44926">
                  <w:pPr>
                    <w:spacing w:line="240" w:lineRule="auto"/>
                    <w:jc w:val="center"/>
                    <w:rPr>
                      <w:sz w:val="20"/>
                      <w:szCs w:val="20"/>
                    </w:rPr>
                  </w:pPr>
                  <w:r w:rsidRPr="00850D62">
                    <w:rPr>
                      <w:rFonts w:eastAsia="Arial"/>
                      <w:color w:val="000000"/>
                      <w:sz w:val="20"/>
                      <w:szCs w:val="20"/>
                    </w:rPr>
                    <w:t>2012</w:t>
                  </w: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C8E9C0" w14:textId="7777777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BC3873" w14:textId="77777777" w:rsidR="00182B70" w:rsidRPr="00850D62" w:rsidRDefault="00182B70" w:rsidP="00850D62">
                  <w:pPr>
                    <w:spacing w:line="240" w:lineRule="auto"/>
                    <w:ind w:firstLine="0"/>
                    <w:rPr>
                      <w:sz w:val="20"/>
                      <w:szCs w:val="20"/>
                    </w:rPr>
                  </w:pPr>
                </w:p>
              </w:tc>
              <w:tc>
                <w:tcPr>
                  <w:tcW w:w="16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CE7B7B" w14:textId="7777777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63E025" w14:textId="7777777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9AC9B4" w14:textId="7777777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38C533" w14:textId="7777777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F201F5" w14:textId="77777777" w:rsidR="00182B70" w:rsidRPr="00850D62" w:rsidRDefault="00182B70" w:rsidP="00850D62">
                  <w:pPr>
                    <w:spacing w:line="240" w:lineRule="auto"/>
                    <w:ind w:firstLine="0"/>
                    <w:rPr>
                      <w:sz w:val="20"/>
                      <w:szCs w:val="20"/>
                    </w:rPr>
                  </w:pPr>
                </w:p>
              </w:tc>
            </w:tr>
            <w:tr w:rsidR="00182B70" w:rsidRPr="00850D62" w14:paraId="0BB10030" w14:textId="77777777" w:rsidTr="00B44926">
              <w:trPr>
                <w:trHeight w:val="262"/>
              </w:trPr>
              <w:tc>
                <w:tcPr>
                  <w:tcW w:w="30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20F940" w14:textId="77777777" w:rsidR="00182B70" w:rsidRPr="00850D62" w:rsidRDefault="00182B70" w:rsidP="00B44926">
                  <w:pPr>
                    <w:spacing w:line="240" w:lineRule="auto"/>
                    <w:jc w:val="center"/>
                    <w:rPr>
                      <w:sz w:val="20"/>
                      <w:szCs w:val="20"/>
                    </w:rPr>
                  </w:pPr>
                  <w:r w:rsidRPr="00850D62">
                    <w:rPr>
                      <w:rFonts w:eastAsia="Arial"/>
                      <w:color w:val="000000"/>
                      <w:sz w:val="20"/>
                      <w:szCs w:val="20"/>
                    </w:rPr>
                    <w:t>2013</w:t>
                  </w: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06E424" w14:textId="7777777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6B1564" w14:textId="77777777" w:rsidR="00182B70" w:rsidRPr="00850D62" w:rsidRDefault="00182B70" w:rsidP="00850D62">
                  <w:pPr>
                    <w:spacing w:line="240" w:lineRule="auto"/>
                    <w:ind w:firstLine="0"/>
                    <w:rPr>
                      <w:sz w:val="20"/>
                      <w:szCs w:val="20"/>
                    </w:rPr>
                  </w:pPr>
                </w:p>
              </w:tc>
              <w:tc>
                <w:tcPr>
                  <w:tcW w:w="16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206EC7" w14:textId="7777777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468CC6" w14:textId="7777777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9388E1" w14:textId="7777777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F710CF" w14:textId="7777777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4C8C58" w14:textId="77777777" w:rsidR="00182B70" w:rsidRPr="00850D62" w:rsidRDefault="00182B70" w:rsidP="00850D62">
                  <w:pPr>
                    <w:spacing w:line="240" w:lineRule="auto"/>
                    <w:ind w:firstLine="0"/>
                    <w:rPr>
                      <w:sz w:val="20"/>
                      <w:szCs w:val="20"/>
                    </w:rPr>
                  </w:pPr>
                </w:p>
              </w:tc>
            </w:tr>
            <w:tr w:rsidR="00182B70" w:rsidRPr="00850D62" w14:paraId="12E83A81" w14:textId="77777777" w:rsidTr="00B44926">
              <w:trPr>
                <w:trHeight w:val="262"/>
              </w:trPr>
              <w:tc>
                <w:tcPr>
                  <w:tcW w:w="30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60DA5A" w14:textId="77777777" w:rsidR="00182B70" w:rsidRPr="00850D62" w:rsidRDefault="00182B70" w:rsidP="00B44926">
                  <w:pPr>
                    <w:spacing w:line="240" w:lineRule="auto"/>
                    <w:jc w:val="center"/>
                    <w:rPr>
                      <w:sz w:val="20"/>
                      <w:szCs w:val="20"/>
                    </w:rPr>
                  </w:pPr>
                  <w:r w:rsidRPr="00850D62">
                    <w:rPr>
                      <w:rFonts w:eastAsia="Arial"/>
                      <w:color w:val="000000"/>
                      <w:sz w:val="20"/>
                      <w:szCs w:val="20"/>
                    </w:rPr>
                    <w:t>2014</w:t>
                  </w: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A568EA" w14:textId="7777777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B6B804" w14:textId="77777777" w:rsidR="00182B70" w:rsidRPr="00850D62" w:rsidRDefault="00182B70" w:rsidP="00850D62">
                  <w:pPr>
                    <w:spacing w:line="240" w:lineRule="auto"/>
                    <w:ind w:firstLine="0"/>
                    <w:rPr>
                      <w:sz w:val="20"/>
                      <w:szCs w:val="20"/>
                    </w:rPr>
                  </w:pPr>
                </w:p>
              </w:tc>
              <w:tc>
                <w:tcPr>
                  <w:tcW w:w="16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BE5794" w14:textId="7777777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32B8B5" w14:textId="7777777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E4DFFB" w14:textId="7777777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716D10" w14:textId="7777777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71C039" w14:textId="77777777" w:rsidR="00182B70" w:rsidRPr="00850D62" w:rsidRDefault="00182B70" w:rsidP="00850D62">
                  <w:pPr>
                    <w:spacing w:line="240" w:lineRule="auto"/>
                    <w:ind w:firstLine="0"/>
                    <w:rPr>
                      <w:sz w:val="20"/>
                      <w:szCs w:val="20"/>
                    </w:rPr>
                  </w:pPr>
                </w:p>
              </w:tc>
            </w:tr>
            <w:tr w:rsidR="00182B70" w:rsidRPr="00850D62" w14:paraId="66E9D4A3" w14:textId="77777777" w:rsidTr="00B44926">
              <w:trPr>
                <w:trHeight w:val="262"/>
              </w:trPr>
              <w:tc>
                <w:tcPr>
                  <w:tcW w:w="30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191AA3" w14:textId="77777777" w:rsidR="00182B70" w:rsidRPr="00850D62" w:rsidRDefault="00182B70" w:rsidP="00B44926">
                  <w:pPr>
                    <w:spacing w:line="240" w:lineRule="auto"/>
                    <w:jc w:val="center"/>
                    <w:rPr>
                      <w:sz w:val="20"/>
                      <w:szCs w:val="20"/>
                    </w:rPr>
                  </w:pPr>
                  <w:r w:rsidRPr="00850D62">
                    <w:rPr>
                      <w:rFonts w:eastAsia="Arial"/>
                      <w:color w:val="000000"/>
                      <w:sz w:val="20"/>
                      <w:szCs w:val="20"/>
                    </w:rPr>
                    <w:t>2015</w:t>
                  </w: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1FCCC3" w14:textId="7777777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FF1DE6" w14:textId="77777777" w:rsidR="00182B70" w:rsidRPr="00850D62" w:rsidRDefault="00182B70" w:rsidP="00850D62">
                  <w:pPr>
                    <w:spacing w:line="240" w:lineRule="auto"/>
                    <w:ind w:firstLine="0"/>
                    <w:rPr>
                      <w:sz w:val="20"/>
                      <w:szCs w:val="20"/>
                    </w:rPr>
                  </w:pPr>
                </w:p>
              </w:tc>
              <w:tc>
                <w:tcPr>
                  <w:tcW w:w="16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2AB7DB" w14:textId="7777777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DC01FB" w14:textId="7777777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44E795" w14:textId="7777777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74FA19" w14:textId="7777777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AB690C" w14:textId="77777777" w:rsidR="00182B70" w:rsidRPr="00850D62" w:rsidRDefault="00182B70" w:rsidP="00850D62">
                  <w:pPr>
                    <w:spacing w:line="240" w:lineRule="auto"/>
                    <w:ind w:firstLine="0"/>
                    <w:rPr>
                      <w:sz w:val="20"/>
                      <w:szCs w:val="20"/>
                    </w:rPr>
                  </w:pPr>
                </w:p>
              </w:tc>
            </w:tr>
            <w:tr w:rsidR="00182B70" w:rsidRPr="00850D62" w14:paraId="68302FB8" w14:textId="77777777" w:rsidTr="00B44926">
              <w:trPr>
                <w:trHeight w:val="262"/>
              </w:trPr>
              <w:tc>
                <w:tcPr>
                  <w:tcW w:w="30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8F64E8" w14:textId="782EADBE" w:rsidR="00182B70" w:rsidRPr="00850D62" w:rsidRDefault="00850D62" w:rsidP="0013181F">
                  <w:pPr>
                    <w:spacing w:line="240" w:lineRule="auto"/>
                    <w:ind w:firstLine="0"/>
                    <w:jc w:val="center"/>
                    <w:rPr>
                      <w:sz w:val="20"/>
                      <w:szCs w:val="20"/>
                    </w:rPr>
                  </w:pPr>
                  <w:r w:rsidRPr="00850D62">
                    <w:rPr>
                      <w:sz w:val="20"/>
                      <w:szCs w:val="20"/>
                    </w:rPr>
                    <w:t>(Pagal kryptis)</w:t>
                  </w: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1EDD25" w14:textId="7777777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168524" w14:textId="77777777" w:rsidR="00182B70" w:rsidRPr="00850D62" w:rsidRDefault="00182B70" w:rsidP="00850D62">
                  <w:pPr>
                    <w:spacing w:line="240" w:lineRule="auto"/>
                    <w:ind w:firstLine="0"/>
                    <w:rPr>
                      <w:sz w:val="20"/>
                      <w:szCs w:val="20"/>
                    </w:rPr>
                  </w:pPr>
                </w:p>
              </w:tc>
              <w:tc>
                <w:tcPr>
                  <w:tcW w:w="16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FEB8D4" w14:textId="7777777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057582" w14:textId="7777777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79C38E" w14:textId="7777777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501BCB" w14:textId="7777777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47024E" w14:textId="77777777" w:rsidR="00182B70" w:rsidRPr="00850D62" w:rsidRDefault="00182B70" w:rsidP="00850D62">
                  <w:pPr>
                    <w:spacing w:line="240" w:lineRule="auto"/>
                    <w:ind w:firstLine="0"/>
                    <w:rPr>
                      <w:sz w:val="20"/>
                      <w:szCs w:val="20"/>
                    </w:rPr>
                  </w:pPr>
                </w:p>
              </w:tc>
            </w:tr>
            <w:tr w:rsidR="00182B70" w:rsidRPr="00850D62" w14:paraId="55DA8BC4" w14:textId="77777777" w:rsidTr="00B44926">
              <w:trPr>
                <w:trHeight w:val="262"/>
              </w:trPr>
              <w:tc>
                <w:tcPr>
                  <w:tcW w:w="30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A38754" w14:textId="77777777" w:rsidR="00182B70" w:rsidRPr="00850D62" w:rsidRDefault="00182B70" w:rsidP="00B44926">
                  <w:pPr>
                    <w:spacing w:line="240" w:lineRule="auto"/>
                    <w:jc w:val="center"/>
                    <w:rPr>
                      <w:sz w:val="20"/>
                      <w:szCs w:val="20"/>
                    </w:rPr>
                  </w:pPr>
                  <w:r w:rsidRPr="00850D62">
                    <w:rPr>
                      <w:rFonts w:eastAsia="Arial"/>
                      <w:color w:val="000000"/>
                      <w:sz w:val="20"/>
                      <w:szCs w:val="20"/>
                    </w:rPr>
                    <w:t>2003</w:t>
                  </w: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8B610D" w14:textId="7777777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17311F" w14:textId="77777777" w:rsidR="00182B70" w:rsidRPr="00850D62" w:rsidRDefault="00182B70" w:rsidP="00850D62">
                  <w:pPr>
                    <w:spacing w:line="240" w:lineRule="auto"/>
                    <w:ind w:firstLine="0"/>
                    <w:rPr>
                      <w:sz w:val="20"/>
                      <w:szCs w:val="20"/>
                    </w:rPr>
                  </w:pPr>
                </w:p>
              </w:tc>
              <w:tc>
                <w:tcPr>
                  <w:tcW w:w="16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C466C6" w14:textId="7777777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A7A514" w14:textId="7777777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74C05E" w14:textId="7777777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04904C" w14:textId="7777777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206549" w14:textId="77777777" w:rsidR="00182B70" w:rsidRPr="00850D62" w:rsidRDefault="00182B70" w:rsidP="00850D62">
                  <w:pPr>
                    <w:spacing w:line="240" w:lineRule="auto"/>
                    <w:ind w:firstLine="0"/>
                    <w:rPr>
                      <w:sz w:val="20"/>
                      <w:szCs w:val="20"/>
                    </w:rPr>
                  </w:pPr>
                </w:p>
              </w:tc>
            </w:tr>
            <w:tr w:rsidR="00182B70" w:rsidRPr="00850D62" w14:paraId="370DC345" w14:textId="77777777" w:rsidTr="00B44926">
              <w:trPr>
                <w:trHeight w:val="262"/>
              </w:trPr>
              <w:tc>
                <w:tcPr>
                  <w:tcW w:w="306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30CDC6" w14:textId="77777777" w:rsidR="00182B70" w:rsidRPr="00850D62" w:rsidRDefault="00182B70" w:rsidP="00B44926">
                  <w:pPr>
                    <w:spacing w:line="240" w:lineRule="auto"/>
                    <w:jc w:val="center"/>
                    <w:rPr>
                      <w:sz w:val="20"/>
                      <w:szCs w:val="20"/>
                    </w:rPr>
                  </w:pPr>
                  <w:r w:rsidRPr="00850D62">
                    <w:rPr>
                      <w:rFonts w:eastAsia="Arial"/>
                      <w:color w:val="000000"/>
                      <w:sz w:val="20"/>
                      <w:szCs w:val="20"/>
                    </w:rPr>
                    <w:t>...</w:t>
                  </w: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52EA2A" w14:textId="7777777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EE20CF" w14:textId="77777777" w:rsidR="00182B70" w:rsidRPr="00850D62" w:rsidRDefault="00182B70" w:rsidP="00850D62">
                  <w:pPr>
                    <w:spacing w:line="240" w:lineRule="auto"/>
                    <w:ind w:firstLine="0"/>
                    <w:rPr>
                      <w:sz w:val="20"/>
                      <w:szCs w:val="20"/>
                    </w:rPr>
                  </w:pPr>
                </w:p>
              </w:tc>
              <w:tc>
                <w:tcPr>
                  <w:tcW w:w="168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6D469F" w14:textId="7777777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3AF5B0" w14:textId="7777777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F04D0D" w14:textId="7777777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C8BA78" w14:textId="77777777" w:rsidR="00182B70" w:rsidRPr="00850D62" w:rsidRDefault="00182B70" w:rsidP="00850D62">
                  <w:pPr>
                    <w:spacing w:line="240" w:lineRule="auto"/>
                    <w:ind w:firstLine="0"/>
                    <w:rPr>
                      <w:sz w:val="20"/>
                      <w:szCs w:val="20"/>
                    </w:rPr>
                  </w:pPr>
                </w:p>
              </w:tc>
              <w:tc>
                <w:tcPr>
                  <w:tcW w:w="16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A68A20" w14:textId="77777777" w:rsidR="00182B70" w:rsidRPr="00850D62" w:rsidRDefault="00182B70" w:rsidP="00850D62">
                  <w:pPr>
                    <w:spacing w:line="240" w:lineRule="auto"/>
                    <w:ind w:firstLine="0"/>
                    <w:rPr>
                      <w:sz w:val="20"/>
                      <w:szCs w:val="20"/>
                    </w:rPr>
                  </w:pPr>
                </w:p>
              </w:tc>
            </w:tr>
          </w:tbl>
          <w:p w14:paraId="2608F925" w14:textId="77777777" w:rsidR="00182B70" w:rsidRPr="00850D62" w:rsidRDefault="00182B70" w:rsidP="00B44926">
            <w:pPr>
              <w:spacing w:line="240" w:lineRule="auto"/>
              <w:rPr>
                <w:sz w:val="20"/>
                <w:szCs w:val="20"/>
              </w:rPr>
            </w:pPr>
          </w:p>
        </w:tc>
      </w:tr>
    </w:tbl>
    <w:p w14:paraId="29AE4948" w14:textId="5DEB3BFD" w:rsidR="001B28D4" w:rsidRPr="006F1D1D" w:rsidRDefault="00AF208A" w:rsidP="000734ED">
      <w:pPr>
        <w:pStyle w:val="Antrat3"/>
        <w:numPr>
          <w:ilvl w:val="2"/>
          <w:numId w:val="14"/>
        </w:numPr>
        <w:ind w:left="851" w:hanging="851"/>
        <w:rPr>
          <w:rFonts w:cs="Times New Roman"/>
          <w:sz w:val="24"/>
          <w:szCs w:val="24"/>
        </w:rPr>
      </w:pPr>
      <w:bookmarkStart w:id="283" w:name="_Toc499548823"/>
      <w:r w:rsidRPr="00AF208A">
        <w:rPr>
          <w:rFonts w:cs="Times New Roman"/>
          <w:sz w:val="24"/>
          <w:szCs w:val="24"/>
        </w:rPr>
        <w:t>Aukštojo mokslo studijų programų suvestinė pagal studijų kryptis ir studijų sistemos sandarą</w:t>
      </w:r>
      <w:bookmarkEnd w:id="283"/>
    </w:p>
    <w:tbl>
      <w:tblPr>
        <w:tblW w:w="0" w:type="auto"/>
        <w:tblCellMar>
          <w:left w:w="0" w:type="dxa"/>
          <w:right w:w="0" w:type="dxa"/>
        </w:tblCellMar>
        <w:tblLook w:val="04A0" w:firstRow="1" w:lastRow="0" w:firstColumn="1" w:lastColumn="0" w:noHBand="0" w:noVBand="1"/>
      </w:tblPr>
      <w:tblGrid>
        <w:gridCol w:w="9638"/>
      </w:tblGrid>
      <w:tr w:rsidR="00AF208A" w14:paraId="75787B39" w14:textId="77777777" w:rsidTr="00AF208A">
        <w:trPr>
          <w:trHeight w:val="20"/>
        </w:trPr>
        <w:tc>
          <w:tcPr>
            <w:tcW w:w="9638" w:type="dxa"/>
          </w:tcPr>
          <w:p w14:paraId="73CC08BF" w14:textId="77777777" w:rsidR="00AF208A" w:rsidRDefault="00AF208A" w:rsidP="00B44926">
            <w:pPr>
              <w:pStyle w:val="EmptyCellLayoutStyle"/>
              <w:spacing w:after="0" w:line="240" w:lineRule="auto"/>
            </w:pPr>
          </w:p>
        </w:tc>
      </w:tr>
      <w:tr w:rsidR="00AF208A" w14:paraId="09B9D5F2" w14:textId="77777777" w:rsidTr="00AF208A">
        <w:tc>
          <w:tcPr>
            <w:tcW w:w="963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61"/>
              <w:gridCol w:w="2263"/>
              <w:gridCol w:w="1159"/>
              <w:gridCol w:w="1146"/>
              <w:gridCol w:w="1259"/>
              <w:gridCol w:w="1431"/>
              <w:gridCol w:w="1431"/>
              <w:gridCol w:w="570"/>
            </w:tblGrid>
            <w:tr w:rsidR="00AF208A" w14:paraId="4B126FBF" w14:textId="77777777" w:rsidTr="00AF208A">
              <w:trPr>
                <w:trHeight w:val="262"/>
              </w:trPr>
              <w:tc>
                <w:tcPr>
                  <w:tcW w:w="262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A1C3305" w14:textId="77777777" w:rsidR="00AF208A" w:rsidRPr="00AF208A" w:rsidRDefault="00AF208A" w:rsidP="0013181F">
                  <w:pPr>
                    <w:spacing w:line="240" w:lineRule="auto"/>
                    <w:ind w:firstLine="0"/>
                    <w:jc w:val="center"/>
                    <w:rPr>
                      <w:sz w:val="20"/>
                      <w:szCs w:val="20"/>
                    </w:rPr>
                  </w:pPr>
                  <w:r w:rsidRPr="00AF208A">
                    <w:rPr>
                      <w:rFonts w:eastAsia="Arial"/>
                      <w:b/>
                      <w:color w:val="000000"/>
                      <w:sz w:val="20"/>
                      <w:szCs w:val="20"/>
                    </w:rPr>
                    <w:t>Studijų kryptys</w:t>
                  </w:r>
                </w:p>
              </w:tc>
              <w:tc>
                <w:tcPr>
                  <w:tcW w:w="11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DDFD4B" w14:textId="77777777" w:rsidR="00AF208A" w:rsidRPr="00AF208A" w:rsidRDefault="00AF208A" w:rsidP="0013181F">
                  <w:pPr>
                    <w:spacing w:line="240" w:lineRule="auto"/>
                    <w:ind w:firstLine="0"/>
                    <w:jc w:val="center"/>
                    <w:rPr>
                      <w:sz w:val="20"/>
                      <w:szCs w:val="20"/>
                    </w:rPr>
                  </w:pPr>
                  <w:r w:rsidRPr="00AF208A">
                    <w:rPr>
                      <w:rFonts w:eastAsia="Arial"/>
                      <w:b/>
                      <w:color w:val="000000"/>
                      <w:sz w:val="20"/>
                      <w:szCs w:val="20"/>
                    </w:rPr>
                    <w:t>Pirmosios pakopos studijos</w:t>
                  </w:r>
                </w:p>
              </w:tc>
              <w:tc>
                <w:tcPr>
                  <w:tcW w:w="11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4ADBBE" w14:textId="77777777" w:rsidR="00AF208A" w:rsidRPr="00AF208A" w:rsidRDefault="00AF208A" w:rsidP="0013181F">
                  <w:pPr>
                    <w:spacing w:line="240" w:lineRule="auto"/>
                    <w:ind w:firstLine="0"/>
                    <w:jc w:val="center"/>
                    <w:rPr>
                      <w:sz w:val="20"/>
                      <w:szCs w:val="20"/>
                    </w:rPr>
                  </w:pPr>
                  <w:r w:rsidRPr="00AF208A">
                    <w:rPr>
                      <w:rFonts w:eastAsia="Arial"/>
                      <w:b/>
                      <w:color w:val="000000"/>
                      <w:sz w:val="20"/>
                      <w:szCs w:val="20"/>
                    </w:rPr>
                    <w:t>Antrosios pakopos studijos</w:t>
                  </w:r>
                </w:p>
              </w:tc>
              <w:tc>
                <w:tcPr>
                  <w:tcW w:w="12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DCFC64" w14:textId="77777777" w:rsidR="00AF208A" w:rsidRPr="00AF208A" w:rsidRDefault="00AF208A" w:rsidP="0013181F">
                  <w:pPr>
                    <w:spacing w:line="240" w:lineRule="auto"/>
                    <w:ind w:firstLine="0"/>
                    <w:jc w:val="center"/>
                    <w:rPr>
                      <w:sz w:val="20"/>
                      <w:szCs w:val="20"/>
                    </w:rPr>
                  </w:pPr>
                  <w:r w:rsidRPr="00AF208A">
                    <w:rPr>
                      <w:rFonts w:eastAsia="Arial"/>
                      <w:b/>
                      <w:color w:val="000000"/>
                      <w:sz w:val="20"/>
                      <w:szCs w:val="20"/>
                    </w:rPr>
                    <w:t>Vientisosios studijos</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CB3F2E" w14:textId="77777777" w:rsidR="00AF208A" w:rsidRPr="00AF208A" w:rsidRDefault="00AF208A" w:rsidP="0013181F">
                  <w:pPr>
                    <w:spacing w:line="240" w:lineRule="auto"/>
                    <w:ind w:firstLine="0"/>
                    <w:jc w:val="center"/>
                    <w:rPr>
                      <w:sz w:val="20"/>
                      <w:szCs w:val="20"/>
                    </w:rPr>
                  </w:pPr>
                  <w:r w:rsidRPr="00AF208A">
                    <w:rPr>
                      <w:rFonts w:eastAsia="Arial"/>
                      <w:b/>
                      <w:color w:val="000000"/>
                      <w:sz w:val="20"/>
                      <w:szCs w:val="20"/>
                    </w:rPr>
                    <w:t>Laipsnio nesuteikiančios (rezidentūros) studijos</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4379B1" w14:textId="77777777" w:rsidR="00AF208A" w:rsidRPr="00AF208A" w:rsidRDefault="00AF208A" w:rsidP="0013181F">
                  <w:pPr>
                    <w:spacing w:line="240" w:lineRule="auto"/>
                    <w:ind w:firstLine="0"/>
                    <w:jc w:val="center"/>
                    <w:rPr>
                      <w:sz w:val="20"/>
                      <w:szCs w:val="20"/>
                    </w:rPr>
                  </w:pPr>
                  <w:r w:rsidRPr="00AF208A">
                    <w:rPr>
                      <w:rFonts w:eastAsia="Arial"/>
                      <w:b/>
                      <w:color w:val="000000"/>
                      <w:sz w:val="20"/>
                      <w:szCs w:val="20"/>
                    </w:rPr>
                    <w:t>Laipsnio nesuteikiančios (pedagoginės) studijos</w:t>
                  </w:r>
                </w:p>
              </w:tc>
              <w:tc>
                <w:tcPr>
                  <w:tcW w:w="5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A034B3" w14:textId="3D695FBB" w:rsidR="00AF208A" w:rsidRPr="00AF208A" w:rsidRDefault="00AF208A" w:rsidP="0013181F">
                  <w:pPr>
                    <w:spacing w:line="240" w:lineRule="auto"/>
                    <w:ind w:firstLine="0"/>
                    <w:jc w:val="center"/>
                    <w:rPr>
                      <w:sz w:val="20"/>
                      <w:szCs w:val="20"/>
                    </w:rPr>
                  </w:pPr>
                  <w:r w:rsidRPr="00AF208A">
                    <w:rPr>
                      <w:rFonts w:eastAsia="Arial"/>
                      <w:b/>
                      <w:color w:val="000000"/>
                      <w:sz w:val="20"/>
                      <w:szCs w:val="20"/>
                    </w:rPr>
                    <w:t>Iš viso</w:t>
                  </w:r>
                </w:p>
              </w:tc>
            </w:tr>
            <w:tr w:rsidR="00AF208A" w14:paraId="72409BA6" w14:textId="77777777" w:rsidTr="00AF208A">
              <w:trPr>
                <w:trHeight w:val="262"/>
              </w:trPr>
              <w:tc>
                <w:tcPr>
                  <w:tcW w:w="2624"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55DF7C" w14:textId="522CBE76" w:rsidR="00AF208A" w:rsidRPr="00AF208A" w:rsidRDefault="00AF208A" w:rsidP="0013181F">
                  <w:pPr>
                    <w:spacing w:line="240" w:lineRule="auto"/>
                    <w:ind w:firstLine="0"/>
                    <w:jc w:val="center"/>
                    <w:rPr>
                      <w:sz w:val="20"/>
                      <w:szCs w:val="20"/>
                    </w:rPr>
                  </w:pPr>
                  <w:r w:rsidRPr="00AF208A">
                    <w:rPr>
                      <w:rFonts w:eastAsia="Arial"/>
                      <w:color w:val="000000"/>
                      <w:sz w:val="20"/>
                      <w:szCs w:val="20"/>
                    </w:rPr>
                    <w:t>Visose kryptyse:</w:t>
                  </w:r>
                </w:p>
              </w:tc>
              <w:tc>
                <w:tcPr>
                  <w:tcW w:w="11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6B5D82" w14:textId="52D3A7C8" w:rsidR="00AF208A" w:rsidRPr="00AF208A" w:rsidRDefault="00AF208A" w:rsidP="00AF208A">
                  <w:pPr>
                    <w:spacing w:line="240" w:lineRule="auto"/>
                    <w:ind w:firstLine="0"/>
                    <w:rPr>
                      <w:sz w:val="20"/>
                      <w:szCs w:val="20"/>
                    </w:rPr>
                  </w:pPr>
                </w:p>
              </w:tc>
              <w:tc>
                <w:tcPr>
                  <w:tcW w:w="11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EF0650" w14:textId="5468C829" w:rsidR="00AF208A" w:rsidRPr="00AF208A" w:rsidRDefault="00AF208A" w:rsidP="00AF208A">
                  <w:pPr>
                    <w:spacing w:line="240" w:lineRule="auto"/>
                    <w:ind w:firstLine="0"/>
                    <w:rPr>
                      <w:sz w:val="20"/>
                      <w:szCs w:val="20"/>
                    </w:rPr>
                  </w:pPr>
                </w:p>
              </w:tc>
              <w:tc>
                <w:tcPr>
                  <w:tcW w:w="12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D20CD9" w14:textId="32F0A14D" w:rsidR="00AF208A" w:rsidRPr="00AF208A" w:rsidRDefault="00AF208A" w:rsidP="00AF208A">
                  <w:pPr>
                    <w:spacing w:line="240" w:lineRule="auto"/>
                    <w:ind w:firstLine="0"/>
                    <w:rPr>
                      <w:sz w:val="20"/>
                      <w:szCs w:val="20"/>
                    </w:rPr>
                  </w:pP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43ACE2" w14:textId="58D9B48E" w:rsidR="00AF208A" w:rsidRPr="00AF208A" w:rsidRDefault="00AF208A" w:rsidP="00AF208A">
                  <w:pPr>
                    <w:spacing w:line="240" w:lineRule="auto"/>
                    <w:ind w:firstLine="0"/>
                    <w:rPr>
                      <w:sz w:val="20"/>
                      <w:szCs w:val="20"/>
                    </w:rPr>
                  </w:pP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4C41F4" w14:textId="1F81FD28" w:rsidR="00AF208A" w:rsidRPr="00AF208A" w:rsidRDefault="00AF208A" w:rsidP="00AF208A">
                  <w:pPr>
                    <w:spacing w:line="240" w:lineRule="auto"/>
                    <w:ind w:firstLine="0"/>
                    <w:rPr>
                      <w:sz w:val="20"/>
                      <w:szCs w:val="20"/>
                    </w:rPr>
                  </w:pPr>
                </w:p>
              </w:tc>
              <w:tc>
                <w:tcPr>
                  <w:tcW w:w="5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8AFE09" w14:textId="2CA05FA5" w:rsidR="00AF208A" w:rsidRPr="00AF208A" w:rsidRDefault="00AF208A" w:rsidP="00B44926">
                  <w:pPr>
                    <w:spacing w:line="240" w:lineRule="auto"/>
                    <w:jc w:val="center"/>
                    <w:rPr>
                      <w:sz w:val="20"/>
                      <w:szCs w:val="20"/>
                    </w:rPr>
                  </w:pPr>
                </w:p>
              </w:tc>
            </w:tr>
            <w:tr w:rsidR="00AF208A" w14:paraId="5D5537F3" w14:textId="77777777" w:rsidTr="00AF208A">
              <w:trPr>
                <w:trHeight w:val="262"/>
              </w:trPr>
              <w:tc>
                <w:tcPr>
                  <w:tcW w:w="3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A01D3A" w14:textId="5714C093" w:rsidR="00AF208A" w:rsidRPr="00AF208A" w:rsidRDefault="00AF208A" w:rsidP="0013181F">
                  <w:pPr>
                    <w:spacing w:line="240" w:lineRule="auto"/>
                    <w:jc w:val="center"/>
                    <w:rPr>
                      <w:sz w:val="20"/>
                      <w:szCs w:val="20"/>
                    </w:rPr>
                  </w:pPr>
                </w:p>
              </w:tc>
              <w:tc>
                <w:tcPr>
                  <w:tcW w:w="226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8DFF88" w14:textId="68A8C569" w:rsidR="00AF208A" w:rsidRPr="00AF208A" w:rsidRDefault="00AF208A" w:rsidP="0013181F">
                  <w:pPr>
                    <w:spacing w:line="240" w:lineRule="auto"/>
                    <w:ind w:firstLine="0"/>
                    <w:jc w:val="center"/>
                    <w:rPr>
                      <w:sz w:val="20"/>
                      <w:szCs w:val="20"/>
                    </w:rPr>
                  </w:pPr>
                  <w:r w:rsidRPr="0005554A">
                    <w:rPr>
                      <w:rFonts w:eastAsia="Arial"/>
                      <w:color w:val="000000"/>
                      <w:sz w:val="20"/>
                      <w:szCs w:val="20"/>
                    </w:rPr>
                    <w:t>(</w:t>
                  </w:r>
                  <w:r>
                    <w:rPr>
                      <w:rFonts w:eastAsia="Arial"/>
                      <w:color w:val="000000"/>
                      <w:sz w:val="20"/>
                      <w:szCs w:val="20"/>
                    </w:rPr>
                    <w:t xml:space="preserve">Pagal </w:t>
                  </w:r>
                  <w:r w:rsidRPr="0005554A">
                    <w:rPr>
                      <w:rFonts w:eastAsia="Arial"/>
                      <w:color w:val="000000"/>
                      <w:sz w:val="20"/>
                      <w:szCs w:val="20"/>
                    </w:rPr>
                    <w:t>kryptis)</w:t>
                  </w:r>
                </w:p>
              </w:tc>
              <w:tc>
                <w:tcPr>
                  <w:tcW w:w="11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90C67F" w14:textId="64C592C4" w:rsidR="00AF208A" w:rsidRPr="00AF208A" w:rsidRDefault="00AF208A" w:rsidP="00AF208A">
                  <w:pPr>
                    <w:spacing w:line="240" w:lineRule="auto"/>
                    <w:ind w:firstLine="0"/>
                    <w:rPr>
                      <w:sz w:val="20"/>
                      <w:szCs w:val="20"/>
                    </w:rPr>
                  </w:pPr>
                </w:p>
              </w:tc>
              <w:tc>
                <w:tcPr>
                  <w:tcW w:w="11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1BB18F" w14:textId="7F1F09BD" w:rsidR="00AF208A" w:rsidRPr="00AF208A" w:rsidRDefault="00AF208A" w:rsidP="00AF208A">
                  <w:pPr>
                    <w:spacing w:line="240" w:lineRule="auto"/>
                    <w:ind w:firstLine="0"/>
                    <w:rPr>
                      <w:sz w:val="20"/>
                      <w:szCs w:val="20"/>
                    </w:rPr>
                  </w:pPr>
                </w:p>
              </w:tc>
              <w:tc>
                <w:tcPr>
                  <w:tcW w:w="12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777000" w14:textId="1980D95A" w:rsidR="00AF208A" w:rsidRPr="00AF208A" w:rsidRDefault="00AF208A" w:rsidP="00AF208A">
                  <w:pPr>
                    <w:spacing w:line="240" w:lineRule="auto"/>
                    <w:ind w:firstLine="0"/>
                    <w:rPr>
                      <w:sz w:val="20"/>
                      <w:szCs w:val="20"/>
                    </w:rPr>
                  </w:pP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10918D" w14:textId="39B2C01D" w:rsidR="00AF208A" w:rsidRPr="00AF208A" w:rsidRDefault="00AF208A" w:rsidP="00AF208A">
                  <w:pPr>
                    <w:spacing w:line="240" w:lineRule="auto"/>
                    <w:ind w:firstLine="0"/>
                    <w:rPr>
                      <w:sz w:val="20"/>
                      <w:szCs w:val="20"/>
                    </w:rPr>
                  </w:pP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AC8572" w14:textId="3A390CF4" w:rsidR="00AF208A" w:rsidRPr="00AF208A" w:rsidRDefault="00AF208A" w:rsidP="00AF208A">
                  <w:pPr>
                    <w:spacing w:line="240" w:lineRule="auto"/>
                    <w:ind w:firstLine="0"/>
                    <w:rPr>
                      <w:sz w:val="20"/>
                      <w:szCs w:val="20"/>
                    </w:rPr>
                  </w:pPr>
                </w:p>
              </w:tc>
              <w:tc>
                <w:tcPr>
                  <w:tcW w:w="57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883B3C" w14:textId="1CD88A29" w:rsidR="00AF208A" w:rsidRPr="00AF208A" w:rsidRDefault="00AF208A" w:rsidP="00B44926">
                  <w:pPr>
                    <w:spacing w:line="240" w:lineRule="auto"/>
                    <w:jc w:val="center"/>
                    <w:rPr>
                      <w:sz w:val="20"/>
                      <w:szCs w:val="20"/>
                    </w:rPr>
                  </w:pPr>
                </w:p>
              </w:tc>
            </w:tr>
          </w:tbl>
          <w:p w14:paraId="72F05A01" w14:textId="77777777" w:rsidR="00AF208A" w:rsidRDefault="00AF208A" w:rsidP="00B44926">
            <w:pPr>
              <w:spacing w:line="240" w:lineRule="auto"/>
            </w:pPr>
          </w:p>
        </w:tc>
      </w:tr>
    </w:tbl>
    <w:p w14:paraId="74C1697E" w14:textId="1428BF5F" w:rsidR="001B28D4" w:rsidRPr="00F85DDF" w:rsidRDefault="00DD781A" w:rsidP="000734ED">
      <w:pPr>
        <w:pStyle w:val="Antrat3"/>
        <w:numPr>
          <w:ilvl w:val="2"/>
          <w:numId w:val="14"/>
        </w:numPr>
        <w:ind w:left="851" w:hanging="851"/>
        <w:rPr>
          <w:rFonts w:cs="Times New Roman"/>
          <w:sz w:val="24"/>
          <w:szCs w:val="24"/>
        </w:rPr>
      </w:pPr>
      <w:bookmarkStart w:id="284" w:name="_Toc499548824"/>
      <w:r w:rsidRPr="00DD781A">
        <w:rPr>
          <w:rFonts w:cs="Times New Roman"/>
          <w:sz w:val="24"/>
          <w:szCs w:val="24"/>
        </w:rPr>
        <w:t>Aukštojo mokslo studijų programų kaita pagal studijų kryptis ir studijų sistemos sandarą</w:t>
      </w:r>
      <w:bookmarkEnd w:id="284"/>
    </w:p>
    <w:tbl>
      <w:tblPr>
        <w:tblW w:w="0" w:type="auto"/>
        <w:tblCellMar>
          <w:left w:w="0" w:type="dxa"/>
          <w:right w:w="0" w:type="dxa"/>
        </w:tblCellMar>
        <w:tblLook w:val="0000" w:firstRow="0" w:lastRow="0" w:firstColumn="0" w:lastColumn="0" w:noHBand="0" w:noVBand="0"/>
      </w:tblPr>
      <w:tblGrid>
        <w:gridCol w:w="9638"/>
      </w:tblGrid>
      <w:tr w:rsidR="00DD781A" w14:paraId="4EA0A72D" w14:textId="77777777" w:rsidTr="00DD781A">
        <w:trPr>
          <w:trHeight w:val="100"/>
        </w:trPr>
        <w:tc>
          <w:tcPr>
            <w:tcW w:w="9638" w:type="dxa"/>
          </w:tcPr>
          <w:p w14:paraId="3E4DED98" w14:textId="77777777" w:rsidR="00DD781A" w:rsidRDefault="00DD781A" w:rsidP="00B44926">
            <w:pPr>
              <w:pStyle w:val="EmptyCellLayoutStyle"/>
              <w:spacing w:after="0" w:line="240" w:lineRule="auto"/>
            </w:pPr>
          </w:p>
        </w:tc>
      </w:tr>
      <w:tr w:rsidR="00DD781A" w14:paraId="14047DD4" w14:textId="77777777" w:rsidTr="00DD781A">
        <w:tc>
          <w:tcPr>
            <w:tcW w:w="963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517"/>
              <w:gridCol w:w="1059"/>
              <w:gridCol w:w="1038"/>
              <w:gridCol w:w="1205"/>
              <w:gridCol w:w="1081"/>
              <w:gridCol w:w="1433"/>
              <w:gridCol w:w="1433"/>
              <w:gridCol w:w="854"/>
            </w:tblGrid>
            <w:tr w:rsidR="00DD781A" w14:paraId="488B1A50" w14:textId="77777777" w:rsidTr="00DD781A">
              <w:trPr>
                <w:trHeight w:val="262"/>
              </w:trPr>
              <w:tc>
                <w:tcPr>
                  <w:tcW w:w="16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A447934" w14:textId="77777777" w:rsidR="00DD781A" w:rsidRPr="00DD781A" w:rsidRDefault="00DD781A" w:rsidP="00DD781A">
                  <w:pPr>
                    <w:spacing w:line="240" w:lineRule="auto"/>
                    <w:ind w:firstLine="0"/>
                    <w:jc w:val="center"/>
                    <w:rPr>
                      <w:sz w:val="20"/>
                      <w:szCs w:val="20"/>
                    </w:rPr>
                  </w:pPr>
                  <w:r w:rsidRPr="00DD781A">
                    <w:rPr>
                      <w:rFonts w:eastAsia="Arial"/>
                      <w:b/>
                      <w:color w:val="000000"/>
                      <w:sz w:val="20"/>
                      <w:szCs w:val="20"/>
                    </w:rPr>
                    <w:t>Studijų kryptys</w:t>
                  </w:r>
                </w:p>
              </w:tc>
              <w:tc>
                <w:tcPr>
                  <w:tcW w:w="11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EAA2CC" w14:textId="77777777" w:rsidR="00DD781A" w:rsidRPr="00DD781A" w:rsidRDefault="00DD781A" w:rsidP="00DD781A">
                  <w:pPr>
                    <w:spacing w:line="240" w:lineRule="auto"/>
                    <w:ind w:firstLine="0"/>
                    <w:jc w:val="center"/>
                    <w:rPr>
                      <w:sz w:val="20"/>
                      <w:szCs w:val="20"/>
                    </w:rPr>
                  </w:pPr>
                  <w:r w:rsidRPr="00DD781A">
                    <w:rPr>
                      <w:rFonts w:eastAsia="Arial"/>
                      <w:b/>
                      <w:color w:val="000000"/>
                      <w:sz w:val="20"/>
                      <w:szCs w:val="20"/>
                    </w:rPr>
                    <w:t>Pirmosios pakopos studijos</w:t>
                  </w:r>
                </w:p>
              </w:tc>
              <w:tc>
                <w:tcPr>
                  <w:tcW w:w="10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743CF5" w14:textId="77777777" w:rsidR="00DD781A" w:rsidRPr="00DD781A" w:rsidRDefault="00DD781A" w:rsidP="00DD781A">
                  <w:pPr>
                    <w:spacing w:line="240" w:lineRule="auto"/>
                    <w:ind w:firstLine="0"/>
                    <w:jc w:val="center"/>
                    <w:rPr>
                      <w:sz w:val="20"/>
                      <w:szCs w:val="20"/>
                    </w:rPr>
                  </w:pPr>
                  <w:r w:rsidRPr="00DD781A">
                    <w:rPr>
                      <w:rFonts w:eastAsia="Arial"/>
                      <w:b/>
                      <w:color w:val="000000"/>
                      <w:sz w:val="20"/>
                      <w:szCs w:val="20"/>
                    </w:rPr>
                    <w:t>Antrosios pakopos studijos</w:t>
                  </w:r>
                </w:p>
              </w:tc>
              <w:tc>
                <w:tcPr>
                  <w:tcW w:w="12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535C78" w14:textId="77777777" w:rsidR="00DD781A" w:rsidRPr="00DD781A" w:rsidRDefault="00DD781A" w:rsidP="00DD781A">
                  <w:pPr>
                    <w:spacing w:line="240" w:lineRule="auto"/>
                    <w:ind w:firstLine="0"/>
                    <w:jc w:val="center"/>
                    <w:rPr>
                      <w:sz w:val="20"/>
                      <w:szCs w:val="20"/>
                    </w:rPr>
                  </w:pPr>
                  <w:r w:rsidRPr="00DD781A">
                    <w:rPr>
                      <w:rFonts w:eastAsia="Arial"/>
                      <w:b/>
                      <w:color w:val="000000"/>
                      <w:sz w:val="20"/>
                      <w:szCs w:val="20"/>
                    </w:rPr>
                    <w:t>Vientisosios studijos</w:t>
                  </w:r>
                </w:p>
              </w:tc>
              <w:tc>
                <w:tcPr>
                  <w:tcW w:w="11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0F3CC9" w14:textId="77777777" w:rsidR="00DD781A" w:rsidRPr="00DD781A" w:rsidRDefault="00DD781A" w:rsidP="00DD781A">
                  <w:pPr>
                    <w:spacing w:line="240" w:lineRule="auto"/>
                    <w:ind w:firstLine="0"/>
                    <w:jc w:val="center"/>
                    <w:rPr>
                      <w:sz w:val="20"/>
                      <w:szCs w:val="20"/>
                    </w:rPr>
                  </w:pPr>
                  <w:r w:rsidRPr="00DD781A">
                    <w:rPr>
                      <w:rFonts w:eastAsia="Arial"/>
                      <w:b/>
                      <w:color w:val="000000"/>
                      <w:sz w:val="20"/>
                      <w:szCs w:val="20"/>
                    </w:rPr>
                    <w:t>Trečiosios pakopos studijos</w:t>
                  </w:r>
                </w:p>
              </w:tc>
              <w:tc>
                <w:tcPr>
                  <w:tcW w:w="1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9BD903" w14:textId="77777777" w:rsidR="00DD781A" w:rsidRPr="00DD781A" w:rsidRDefault="00DD781A" w:rsidP="00DD781A">
                  <w:pPr>
                    <w:spacing w:line="240" w:lineRule="auto"/>
                    <w:ind w:firstLine="0"/>
                    <w:jc w:val="center"/>
                    <w:rPr>
                      <w:sz w:val="20"/>
                      <w:szCs w:val="20"/>
                    </w:rPr>
                  </w:pPr>
                  <w:r w:rsidRPr="00DD781A">
                    <w:rPr>
                      <w:rFonts w:eastAsia="Arial"/>
                      <w:b/>
                      <w:color w:val="000000"/>
                      <w:sz w:val="20"/>
                      <w:szCs w:val="20"/>
                    </w:rPr>
                    <w:t>Laipsnio nesuteikiančios (rezidentūros) studijos</w:t>
                  </w:r>
                </w:p>
              </w:tc>
              <w:tc>
                <w:tcPr>
                  <w:tcW w:w="1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E13ACF" w14:textId="77777777" w:rsidR="00DD781A" w:rsidRPr="00DD781A" w:rsidRDefault="00DD781A" w:rsidP="00DD781A">
                  <w:pPr>
                    <w:spacing w:line="240" w:lineRule="auto"/>
                    <w:ind w:firstLine="0"/>
                    <w:jc w:val="center"/>
                    <w:rPr>
                      <w:sz w:val="20"/>
                      <w:szCs w:val="20"/>
                    </w:rPr>
                  </w:pPr>
                  <w:r w:rsidRPr="00DD781A">
                    <w:rPr>
                      <w:rFonts w:eastAsia="Arial"/>
                      <w:b/>
                      <w:color w:val="000000"/>
                      <w:sz w:val="20"/>
                      <w:szCs w:val="20"/>
                    </w:rPr>
                    <w:t>Laipsnio nesuteikiančios (pedagoginės) studijos</w:t>
                  </w:r>
                </w:p>
              </w:tc>
              <w:tc>
                <w:tcPr>
                  <w:tcW w:w="5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99CE46" w14:textId="57D2045D" w:rsidR="00DD781A" w:rsidRPr="00DD781A" w:rsidRDefault="00DD781A" w:rsidP="00DD781A">
                  <w:pPr>
                    <w:spacing w:line="240" w:lineRule="auto"/>
                    <w:ind w:firstLine="0"/>
                    <w:jc w:val="center"/>
                    <w:rPr>
                      <w:sz w:val="20"/>
                      <w:szCs w:val="20"/>
                    </w:rPr>
                  </w:pPr>
                  <w:r w:rsidRPr="00DD781A">
                    <w:rPr>
                      <w:rFonts w:eastAsia="Arial"/>
                      <w:b/>
                      <w:color w:val="000000"/>
                      <w:sz w:val="20"/>
                      <w:szCs w:val="20"/>
                    </w:rPr>
                    <w:t>Iš viso</w:t>
                  </w:r>
                </w:p>
              </w:tc>
            </w:tr>
            <w:tr w:rsidR="00DD781A" w14:paraId="352050EA" w14:textId="77777777" w:rsidTr="00DD781A">
              <w:trPr>
                <w:trHeight w:val="262"/>
              </w:trPr>
              <w:tc>
                <w:tcPr>
                  <w:tcW w:w="16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7D5977" w14:textId="090374EB" w:rsidR="00DD781A" w:rsidRPr="00DD781A" w:rsidRDefault="00DD781A" w:rsidP="00DD781A">
                  <w:pPr>
                    <w:spacing w:line="240" w:lineRule="auto"/>
                    <w:ind w:firstLine="0"/>
                    <w:jc w:val="center"/>
                    <w:rPr>
                      <w:sz w:val="20"/>
                      <w:szCs w:val="20"/>
                    </w:rPr>
                  </w:pPr>
                  <w:r w:rsidRPr="00DD781A">
                    <w:rPr>
                      <w:rFonts w:eastAsia="Arial"/>
                      <w:color w:val="000000"/>
                      <w:sz w:val="20"/>
                      <w:szCs w:val="20"/>
                    </w:rPr>
                    <w:t>Visose kryptyse:</w:t>
                  </w:r>
                </w:p>
              </w:tc>
              <w:tc>
                <w:tcPr>
                  <w:tcW w:w="11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DDDB03" w14:textId="77777777" w:rsidR="00DD781A" w:rsidRPr="00DD781A" w:rsidRDefault="00DD781A" w:rsidP="00DD781A">
                  <w:pPr>
                    <w:spacing w:line="240" w:lineRule="auto"/>
                    <w:ind w:firstLine="0"/>
                    <w:jc w:val="left"/>
                    <w:rPr>
                      <w:sz w:val="20"/>
                      <w:szCs w:val="20"/>
                    </w:rPr>
                  </w:pPr>
                </w:p>
              </w:tc>
              <w:tc>
                <w:tcPr>
                  <w:tcW w:w="10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27BF16" w14:textId="77777777" w:rsidR="00DD781A" w:rsidRPr="00DD781A" w:rsidRDefault="00DD781A" w:rsidP="00DD781A">
                  <w:pPr>
                    <w:spacing w:line="240" w:lineRule="auto"/>
                    <w:ind w:firstLine="0"/>
                    <w:jc w:val="left"/>
                    <w:rPr>
                      <w:sz w:val="20"/>
                      <w:szCs w:val="20"/>
                    </w:rPr>
                  </w:pPr>
                </w:p>
              </w:tc>
              <w:tc>
                <w:tcPr>
                  <w:tcW w:w="12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DA5CED" w14:textId="77777777" w:rsidR="00DD781A" w:rsidRPr="00DD781A" w:rsidRDefault="00DD781A" w:rsidP="00DD781A">
                  <w:pPr>
                    <w:spacing w:line="240" w:lineRule="auto"/>
                    <w:ind w:firstLine="0"/>
                    <w:jc w:val="left"/>
                    <w:rPr>
                      <w:sz w:val="20"/>
                      <w:szCs w:val="20"/>
                    </w:rPr>
                  </w:pPr>
                </w:p>
              </w:tc>
              <w:tc>
                <w:tcPr>
                  <w:tcW w:w="11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2BB0D5" w14:textId="77777777" w:rsidR="00DD781A" w:rsidRPr="00DD781A" w:rsidRDefault="00DD781A" w:rsidP="00DD781A">
                  <w:pPr>
                    <w:spacing w:line="240" w:lineRule="auto"/>
                    <w:ind w:firstLine="0"/>
                    <w:jc w:val="left"/>
                    <w:rPr>
                      <w:sz w:val="20"/>
                      <w:szCs w:val="20"/>
                    </w:rPr>
                  </w:pPr>
                </w:p>
              </w:tc>
              <w:tc>
                <w:tcPr>
                  <w:tcW w:w="1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2BD930" w14:textId="77777777" w:rsidR="00DD781A" w:rsidRPr="00DD781A" w:rsidRDefault="00DD781A" w:rsidP="00DD781A">
                  <w:pPr>
                    <w:spacing w:line="240" w:lineRule="auto"/>
                    <w:ind w:firstLine="0"/>
                    <w:jc w:val="left"/>
                    <w:rPr>
                      <w:sz w:val="20"/>
                      <w:szCs w:val="20"/>
                    </w:rPr>
                  </w:pPr>
                </w:p>
              </w:tc>
              <w:tc>
                <w:tcPr>
                  <w:tcW w:w="1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37B903" w14:textId="77777777" w:rsidR="00DD781A" w:rsidRPr="00DD781A" w:rsidRDefault="00DD781A" w:rsidP="00DD781A">
                  <w:pPr>
                    <w:spacing w:line="240" w:lineRule="auto"/>
                    <w:ind w:firstLine="0"/>
                    <w:jc w:val="left"/>
                    <w:rPr>
                      <w:sz w:val="20"/>
                      <w:szCs w:val="20"/>
                    </w:rPr>
                  </w:pPr>
                </w:p>
              </w:tc>
              <w:tc>
                <w:tcPr>
                  <w:tcW w:w="5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C1993C" w14:textId="77777777" w:rsidR="00DD781A" w:rsidRPr="00DD781A" w:rsidRDefault="00DD781A" w:rsidP="00DD781A">
                  <w:pPr>
                    <w:spacing w:line="240" w:lineRule="auto"/>
                    <w:jc w:val="left"/>
                    <w:rPr>
                      <w:sz w:val="20"/>
                      <w:szCs w:val="20"/>
                    </w:rPr>
                  </w:pPr>
                </w:p>
              </w:tc>
            </w:tr>
            <w:tr w:rsidR="00DD781A" w14:paraId="6A4E0A41" w14:textId="77777777" w:rsidTr="00DD781A">
              <w:trPr>
                <w:trHeight w:val="262"/>
              </w:trPr>
              <w:tc>
                <w:tcPr>
                  <w:tcW w:w="16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CCEABD" w14:textId="77777777" w:rsidR="00DD781A" w:rsidRPr="00DD781A" w:rsidRDefault="00DD781A" w:rsidP="00B44926">
                  <w:pPr>
                    <w:spacing w:line="240" w:lineRule="auto"/>
                    <w:jc w:val="center"/>
                    <w:rPr>
                      <w:sz w:val="20"/>
                      <w:szCs w:val="20"/>
                    </w:rPr>
                  </w:pPr>
                  <w:r w:rsidRPr="00DD781A">
                    <w:rPr>
                      <w:rFonts w:eastAsia="Arial"/>
                      <w:color w:val="000000"/>
                      <w:sz w:val="20"/>
                      <w:szCs w:val="20"/>
                    </w:rPr>
                    <w:t>2003</w:t>
                  </w:r>
                </w:p>
              </w:tc>
              <w:tc>
                <w:tcPr>
                  <w:tcW w:w="11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56244F" w14:textId="1A4C8316" w:rsidR="00DD781A" w:rsidRPr="00DD781A" w:rsidRDefault="00DD781A" w:rsidP="00DD781A">
                  <w:pPr>
                    <w:spacing w:line="240" w:lineRule="auto"/>
                    <w:ind w:firstLine="0"/>
                    <w:jc w:val="left"/>
                    <w:rPr>
                      <w:sz w:val="20"/>
                      <w:szCs w:val="20"/>
                    </w:rPr>
                  </w:pPr>
                </w:p>
              </w:tc>
              <w:tc>
                <w:tcPr>
                  <w:tcW w:w="10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BBC7C3" w14:textId="5AF23E4A" w:rsidR="00DD781A" w:rsidRPr="00DD781A" w:rsidRDefault="00DD781A" w:rsidP="00DD781A">
                  <w:pPr>
                    <w:spacing w:line="240" w:lineRule="auto"/>
                    <w:ind w:firstLine="0"/>
                    <w:jc w:val="left"/>
                    <w:rPr>
                      <w:sz w:val="20"/>
                      <w:szCs w:val="20"/>
                    </w:rPr>
                  </w:pPr>
                </w:p>
              </w:tc>
              <w:tc>
                <w:tcPr>
                  <w:tcW w:w="12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EB4E3F" w14:textId="633748D7" w:rsidR="00DD781A" w:rsidRPr="00DD781A" w:rsidRDefault="00DD781A" w:rsidP="00DD781A">
                  <w:pPr>
                    <w:spacing w:line="240" w:lineRule="auto"/>
                    <w:ind w:firstLine="0"/>
                    <w:jc w:val="left"/>
                    <w:rPr>
                      <w:sz w:val="20"/>
                      <w:szCs w:val="20"/>
                    </w:rPr>
                  </w:pPr>
                </w:p>
              </w:tc>
              <w:tc>
                <w:tcPr>
                  <w:tcW w:w="11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258885" w14:textId="31CB66E6" w:rsidR="00DD781A" w:rsidRPr="00DD781A" w:rsidRDefault="00DD781A" w:rsidP="00DD781A">
                  <w:pPr>
                    <w:spacing w:line="240" w:lineRule="auto"/>
                    <w:ind w:firstLine="0"/>
                    <w:jc w:val="left"/>
                    <w:rPr>
                      <w:sz w:val="20"/>
                      <w:szCs w:val="20"/>
                    </w:rPr>
                  </w:pPr>
                </w:p>
              </w:tc>
              <w:tc>
                <w:tcPr>
                  <w:tcW w:w="1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F35B04" w14:textId="3BDD3F1F" w:rsidR="00DD781A" w:rsidRPr="00DD781A" w:rsidRDefault="00DD781A" w:rsidP="00DD781A">
                  <w:pPr>
                    <w:spacing w:line="240" w:lineRule="auto"/>
                    <w:ind w:firstLine="0"/>
                    <w:jc w:val="left"/>
                    <w:rPr>
                      <w:sz w:val="20"/>
                      <w:szCs w:val="20"/>
                    </w:rPr>
                  </w:pPr>
                </w:p>
              </w:tc>
              <w:tc>
                <w:tcPr>
                  <w:tcW w:w="1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F7764E" w14:textId="6E7FE767" w:rsidR="00DD781A" w:rsidRPr="00DD781A" w:rsidRDefault="00DD781A" w:rsidP="00DD781A">
                  <w:pPr>
                    <w:spacing w:line="240" w:lineRule="auto"/>
                    <w:ind w:firstLine="0"/>
                    <w:jc w:val="left"/>
                    <w:rPr>
                      <w:sz w:val="20"/>
                      <w:szCs w:val="20"/>
                    </w:rPr>
                  </w:pPr>
                </w:p>
              </w:tc>
              <w:tc>
                <w:tcPr>
                  <w:tcW w:w="5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825D9B" w14:textId="2EFE57ED" w:rsidR="00DD781A" w:rsidRPr="00DD781A" w:rsidRDefault="00DD781A" w:rsidP="00DD781A">
                  <w:pPr>
                    <w:spacing w:line="240" w:lineRule="auto"/>
                    <w:jc w:val="left"/>
                    <w:rPr>
                      <w:sz w:val="20"/>
                      <w:szCs w:val="20"/>
                    </w:rPr>
                  </w:pPr>
                </w:p>
              </w:tc>
            </w:tr>
            <w:tr w:rsidR="00DD781A" w14:paraId="1D114AF7" w14:textId="77777777" w:rsidTr="00DD781A">
              <w:trPr>
                <w:trHeight w:val="262"/>
              </w:trPr>
              <w:tc>
                <w:tcPr>
                  <w:tcW w:w="16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EC3EB2" w14:textId="77777777" w:rsidR="00DD781A" w:rsidRPr="00DD781A" w:rsidRDefault="00DD781A" w:rsidP="00B44926">
                  <w:pPr>
                    <w:spacing w:line="240" w:lineRule="auto"/>
                    <w:jc w:val="center"/>
                    <w:rPr>
                      <w:sz w:val="20"/>
                      <w:szCs w:val="20"/>
                    </w:rPr>
                  </w:pPr>
                  <w:r w:rsidRPr="00DD781A">
                    <w:rPr>
                      <w:rFonts w:eastAsia="Arial"/>
                      <w:color w:val="000000"/>
                      <w:sz w:val="20"/>
                      <w:szCs w:val="20"/>
                    </w:rPr>
                    <w:t>2004</w:t>
                  </w:r>
                </w:p>
              </w:tc>
              <w:tc>
                <w:tcPr>
                  <w:tcW w:w="11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2E1FC2" w14:textId="797375E4" w:rsidR="00DD781A" w:rsidRPr="00DD781A" w:rsidRDefault="00DD781A" w:rsidP="00DD781A">
                  <w:pPr>
                    <w:spacing w:line="240" w:lineRule="auto"/>
                    <w:ind w:firstLine="0"/>
                    <w:jc w:val="left"/>
                    <w:rPr>
                      <w:sz w:val="20"/>
                      <w:szCs w:val="20"/>
                    </w:rPr>
                  </w:pPr>
                </w:p>
              </w:tc>
              <w:tc>
                <w:tcPr>
                  <w:tcW w:w="10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85414C" w14:textId="4C3DC9CC" w:rsidR="00DD781A" w:rsidRPr="00DD781A" w:rsidRDefault="00DD781A" w:rsidP="00DD781A">
                  <w:pPr>
                    <w:spacing w:line="240" w:lineRule="auto"/>
                    <w:ind w:firstLine="0"/>
                    <w:jc w:val="left"/>
                    <w:rPr>
                      <w:sz w:val="20"/>
                      <w:szCs w:val="20"/>
                    </w:rPr>
                  </w:pPr>
                </w:p>
              </w:tc>
              <w:tc>
                <w:tcPr>
                  <w:tcW w:w="12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26E910" w14:textId="31FCD9D7" w:rsidR="00DD781A" w:rsidRPr="00DD781A" w:rsidRDefault="00DD781A" w:rsidP="00DD781A">
                  <w:pPr>
                    <w:spacing w:line="240" w:lineRule="auto"/>
                    <w:ind w:firstLine="0"/>
                    <w:jc w:val="left"/>
                    <w:rPr>
                      <w:sz w:val="20"/>
                      <w:szCs w:val="20"/>
                    </w:rPr>
                  </w:pPr>
                </w:p>
              </w:tc>
              <w:tc>
                <w:tcPr>
                  <w:tcW w:w="11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C7C662" w14:textId="2DD07A9E" w:rsidR="00DD781A" w:rsidRPr="00DD781A" w:rsidRDefault="00DD781A" w:rsidP="00DD781A">
                  <w:pPr>
                    <w:spacing w:line="240" w:lineRule="auto"/>
                    <w:ind w:firstLine="0"/>
                    <w:jc w:val="left"/>
                    <w:rPr>
                      <w:sz w:val="20"/>
                      <w:szCs w:val="20"/>
                    </w:rPr>
                  </w:pPr>
                </w:p>
              </w:tc>
              <w:tc>
                <w:tcPr>
                  <w:tcW w:w="1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126097" w14:textId="3D16C6AC" w:rsidR="00DD781A" w:rsidRPr="00DD781A" w:rsidRDefault="00DD781A" w:rsidP="00DD781A">
                  <w:pPr>
                    <w:spacing w:line="240" w:lineRule="auto"/>
                    <w:ind w:firstLine="0"/>
                    <w:jc w:val="left"/>
                    <w:rPr>
                      <w:sz w:val="20"/>
                      <w:szCs w:val="20"/>
                    </w:rPr>
                  </w:pPr>
                </w:p>
              </w:tc>
              <w:tc>
                <w:tcPr>
                  <w:tcW w:w="1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10432B" w14:textId="33ED9917" w:rsidR="00DD781A" w:rsidRPr="00DD781A" w:rsidRDefault="00DD781A" w:rsidP="00DD781A">
                  <w:pPr>
                    <w:spacing w:line="240" w:lineRule="auto"/>
                    <w:ind w:firstLine="0"/>
                    <w:jc w:val="left"/>
                    <w:rPr>
                      <w:sz w:val="20"/>
                      <w:szCs w:val="20"/>
                    </w:rPr>
                  </w:pPr>
                </w:p>
              </w:tc>
              <w:tc>
                <w:tcPr>
                  <w:tcW w:w="5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ED98F2" w14:textId="044DB38B" w:rsidR="00DD781A" w:rsidRPr="00DD781A" w:rsidRDefault="00DD781A" w:rsidP="00DD781A">
                  <w:pPr>
                    <w:spacing w:line="240" w:lineRule="auto"/>
                    <w:jc w:val="left"/>
                    <w:rPr>
                      <w:sz w:val="20"/>
                      <w:szCs w:val="20"/>
                    </w:rPr>
                  </w:pPr>
                </w:p>
              </w:tc>
            </w:tr>
            <w:tr w:rsidR="00DD781A" w14:paraId="77E7C774" w14:textId="77777777" w:rsidTr="00DD781A">
              <w:trPr>
                <w:trHeight w:val="262"/>
              </w:trPr>
              <w:tc>
                <w:tcPr>
                  <w:tcW w:w="16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75B169" w14:textId="77777777" w:rsidR="00DD781A" w:rsidRPr="00DD781A" w:rsidRDefault="00DD781A" w:rsidP="00B44926">
                  <w:pPr>
                    <w:spacing w:line="240" w:lineRule="auto"/>
                    <w:jc w:val="center"/>
                    <w:rPr>
                      <w:sz w:val="20"/>
                      <w:szCs w:val="20"/>
                    </w:rPr>
                  </w:pPr>
                  <w:r w:rsidRPr="00DD781A">
                    <w:rPr>
                      <w:rFonts w:eastAsia="Arial"/>
                      <w:color w:val="000000"/>
                      <w:sz w:val="20"/>
                      <w:szCs w:val="20"/>
                    </w:rPr>
                    <w:t>2005</w:t>
                  </w:r>
                </w:p>
              </w:tc>
              <w:tc>
                <w:tcPr>
                  <w:tcW w:w="11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23CE28" w14:textId="2ECE0344" w:rsidR="00DD781A" w:rsidRPr="00DD781A" w:rsidRDefault="00DD781A" w:rsidP="00DD781A">
                  <w:pPr>
                    <w:spacing w:line="240" w:lineRule="auto"/>
                    <w:ind w:firstLine="0"/>
                    <w:jc w:val="left"/>
                    <w:rPr>
                      <w:sz w:val="20"/>
                      <w:szCs w:val="20"/>
                    </w:rPr>
                  </w:pPr>
                </w:p>
              </w:tc>
              <w:tc>
                <w:tcPr>
                  <w:tcW w:w="10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A8932C" w14:textId="61770A2B" w:rsidR="00DD781A" w:rsidRPr="00DD781A" w:rsidRDefault="00DD781A" w:rsidP="00DD781A">
                  <w:pPr>
                    <w:spacing w:line="240" w:lineRule="auto"/>
                    <w:ind w:firstLine="0"/>
                    <w:jc w:val="left"/>
                    <w:rPr>
                      <w:sz w:val="20"/>
                      <w:szCs w:val="20"/>
                    </w:rPr>
                  </w:pPr>
                </w:p>
              </w:tc>
              <w:tc>
                <w:tcPr>
                  <w:tcW w:w="12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22D321" w14:textId="36B539CC" w:rsidR="00DD781A" w:rsidRPr="00DD781A" w:rsidRDefault="00DD781A" w:rsidP="00DD781A">
                  <w:pPr>
                    <w:spacing w:line="240" w:lineRule="auto"/>
                    <w:ind w:firstLine="0"/>
                    <w:jc w:val="left"/>
                    <w:rPr>
                      <w:sz w:val="20"/>
                      <w:szCs w:val="20"/>
                    </w:rPr>
                  </w:pPr>
                </w:p>
              </w:tc>
              <w:tc>
                <w:tcPr>
                  <w:tcW w:w="11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0A7228" w14:textId="4F5CD070" w:rsidR="00DD781A" w:rsidRPr="00DD781A" w:rsidRDefault="00DD781A" w:rsidP="00DD781A">
                  <w:pPr>
                    <w:spacing w:line="240" w:lineRule="auto"/>
                    <w:ind w:firstLine="0"/>
                    <w:jc w:val="left"/>
                    <w:rPr>
                      <w:sz w:val="20"/>
                      <w:szCs w:val="20"/>
                    </w:rPr>
                  </w:pPr>
                </w:p>
              </w:tc>
              <w:tc>
                <w:tcPr>
                  <w:tcW w:w="1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CA21DA" w14:textId="3BA1F5BB" w:rsidR="00DD781A" w:rsidRPr="00DD781A" w:rsidRDefault="00DD781A" w:rsidP="00DD781A">
                  <w:pPr>
                    <w:spacing w:line="240" w:lineRule="auto"/>
                    <w:ind w:firstLine="0"/>
                    <w:jc w:val="left"/>
                    <w:rPr>
                      <w:sz w:val="20"/>
                      <w:szCs w:val="20"/>
                    </w:rPr>
                  </w:pPr>
                </w:p>
              </w:tc>
              <w:tc>
                <w:tcPr>
                  <w:tcW w:w="1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818050" w14:textId="5E4FEF73" w:rsidR="00DD781A" w:rsidRPr="00DD781A" w:rsidRDefault="00DD781A" w:rsidP="00DD781A">
                  <w:pPr>
                    <w:spacing w:line="240" w:lineRule="auto"/>
                    <w:ind w:firstLine="0"/>
                    <w:jc w:val="left"/>
                    <w:rPr>
                      <w:sz w:val="20"/>
                      <w:szCs w:val="20"/>
                    </w:rPr>
                  </w:pPr>
                </w:p>
              </w:tc>
              <w:tc>
                <w:tcPr>
                  <w:tcW w:w="5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2447EA" w14:textId="5D7EA36A" w:rsidR="00DD781A" w:rsidRPr="00DD781A" w:rsidRDefault="00DD781A" w:rsidP="00DD781A">
                  <w:pPr>
                    <w:spacing w:line="240" w:lineRule="auto"/>
                    <w:jc w:val="left"/>
                    <w:rPr>
                      <w:sz w:val="20"/>
                      <w:szCs w:val="20"/>
                    </w:rPr>
                  </w:pPr>
                </w:p>
              </w:tc>
            </w:tr>
            <w:tr w:rsidR="00DD781A" w14:paraId="08225848" w14:textId="77777777" w:rsidTr="00DD781A">
              <w:trPr>
                <w:trHeight w:val="262"/>
              </w:trPr>
              <w:tc>
                <w:tcPr>
                  <w:tcW w:w="16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DB991E" w14:textId="77777777" w:rsidR="00DD781A" w:rsidRPr="00DD781A" w:rsidRDefault="00DD781A" w:rsidP="00B44926">
                  <w:pPr>
                    <w:spacing w:line="240" w:lineRule="auto"/>
                    <w:jc w:val="center"/>
                    <w:rPr>
                      <w:sz w:val="20"/>
                      <w:szCs w:val="20"/>
                    </w:rPr>
                  </w:pPr>
                  <w:r w:rsidRPr="00DD781A">
                    <w:rPr>
                      <w:rFonts w:eastAsia="Arial"/>
                      <w:color w:val="000000"/>
                      <w:sz w:val="20"/>
                      <w:szCs w:val="20"/>
                    </w:rPr>
                    <w:t>2006</w:t>
                  </w:r>
                </w:p>
              </w:tc>
              <w:tc>
                <w:tcPr>
                  <w:tcW w:w="11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8DBDA3" w14:textId="3439F2EA" w:rsidR="00DD781A" w:rsidRPr="00DD781A" w:rsidRDefault="00DD781A" w:rsidP="00DD781A">
                  <w:pPr>
                    <w:spacing w:line="240" w:lineRule="auto"/>
                    <w:ind w:firstLine="0"/>
                    <w:jc w:val="left"/>
                    <w:rPr>
                      <w:sz w:val="20"/>
                      <w:szCs w:val="20"/>
                    </w:rPr>
                  </w:pPr>
                </w:p>
              </w:tc>
              <w:tc>
                <w:tcPr>
                  <w:tcW w:w="10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B0D05C" w14:textId="4C09EF9B" w:rsidR="00DD781A" w:rsidRPr="00DD781A" w:rsidRDefault="00DD781A" w:rsidP="00DD781A">
                  <w:pPr>
                    <w:spacing w:line="240" w:lineRule="auto"/>
                    <w:ind w:firstLine="0"/>
                    <w:jc w:val="left"/>
                    <w:rPr>
                      <w:sz w:val="20"/>
                      <w:szCs w:val="20"/>
                    </w:rPr>
                  </w:pPr>
                </w:p>
              </w:tc>
              <w:tc>
                <w:tcPr>
                  <w:tcW w:w="12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363176" w14:textId="14D860E5" w:rsidR="00DD781A" w:rsidRPr="00DD781A" w:rsidRDefault="00DD781A" w:rsidP="00DD781A">
                  <w:pPr>
                    <w:spacing w:line="240" w:lineRule="auto"/>
                    <w:ind w:firstLine="0"/>
                    <w:jc w:val="left"/>
                    <w:rPr>
                      <w:sz w:val="20"/>
                      <w:szCs w:val="20"/>
                    </w:rPr>
                  </w:pPr>
                </w:p>
              </w:tc>
              <w:tc>
                <w:tcPr>
                  <w:tcW w:w="11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14661E" w14:textId="3392767D" w:rsidR="00DD781A" w:rsidRPr="00DD781A" w:rsidRDefault="00DD781A" w:rsidP="00DD781A">
                  <w:pPr>
                    <w:spacing w:line="240" w:lineRule="auto"/>
                    <w:ind w:firstLine="0"/>
                    <w:jc w:val="left"/>
                    <w:rPr>
                      <w:sz w:val="20"/>
                      <w:szCs w:val="20"/>
                    </w:rPr>
                  </w:pPr>
                </w:p>
              </w:tc>
              <w:tc>
                <w:tcPr>
                  <w:tcW w:w="1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9E561B" w14:textId="21B839E9" w:rsidR="00DD781A" w:rsidRPr="00DD781A" w:rsidRDefault="00DD781A" w:rsidP="00DD781A">
                  <w:pPr>
                    <w:spacing w:line="240" w:lineRule="auto"/>
                    <w:ind w:firstLine="0"/>
                    <w:jc w:val="left"/>
                    <w:rPr>
                      <w:sz w:val="20"/>
                      <w:szCs w:val="20"/>
                    </w:rPr>
                  </w:pPr>
                </w:p>
              </w:tc>
              <w:tc>
                <w:tcPr>
                  <w:tcW w:w="1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5A0F0C" w14:textId="70E87AB4" w:rsidR="00DD781A" w:rsidRPr="00DD781A" w:rsidRDefault="00DD781A" w:rsidP="00DD781A">
                  <w:pPr>
                    <w:spacing w:line="240" w:lineRule="auto"/>
                    <w:ind w:firstLine="0"/>
                    <w:jc w:val="left"/>
                    <w:rPr>
                      <w:sz w:val="20"/>
                      <w:szCs w:val="20"/>
                    </w:rPr>
                  </w:pPr>
                </w:p>
              </w:tc>
              <w:tc>
                <w:tcPr>
                  <w:tcW w:w="5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FFEC8B" w14:textId="306013E8" w:rsidR="00DD781A" w:rsidRPr="00DD781A" w:rsidRDefault="00DD781A" w:rsidP="00DD781A">
                  <w:pPr>
                    <w:spacing w:line="240" w:lineRule="auto"/>
                    <w:jc w:val="left"/>
                    <w:rPr>
                      <w:sz w:val="20"/>
                      <w:szCs w:val="20"/>
                    </w:rPr>
                  </w:pPr>
                </w:p>
              </w:tc>
            </w:tr>
            <w:tr w:rsidR="00DD781A" w14:paraId="599780D5" w14:textId="77777777" w:rsidTr="00DD781A">
              <w:trPr>
                <w:trHeight w:val="262"/>
              </w:trPr>
              <w:tc>
                <w:tcPr>
                  <w:tcW w:w="16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A17615" w14:textId="77777777" w:rsidR="00DD781A" w:rsidRPr="00DD781A" w:rsidRDefault="00DD781A" w:rsidP="00B44926">
                  <w:pPr>
                    <w:spacing w:line="240" w:lineRule="auto"/>
                    <w:jc w:val="center"/>
                    <w:rPr>
                      <w:sz w:val="20"/>
                      <w:szCs w:val="20"/>
                    </w:rPr>
                  </w:pPr>
                  <w:r w:rsidRPr="00DD781A">
                    <w:rPr>
                      <w:rFonts w:eastAsia="Arial"/>
                      <w:color w:val="000000"/>
                      <w:sz w:val="20"/>
                      <w:szCs w:val="20"/>
                    </w:rPr>
                    <w:t>2007</w:t>
                  </w:r>
                </w:p>
              </w:tc>
              <w:tc>
                <w:tcPr>
                  <w:tcW w:w="11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3BD8BF" w14:textId="35EE3AA7" w:rsidR="00DD781A" w:rsidRPr="00DD781A" w:rsidRDefault="00DD781A" w:rsidP="00DD781A">
                  <w:pPr>
                    <w:spacing w:line="240" w:lineRule="auto"/>
                    <w:ind w:firstLine="0"/>
                    <w:jc w:val="left"/>
                    <w:rPr>
                      <w:sz w:val="20"/>
                      <w:szCs w:val="20"/>
                    </w:rPr>
                  </w:pPr>
                </w:p>
              </w:tc>
              <w:tc>
                <w:tcPr>
                  <w:tcW w:w="10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F6FE69" w14:textId="1A07BD19" w:rsidR="00DD781A" w:rsidRPr="00DD781A" w:rsidRDefault="00DD781A" w:rsidP="00DD781A">
                  <w:pPr>
                    <w:spacing w:line="240" w:lineRule="auto"/>
                    <w:ind w:firstLine="0"/>
                    <w:jc w:val="left"/>
                    <w:rPr>
                      <w:sz w:val="20"/>
                      <w:szCs w:val="20"/>
                    </w:rPr>
                  </w:pPr>
                </w:p>
              </w:tc>
              <w:tc>
                <w:tcPr>
                  <w:tcW w:w="12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8AF8FB" w14:textId="6544C35D" w:rsidR="00DD781A" w:rsidRPr="00DD781A" w:rsidRDefault="00DD781A" w:rsidP="00DD781A">
                  <w:pPr>
                    <w:spacing w:line="240" w:lineRule="auto"/>
                    <w:ind w:firstLine="0"/>
                    <w:jc w:val="left"/>
                    <w:rPr>
                      <w:sz w:val="20"/>
                      <w:szCs w:val="20"/>
                    </w:rPr>
                  </w:pPr>
                </w:p>
              </w:tc>
              <w:tc>
                <w:tcPr>
                  <w:tcW w:w="11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7E9252" w14:textId="27FE63BB" w:rsidR="00DD781A" w:rsidRPr="00DD781A" w:rsidRDefault="00DD781A" w:rsidP="00DD781A">
                  <w:pPr>
                    <w:spacing w:line="240" w:lineRule="auto"/>
                    <w:ind w:firstLine="0"/>
                    <w:jc w:val="left"/>
                    <w:rPr>
                      <w:sz w:val="20"/>
                      <w:szCs w:val="20"/>
                    </w:rPr>
                  </w:pPr>
                </w:p>
              </w:tc>
              <w:tc>
                <w:tcPr>
                  <w:tcW w:w="1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C02529" w14:textId="6A039F2D" w:rsidR="00DD781A" w:rsidRPr="00DD781A" w:rsidRDefault="00DD781A" w:rsidP="00DD781A">
                  <w:pPr>
                    <w:spacing w:line="240" w:lineRule="auto"/>
                    <w:ind w:firstLine="0"/>
                    <w:jc w:val="left"/>
                    <w:rPr>
                      <w:sz w:val="20"/>
                      <w:szCs w:val="20"/>
                    </w:rPr>
                  </w:pPr>
                </w:p>
              </w:tc>
              <w:tc>
                <w:tcPr>
                  <w:tcW w:w="1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5E79C6" w14:textId="6B7B088B" w:rsidR="00DD781A" w:rsidRPr="00DD781A" w:rsidRDefault="00DD781A" w:rsidP="00DD781A">
                  <w:pPr>
                    <w:spacing w:line="240" w:lineRule="auto"/>
                    <w:ind w:firstLine="0"/>
                    <w:jc w:val="left"/>
                    <w:rPr>
                      <w:sz w:val="20"/>
                      <w:szCs w:val="20"/>
                    </w:rPr>
                  </w:pPr>
                </w:p>
              </w:tc>
              <w:tc>
                <w:tcPr>
                  <w:tcW w:w="5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727FA4" w14:textId="2E28BA2C" w:rsidR="00DD781A" w:rsidRPr="00DD781A" w:rsidRDefault="00DD781A" w:rsidP="00DD781A">
                  <w:pPr>
                    <w:spacing w:line="240" w:lineRule="auto"/>
                    <w:jc w:val="left"/>
                    <w:rPr>
                      <w:sz w:val="20"/>
                      <w:szCs w:val="20"/>
                    </w:rPr>
                  </w:pPr>
                </w:p>
              </w:tc>
            </w:tr>
            <w:tr w:rsidR="00DD781A" w14:paraId="20223E0A" w14:textId="77777777" w:rsidTr="00DD781A">
              <w:trPr>
                <w:trHeight w:val="262"/>
              </w:trPr>
              <w:tc>
                <w:tcPr>
                  <w:tcW w:w="16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364572" w14:textId="77777777" w:rsidR="00DD781A" w:rsidRPr="00DD781A" w:rsidRDefault="00DD781A" w:rsidP="00B44926">
                  <w:pPr>
                    <w:spacing w:line="240" w:lineRule="auto"/>
                    <w:jc w:val="center"/>
                    <w:rPr>
                      <w:sz w:val="20"/>
                      <w:szCs w:val="20"/>
                    </w:rPr>
                  </w:pPr>
                  <w:r w:rsidRPr="00DD781A">
                    <w:rPr>
                      <w:rFonts w:eastAsia="Arial"/>
                      <w:color w:val="000000"/>
                      <w:sz w:val="20"/>
                      <w:szCs w:val="20"/>
                    </w:rPr>
                    <w:t>2008</w:t>
                  </w:r>
                </w:p>
              </w:tc>
              <w:tc>
                <w:tcPr>
                  <w:tcW w:w="11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12E6A0" w14:textId="1DE2E43A" w:rsidR="00DD781A" w:rsidRPr="00DD781A" w:rsidRDefault="00DD781A" w:rsidP="00DD781A">
                  <w:pPr>
                    <w:spacing w:line="240" w:lineRule="auto"/>
                    <w:ind w:firstLine="0"/>
                    <w:jc w:val="left"/>
                    <w:rPr>
                      <w:sz w:val="20"/>
                      <w:szCs w:val="20"/>
                    </w:rPr>
                  </w:pPr>
                </w:p>
              </w:tc>
              <w:tc>
                <w:tcPr>
                  <w:tcW w:w="10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267B83" w14:textId="32666950" w:rsidR="00DD781A" w:rsidRPr="00DD781A" w:rsidRDefault="00DD781A" w:rsidP="00DD781A">
                  <w:pPr>
                    <w:spacing w:line="240" w:lineRule="auto"/>
                    <w:ind w:firstLine="0"/>
                    <w:jc w:val="left"/>
                    <w:rPr>
                      <w:sz w:val="20"/>
                      <w:szCs w:val="20"/>
                    </w:rPr>
                  </w:pPr>
                </w:p>
              </w:tc>
              <w:tc>
                <w:tcPr>
                  <w:tcW w:w="12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5D464E" w14:textId="0F00F291" w:rsidR="00DD781A" w:rsidRPr="00DD781A" w:rsidRDefault="00DD781A" w:rsidP="00DD781A">
                  <w:pPr>
                    <w:spacing w:line="240" w:lineRule="auto"/>
                    <w:ind w:firstLine="0"/>
                    <w:jc w:val="left"/>
                    <w:rPr>
                      <w:sz w:val="20"/>
                      <w:szCs w:val="20"/>
                    </w:rPr>
                  </w:pPr>
                </w:p>
              </w:tc>
              <w:tc>
                <w:tcPr>
                  <w:tcW w:w="11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5EDF87" w14:textId="54EC7993" w:rsidR="00DD781A" w:rsidRPr="00DD781A" w:rsidRDefault="00DD781A" w:rsidP="00DD781A">
                  <w:pPr>
                    <w:spacing w:line="240" w:lineRule="auto"/>
                    <w:ind w:firstLine="0"/>
                    <w:jc w:val="left"/>
                    <w:rPr>
                      <w:sz w:val="20"/>
                      <w:szCs w:val="20"/>
                    </w:rPr>
                  </w:pPr>
                </w:p>
              </w:tc>
              <w:tc>
                <w:tcPr>
                  <w:tcW w:w="1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B1F291" w14:textId="2CEE818B" w:rsidR="00DD781A" w:rsidRPr="00DD781A" w:rsidRDefault="00DD781A" w:rsidP="00DD781A">
                  <w:pPr>
                    <w:spacing w:line="240" w:lineRule="auto"/>
                    <w:ind w:firstLine="0"/>
                    <w:jc w:val="left"/>
                    <w:rPr>
                      <w:sz w:val="20"/>
                      <w:szCs w:val="20"/>
                    </w:rPr>
                  </w:pPr>
                </w:p>
              </w:tc>
              <w:tc>
                <w:tcPr>
                  <w:tcW w:w="1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B38B2D" w14:textId="16F76BC7" w:rsidR="00DD781A" w:rsidRPr="00DD781A" w:rsidRDefault="00DD781A" w:rsidP="00DD781A">
                  <w:pPr>
                    <w:spacing w:line="240" w:lineRule="auto"/>
                    <w:ind w:firstLine="0"/>
                    <w:jc w:val="left"/>
                    <w:rPr>
                      <w:sz w:val="20"/>
                      <w:szCs w:val="20"/>
                    </w:rPr>
                  </w:pPr>
                </w:p>
              </w:tc>
              <w:tc>
                <w:tcPr>
                  <w:tcW w:w="5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EF29C6" w14:textId="0F4CF8F4" w:rsidR="00DD781A" w:rsidRPr="00DD781A" w:rsidRDefault="00DD781A" w:rsidP="00DD781A">
                  <w:pPr>
                    <w:spacing w:line="240" w:lineRule="auto"/>
                    <w:jc w:val="left"/>
                    <w:rPr>
                      <w:sz w:val="20"/>
                      <w:szCs w:val="20"/>
                    </w:rPr>
                  </w:pPr>
                </w:p>
              </w:tc>
            </w:tr>
            <w:tr w:rsidR="00DD781A" w14:paraId="3940E753" w14:textId="77777777" w:rsidTr="00DD781A">
              <w:trPr>
                <w:trHeight w:val="262"/>
              </w:trPr>
              <w:tc>
                <w:tcPr>
                  <w:tcW w:w="16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B2C672" w14:textId="77777777" w:rsidR="00DD781A" w:rsidRPr="00DD781A" w:rsidRDefault="00DD781A" w:rsidP="00B44926">
                  <w:pPr>
                    <w:spacing w:line="240" w:lineRule="auto"/>
                    <w:jc w:val="center"/>
                    <w:rPr>
                      <w:sz w:val="20"/>
                      <w:szCs w:val="20"/>
                    </w:rPr>
                  </w:pPr>
                  <w:r w:rsidRPr="00DD781A">
                    <w:rPr>
                      <w:rFonts w:eastAsia="Arial"/>
                      <w:color w:val="000000"/>
                      <w:sz w:val="20"/>
                      <w:szCs w:val="20"/>
                    </w:rPr>
                    <w:t>2009</w:t>
                  </w:r>
                </w:p>
              </w:tc>
              <w:tc>
                <w:tcPr>
                  <w:tcW w:w="11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73E1D3" w14:textId="2471ACA8" w:rsidR="00DD781A" w:rsidRPr="00DD781A" w:rsidRDefault="00DD781A" w:rsidP="00DD781A">
                  <w:pPr>
                    <w:spacing w:line="240" w:lineRule="auto"/>
                    <w:ind w:firstLine="0"/>
                    <w:jc w:val="left"/>
                    <w:rPr>
                      <w:sz w:val="20"/>
                      <w:szCs w:val="20"/>
                    </w:rPr>
                  </w:pPr>
                </w:p>
              </w:tc>
              <w:tc>
                <w:tcPr>
                  <w:tcW w:w="10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AB3065" w14:textId="090F2100" w:rsidR="00DD781A" w:rsidRPr="00DD781A" w:rsidRDefault="00DD781A" w:rsidP="00DD781A">
                  <w:pPr>
                    <w:spacing w:line="240" w:lineRule="auto"/>
                    <w:ind w:firstLine="0"/>
                    <w:jc w:val="left"/>
                    <w:rPr>
                      <w:sz w:val="20"/>
                      <w:szCs w:val="20"/>
                    </w:rPr>
                  </w:pPr>
                </w:p>
              </w:tc>
              <w:tc>
                <w:tcPr>
                  <w:tcW w:w="12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6C7D3D" w14:textId="3944376D" w:rsidR="00DD781A" w:rsidRPr="00DD781A" w:rsidRDefault="00DD781A" w:rsidP="00DD781A">
                  <w:pPr>
                    <w:spacing w:line="240" w:lineRule="auto"/>
                    <w:ind w:firstLine="0"/>
                    <w:jc w:val="left"/>
                    <w:rPr>
                      <w:sz w:val="20"/>
                      <w:szCs w:val="20"/>
                    </w:rPr>
                  </w:pPr>
                </w:p>
              </w:tc>
              <w:tc>
                <w:tcPr>
                  <w:tcW w:w="11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0D723E" w14:textId="43D40EAF" w:rsidR="00DD781A" w:rsidRPr="00DD781A" w:rsidRDefault="00DD781A" w:rsidP="00DD781A">
                  <w:pPr>
                    <w:spacing w:line="240" w:lineRule="auto"/>
                    <w:ind w:firstLine="0"/>
                    <w:jc w:val="left"/>
                    <w:rPr>
                      <w:sz w:val="20"/>
                      <w:szCs w:val="20"/>
                    </w:rPr>
                  </w:pPr>
                </w:p>
              </w:tc>
              <w:tc>
                <w:tcPr>
                  <w:tcW w:w="1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E46959" w14:textId="219A9F0A" w:rsidR="00DD781A" w:rsidRPr="00DD781A" w:rsidRDefault="00DD781A" w:rsidP="00DD781A">
                  <w:pPr>
                    <w:spacing w:line="240" w:lineRule="auto"/>
                    <w:ind w:firstLine="0"/>
                    <w:jc w:val="left"/>
                    <w:rPr>
                      <w:sz w:val="20"/>
                      <w:szCs w:val="20"/>
                    </w:rPr>
                  </w:pPr>
                </w:p>
              </w:tc>
              <w:tc>
                <w:tcPr>
                  <w:tcW w:w="1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AA5757" w14:textId="36742ACC" w:rsidR="00DD781A" w:rsidRPr="00DD781A" w:rsidRDefault="00DD781A" w:rsidP="00DD781A">
                  <w:pPr>
                    <w:spacing w:line="240" w:lineRule="auto"/>
                    <w:ind w:firstLine="0"/>
                    <w:jc w:val="left"/>
                    <w:rPr>
                      <w:sz w:val="20"/>
                      <w:szCs w:val="20"/>
                    </w:rPr>
                  </w:pPr>
                </w:p>
              </w:tc>
              <w:tc>
                <w:tcPr>
                  <w:tcW w:w="5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E5A6E8" w14:textId="245A4775" w:rsidR="00DD781A" w:rsidRPr="00DD781A" w:rsidRDefault="00DD781A" w:rsidP="00DD781A">
                  <w:pPr>
                    <w:spacing w:line="240" w:lineRule="auto"/>
                    <w:jc w:val="left"/>
                    <w:rPr>
                      <w:sz w:val="20"/>
                      <w:szCs w:val="20"/>
                    </w:rPr>
                  </w:pPr>
                </w:p>
              </w:tc>
            </w:tr>
            <w:tr w:rsidR="00DD781A" w14:paraId="6246C0C1" w14:textId="77777777" w:rsidTr="00DD781A">
              <w:trPr>
                <w:trHeight w:val="262"/>
              </w:trPr>
              <w:tc>
                <w:tcPr>
                  <w:tcW w:w="16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F73B37" w14:textId="77777777" w:rsidR="00DD781A" w:rsidRPr="00DD781A" w:rsidRDefault="00DD781A" w:rsidP="00B44926">
                  <w:pPr>
                    <w:spacing w:line="240" w:lineRule="auto"/>
                    <w:jc w:val="center"/>
                    <w:rPr>
                      <w:sz w:val="20"/>
                      <w:szCs w:val="20"/>
                    </w:rPr>
                  </w:pPr>
                  <w:r w:rsidRPr="00DD781A">
                    <w:rPr>
                      <w:rFonts w:eastAsia="Arial"/>
                      <w:color w:val="000000"/>
                      <w:sz w:val="20"/>
                      <w:szCs w:val="20"/>
                    </w:rPr>
                    <w:t>2010</w:t>
                  </w:r>
                </w:p>
              </w:tc>
              <w:tc>
                <w:tcPr>
                  <w:tcW w:w="11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A75B35" w14:textId="42E62A8A" w:rsidR="00DD781A" w:rsidRPr="00DD781A" w:rsidRDefault="00DD781A" w:rsidP="00DD781A">
                  <w:pPr>
                    <w:spacing w:line="240" w:lineRule="auto"/>
                    <w:ind w:firstLine="0"/>
                    <w:jc w:val="left"/>
                    <w:rPr>
                      <w:sz w:val="20"/>
                      <w:szCs w:val="20"/>
                    </w:rPr>
                  </w:pPr>
                </w:p>
              </w:tc>
              <w:tc>
                <w:tcPr>
                  <w:tcW w:w="10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63033A" w14:textId="6AD6862C" w:rsidR="00DD781A" w:rsidRPr="00DD781A" w:rsidRDefault="00DD781A" w:rsidP="00DD781A">
                  <w:pPr>
                    <w:spacing w:line="240" w:lineRule="auto"/>
                    <w:ind w:firstLine="0"/>
                    <w:jc w:val="left"/>
                    <w:rPr>
                      <w:sz w:val="20"/>
                      <w:szCs w:val="20"/>
                    </w:rPr>
                  </w:pPr>
                </w:p>
              </w:tc>
              <w:tc>
                <w:tcPr>
                  <w:tcW w:w="12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7FB564" w14:textId="18C57998" w:rsidR="00DD781A" w:rsidRPr="00DD781A" w:rsidRDefault="00DD781A" w:rsidP="00DD781A">
                  <w:pPr>
                    <w:spacing w:line="240" w:lineRule="auto"/>
                    <w:ind w:firstLine="0"/>
                    <w:jc w:val="left"/>
                    <w:rPr>
                      <w:sz w:val="20"/>
                      <w:szCs w:val="20"/>
                    </w:rPr>
                  </w:pPr>
                </w:p>
              </w:tc>
              <w:tc>
                <w:tcPr>
                  <w:tcW w:w="11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5E97C4" w14:textId="095B908F" w:rsidR="00DD781A" w:rsidRPr="00DD781A" w:rsidRDefault="00DD781A" w:rsidP="00DD781A">
                  <w:pPr>
                    <w:spacing w:line="240" w:lineRule="auto"/>
                    <w:ind w:firstLine="0"/>
                    <w:jc w:val="left"/>
                    <w:rPr>
                      <w:sz w:val="20"/>
                      <w:szCs w:val="20"/>
                    </w:rPr>
                  </w:pPr>
                </w:p>
              </w:tc>
              <w:tc>
                <w:tcPr>
                  <w:tcW w:w="1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F11D43" w14:textId="629F03A4" w:rsidR="00DD781A" w:rsidRPr="00DD781A" w:rsidRDefault="00DD781A" w:rsidP="00DD781A">
                  <w:pPr>
                    <w:spacing w:line="240" w:lineRule="auto"/>
                    <w:ind w:firstLine="0"/>
                    <w:jc w:val="left"/>
                    <w:rPr>
                      <w:sz w:val="20"/>
                      <w:szCs w:val="20"/>
                    </w:rPr>
                  </w:pPr>
                </w:p>
              </w:tc>
              <w:tc>
                <w:tcPr>
                  <w:tcW w:w="1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FC4BC3" w14:textId="7761163C" w:rsidR="00DD781A" w:rsidRPr="00DD781A" w:rsidRDefault="00DD781A" w:rsidP="00DD781A">
                  <w:pPr>
                    <w:spacing w:line="240" w:lineRule="auto"/>
                    <w:ind w:firstLine="0"/>
                    <w:jc w:val="left"/>
                    <w:rPr>
                      <w:sz w:val="20"/>
                      <w:szCs w:val="20"/>
                    </w:rPr>
                  </w:pPr>
                </w:p>
              </w:tc>
              <w:tc>
                <w:tcPr>
                  <w:tcW w:w="5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F3490F" w14:textId="37F97097" w:rsidR="00DD781A" w:rsidRPr="00DD781A" w:rsidRDefault="00DD781A" w:rsidP="00DD781A">
                  <w:pPr>
                    <w:spacing w:line="240" w:lineRule="auto"/>
                    <w:jc w:val="left"/>
                    <w:rPr>
                      <w:sz w:val="20"/>
                      <w:szCs w:val="20"/>
                    </w:rPr>
                  </w:pPr>
                </w:p>
              </w:tc>
            </w:tr>
            <w:tr w:rsidR="00DD781A" w14:paraId="1E93DF4C" w14:textId="77777777" w:rsidTr="00DD781A">
              <w:trPr>
                <w:trHeight w:val="262"/>
              </w:trPr>
              <w:tc>
                <w:tcPr>
                  <w:tcW w:w="16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5D9324" w14:textId="77777777" w:rsidR="00DD781A" w:rsidRPr="00DD781A" w:rsidRDefault="00DD781A" w:rsidP="00B44926">
                  <w:pPr>
                    <w:spacing w:line="240" w:lineRule="auto"/>
                    <w:jc w:val="center"/>
                    <w:rPr>
                      <w:sz w:val="20"/>
                      <w:szCs w:val="20"/>
                    </w:rPr>
                  </w:pPr>
                  <w:r w:rsidRPr="00DD781A">
                    <w:rPr>
                      <w:rFonts w:eastAsia="Arial"/>
                      <w:color w:val="000000"/>
                      <w:sz w:val="20"/>
                      <w:szCs w:val="20"/>
                    </w:rPr>
                    <w:t>2011</w:t>
                  </w:r>
                </w:p>
              </w:tc>
              <w:tc>
                <w:tcPr>
                  <w:tcW w:w="11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E29C8D" w14:textId="730DFF2D" w:rsidR="00DD781A" w:rsidRPr="00DD781A" w:rsidRDefault="00DD781A" w:rsidP="00DD781A">
                  <w:pPr>
                    <w:spacing w:line="240" w:lineRule="auto"/>
                    <w:ind w:firstLine="0"/>
                    <w:jc w:val="left"/>
                    <w:rPr>
                      <w:sz w:val="20"/>
                      <w:szCs w:val="20"/>
                    </w:rPr>
                  </w:pPr>
                </w:p>
              </w:tc>
              <w:tc>
                <w:tcPr>
                  <w:tcW w:w="10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9CAA36" w14:textId="2C2A6FC1" w:rsidR="00DD781A" w:rsidRPr="00DD781A" w:rsidRDefault="00DD781A" w:rsidP="00DD781A">
                  <w:pPr>
                    <w:spacing w:line="240" w:lineRule="auto"/>
                    <w:ind w:firstLine="0"/>
                    <w:jc w:val="left"/>
                    <w:rPr>
                      <w:sz w:val="20"/>
                      <w:szCs w:val="20"/>
                    </w:rPr>
                  </w:pPr>
                </w:p>
              </w:tc>
              <w:tc>
                <w:tcPr>
                  <w:tcW w:w="12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3A9D0E" w14:textId="7E916DB3" w:rsidR="00DD781A" w:rsidRPr="00DD781A" w:rsidRDefault="00DD781A" w:rsidP="00DD781A">
                  <w:pPr>
                    <w:spacing w:line="240" w:lineRule="auto"/>
                    <w:ind w:firstLine="0"/>
                    <w:jc w:val="left"/>
                    <w:rPr>
                      <w:sz w:val="20"/>
                      <w:szCs w:val="20"/>
                    </w:rPr>
                  </w:pPr>
                </w:p>
              </w:tc>
              <w:tc>
                <w:tcPr>
                  <w:tcW w:w="11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A7E7D8" w14:textId="3B531D22" w:rsidR="00DD781A" w:rsidRPr="00DD781A" w:rsidRDefault="00DD781A" w:rsidP="00DD781A">
                  <w:pPr>
                    <w:spacing w:line="240" w:lineRule="auto"/>
                    <w:ind w:firstLine="0"/>
                    <w:jc w:val="left"/>
                    <w:rPr>
                      <w:sz w:val="20"/>
                      <w:szCs w:val="20"/>
                    </w:rPr>
                  </w:pPr>
                </w:p>
              </w:tc>
              <w:tc>
                <w:tcPr>
                  <w:tcW w:w="1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76276E" w14:textId="409F5380" w:rsidR="00DD781A" w:rsidRPr="00DD781A" w:rsidRDefault="00DD781A" w:rsidP="00DD781A">
                  <w:pPr>
                    <w:spacing w:line="240" w:lineRule="auto"/>
                    <w:ind w:firstLine="0"/>
                    <w:jc w:val="left"/>
                    <w:rPr>
                      <w:sz w:val="20"/>
                      <w:szCs w:val="20"/>
                    </w:rPr>
                  </w:pPr>
                </w:p>
              </w:tc>
              <w:tc>
                <w:tcPr>
                  <w:tcW w:w="1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D37843" w14:textId="38CA36A6" w:rsidR="00DD781A" w:rsidRPr="00DD781A" w:rsidRDefault="00DD781A" w:rsidP="00DD781A">
                  <w:pPr>
                    <w:spacing w:line="240" w:lineRule="auto"/>
                    <w:ind w:firstLine="0"/>
                    <w:jc w:val="left"/>
                    <w:rPr>
                      <w:sz w:val="20"/>
                      <w:szCs w:val="20"/>
                    </w:rPr>
                  </w:pPr>
                </w:p>
              </w:tc>
              <w:tc>
                <w:tcPr>
                  <w:tcW w:w="5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B958E3" w14:textId="12FAC0FC" w:rsidR="00DD781A" w:rsidRPr="00DD781A" w:rsidRDefault="00DD781A" w:rsidP="00DD781A">
                  <w:pPr>
                    <w:spacing w:line="240" w:lineRule="auto"/>
                    <w:jc w:val="left"/>
                    <w:rPr>
                      <w:sz w:val="20"/>
                      <w:szCs w:val="20"/>
                    </w:rPr>
                  </w:pPr>
                </w:p>
              </w:tc>
            </w:tr>
            <w:tr w:rsidR="00DD781A" w14:paraId="070C81F6" w14:textId="77777777" w:rsidTr="00DD781A">
              <w:trPr>
                <w:trHeight w:val="262"/>
              </w:trPr>
              <w:tc>
                <w:tcPr>
                  <w:tcW w:w="16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EA307E" w14:textId="77777777" w:rsidR="00DD781A" w:rsidRPr="00DD781A" w:rsidRDefault="00DD781A" w:rsidP="00B44926">
                  <w:pPr>
                    <w:spacing w:line="240" w:lineRule="auto"/>
                    <w:jc w:val="center"/>
                    <w:rPr>
                      <w:sz w:val="20"/>
                      <w:szCs w:val="20"/>
                    </w:rPr>
                  </w:pPr>
                  <w:r w:rsidRPr="00DD781A">
                    <w:rPr>
                      <w:rFonts w:eastAsia="Arial"/>
                      <w:color w:val="000000"/>
                      <w:sz w:val="20"/>
                      <w:szCs w:val="20"/>
                    </w:rPr>
                    <w:t>2012</w:t>
                  </w:r>
                </w:p>
              </w:tc>
              <w:tc>
                <w:tcPr>
                  <w:tcW w:w="11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530900" w14:textId="6C28850E" w:rsidR="00DD781A" w:rsidRPr="00DD781A" w:rsidRDefault="00DD781A" w:rsidP="00DD781A">
                  <w:pPr>
                    <w:spacing w:line="240" w:lineRule="auto"/>
                    <w:ind w:firstLine="0"/>
                    <w:jc w:val="left"/>
                    <w:rPr>
                      <w:sz w:val="20"/>
                      <w:szCs w:val="20"/>
                    </w:rPr>
                  </w:pPr>
                </w:p>
              </w:tc>
              <w:tc>
                <w:tcPr>
                  <w:tcW w:w="10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8CF375" w14:textId="6FE981E1" w:rsidR="00DD781A" w:rsidRPr="00DD781A" w:rsidRDefault="00DD781A" w:rsidP="00DD781A">
                  <w:pPr>
                    <w:spacing w:line="240" w:lineRule="auto"/>
                    <w:ind w:firstLine="0"/>
                    <w:jc w:val="left"/>
                    <w:rPr>
                      <w:sz w:val="20"/>
                      <w:szCs w:val="20"/>
                    </w:rPr>
                  </w:pPr>
                </w:p>
              </w:tc>
              <w:tc>
                <w:tcPr>
                  <w:tcW w:w="12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649AA8" w14:textId="51096160" w:rsidR="00DD781A" w:rsidRPr="00DD781A" w:rsidRDefault="00DD781A" w:rsidP="00DD781A">
                  <w:pPr>
                    <w:spacing w:line="240" w:lineRule="auto"/>
                    <w:ind w:firstLine="0"/>
                    <w:jc w:val="left"/>
                    <w:rPr>
                      <w:sz w:val="20"/>
                      <w:szCs w:val="20"/>
                    </w:rPr>
                  </w:pPr>
                </w:p>
              </w:tc>
              <w:tc>
                <w:tcPr>
                  <w:tcW w:w="11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8DFFFE" w14:textId="27CF269F" w:rsidR="00DD781A" w:rsidRPr="00DD781A" w:rsidRDefault="00DD781A" w:rsidP="00DD781A">
                  <w:pPr>
                    <w:spacing w:line="240" w:lineRule="auto"/>
                    <w:ind w:firstLine="0"/>
                    <w:jc w:val="left"/>
                    <w:rPr>
                      <w:sz w:val="20"/>
                      <w:szCs w:val="20"/>
                    </w:rPr>
                  </w:pPr>
                </w:p>
              </w:tc>
              <w:tc>
                <w:tcPr>
                  <w:tcW w:w="1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A2688B" w14:textId="2B88526F" w:rsidR="00DD781A" w:rsidRPr="00DD781A" w:rsidRDefault="00DD781A" w:rsidP="00DD781A">
                  <w:pPr>
                    <w:spacing w:line="240" w:lineRule="auto"/>
                    <w:ind w:firstLine="0"/>
                    <w:jc w:val="left"/>
                    <w:rPr>
                      <w:sz w:val="20"/>
                      <w:szCs w:val="20"/>
                    </w:rPr>
                  </w:pPr>
                </w:p>
              </w:tc>
              <w:tc>
                <w:tcPr>
                  <w:tcW w:w="1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91A251" w14:textId="47BFFE37" w:rsidR="00DD781A" w:rsidRPr="00DD781A" w:rsidRDefault="00DD781A" w:rsidP="00DD781A">
                  <w:pPr>
                    <w:spacing w:line="240" w:lineRule="auto"/>
                    <w:ind w:firstLine="0"/>
                    <w:jc w:val="left"/>
                    <w:rPr>
                      <w:sz w:val="20"/>
                      <w:szCs w:val="20"/>
                    </w:rPr>
                  </w:pPr>
                </w:p>
              </w:tc>
              <w:tc>
                <w:tcPr>
                  <w:tcW w:w="5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0CE727" w14:textId="7B0346CC" w:rsidR="00DD781A" w:rsidRPr="00DD781A" w:rsidRDefault="00DD781A" w:rsidP="00DD781A">
                  <w:pPr>
                    <w:spacing w:line="240" w:lineRule="auto"/>
                    <w:jc w:val="left"/>
                    <w:rPr>
                      <w:sz w:val="20"/>
                      <w:szCs w:val="20"/>
                    </w:rPr>
                  </w:pPr>
                </w:p>
              </w:tc>
            </w:tr>
            <w:tr w:rsidR="00DD781A" w14:paraId="016F273C" w14:textId="77777777" w:rsidTr="00DD781A">
              <w:trPr>
                <w:trHeight w:val="262"/>
              </w:trPr>
              <w:tc>
                <w:tcPr>
                  <w:tcW w:w="16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E27617" w14:textId="77777777" w:rsidR="00DD781A" w:rsidRPr="00DD781A" w:rsidRDefault="00DD781A" w:rsidP="00B44926">
                  <w:pPr>
                    <w:spacing w:line="240" w:lineRule="auto"/>
                    <w:jc w:val="center"/>
                    <w:rPr>
                      <w:sz w:val="20"/>
                      <w:szCs w:val="20"/>
                    </w:rPr>
                  </w:pPr>
                  <w:r w:rsidRPr="00DD781A">
                    <w:rPr>
                      <w:rFonts w:eastAsia="Arial"/>
                      <w:color w:val="000000"/>
                      <w:sz w:val="20"/>
                      <w:szCs w:val="20"/>
                    </w:rPr>
                    <w:t>2013</w:t>
                  </w:r>
                </w:p>
              </w:tc>
              <w:tc>
                <w:tcPr>
                  <w:tcW w:w="11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D8FAEA" w14:textId="6B3A9389" w:rsidR="00DD781A" w:rsidRPr="00DD781A" w:rsidRDefault="00DD781A" w:rsidP="00DD781A">
                  <w:pPr>
                    <w:spacing w:line="240" w:lineRule="auto"/>
                    <w:ind w:firstLine="0"/>
                    <w:jc w:val="left"/>
                    <w:rPr>
                      <w:sz w:val="20"/>
                      <w:szCs w:val="20"/>
                    </w:rPr>
                  </w:pPr>
                </w:p>
              </w:tc>
              <w:tc>
                <w:tcPr>
                  <w:tcW w:w="10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1EC371" w14:textId="03DA5D51" w:rsidR="00DD781A" w:rsidRPr="00DD781A" w:rsidRDefault="00DD781A" w:rsidP="00DD781A">
                  <w:pPr>
                    <w:spacing w:line="240" w:lineRule="auto"/>
                    <w:ind w:firstLine="0"/>
                    <w:jc w:val="left"/>
                    <w:rPr>
                      <w:sz w:val="20"/>
                      <w:szCs w:val="20"/>
                    </w:rPr>
                  </w:pPr>
                </w:p>
              </w:tc>
              <w:tc>
                <w:tcPr>
                  <w:tcW w:w="12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3C971F" w14:textId="4E5A9386" w:rsidR="00DD781A" w:rsidRPr="00DD781A" w:rsidRDefault="00DD781A" w:rsidP="00DD781A">
                  <w:pPr>
                    <w:spacing w:line="240" w:lineRule="auto"/>
                    <w:ind w:firstLine="0"/>
                    <w:jc w:val="left"/>
                    <w:rPr>
                      <w:sz w:val="20"/>
                      <w:szCs w:val="20"/>
                    </w:rPr>
                  </w:pPr>
                </w:p>
              </w:tc>
              <w:tc>
                <w:tcPr>
                  <w:tcW w:w="11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7E6EA2" w14:textId="64633E51" w:rsidR="00DD781A" w:rsidRPr="00DD781A" w:rsidRDefault="00DD781A" w:rsidP="00DD781A">
                  <w:pPr>
                    <w:spacing w:line="240" w:lineRule="auto"/>
                    <w:ind w:firstLine="0"/>
                    <w:jc w:val="left"/>
                    <w:rPr>
                      <w:sz w:val="20"/>
                      <w:szCs w:val="20"/>
                    </w:rPr>
                  </w:pPr>
                </w:p>
              </w:tc>
              <w:tc>
                <w:tcPr>
                  <w:tcW w:w="1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6705C2" w14:textId="690E4B14" w:rsidR="00DD781A" w:rsidRPr="00DD781A" w:rsidRDefault="00DD781A" w:rsidP="00DD781A">
                  <w:pPr>
                    <w:spacing w:line="240" w:lineRule="auto"/>
                    <w:ind w:firstLine="0"/>
                    <w:jc w:val="left"/>
                    <w:rPr>
                      <w:sz w:val="20"/>
                      <w:szCs w:val="20"/>
                    </w:rPr>
                  </w:pPr>
                </w:p>
              </w:tc>
              <w:tc>
                <w:tcPr>
                  <w:tcW w:w="1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54B333" w14:textId="3A299A39" w:rsidR="00DD781A" w:rsidRPr="00DD781A" w:rsidRDefault="00DD781A" w:rsidP="00DD781A">
                  <w:pPr>
                    <w:spacing w:line="240" w:lineRule="auto"/>
                    <w:ind w:firstLine="0"/>
                    <w:jc w:val="left"/>
                    <w:rPr>
                      <w:sz w:val="20"/>
                      <w:szCs w:val="20"/>
                    </w:rPr>
                  </w:pPr>
                </w:p>
              </w:tc>
              <w:tc>
                <w:tcPr>
                  <w:tcW w:w="5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6B8F8E" w14:textId="69854EB6" w:rsidR="00DD781A" w:rsidRPr="00DD781A" w:rsidRDefault="00DD781A" w:rsidP="00DD781A">
                  <w:pPr>
                    <w:spacing w:line="240" w:lineRule="auto"/>
                    <w:jc w:val="left"/>
                    <w:rPr>
                      <w:sz w:val="20"/>
                      <w:szCs w:val="20"/>
                    </w:rPr>
                  </w:pPr>
                </w:p>
              </w:tc>
            </w:tr>
            <w:tr w:rsidR="00DD781A" w14:paraId="23D62798" w14:textId="77777777" w:rsidTr="00DD781A">
              <w:trPr>
                <w:trHeight w:val="262"/>
              </w:trPr>
              <w:tc>
                <w:tcPr>
                  <w:tcW w:w="16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40EAD0" w14:textId="77777777" w:rsidR="00DD781A" w:rsidRPr="00DD781A" w:rsidRDefault="00DD781A" w:rsidP="00B44926">
                  <w:pPr>
                    <w:spacing w:line="240" w:lineRule="auto"/>
                    <w:jc w:val="center"/>
                    <w:rPr>
                      <w:sz w:val="20"/>
                      <w:szCs w:val="20"/>
                    </w:rPr>
                  </w:pPr>
                  <w:r w:rsidRPr="00DD781A">
                    <w:rPr>
                      <w:rFonts w:eastAsia="Arial"/>
                      <w:color w:val="000000"/>
                      <w:sz w:val="20"/>
                      <w:szCs w:val="20"/>
                    </w:rPr>
                    <w:t>2014</w:t>
                  </w:r>
                </w:p>
              </w:tc>
              <w:tc>
                <w:tcPr>
                  <w:tcW w:w="11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7CE203" w14:textId="16E379F5" w:rsidR="00DD781A" w:rsidRPr="00DD781A" w:rsidRDefault="00DD781A" w:rsidP="00DD781A">
                  <w:pPr>
                    <w:spacing w:line="240" w:lineRule="auto"/>
                    <w:ind w:firstLine="0"/>
                    <w:jc w:val="left"/>
                    <w:rPr>
                      <w:sz w:val="20"/>
                      <w:szCs w:val="20"/>
                    </w:rPr>
                  </w:pPr>
                </w:p>
              </w:tc>
              <w:tc>
                <w:tcPr>
                  <w:tcW w:w="10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F77820" w14:textId="1FBC53B1" w:rsidR="00DD781A" w:rsidRPr="00DD781A" w:rsidRDefault="00DD781A" w:rsidP="00DD781A">
                  <w:pPr>
                    <w:spacing w:line="240" w:lineRule="auto"/>
                    <w:ind w:firstLine="0"/>
                    <w:jc w:val="left"/>
                    <w:rPr>
                      <w:sz w:val="20"/>
                      <w:szCs w:val="20"/>
                    </w:rPr>
                  </w:pPr>
                </w:p>
              </w:tc>
              <w:tc>
                <w:tcPr>
                  <w:tcW w:w="12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C83C90" w14:textId="5F74D280" w:rsidR="00DD781A" w:rsidRPr="00DD781A" w:rsidRDefault="00DD781A" w:rsidP="00DD781A">
                  <w:pPr>
                    <w:spacing w:line="240" w:lineRule="auto"/>
                    <w:ind w:firstLine="0"/>
                    <w:jc w:val="left"/>
                    <w:rPr>
                      <w:sz w:val="20"/>
                      <w:szCs w:val="20"/>
                    </w:rPr>
                  </w:pPr>
                </w:p>
              </w:tc>
              <w:tc>
                <w:tcPr>
                  <w:tcW w:w="11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C85174" w14:textId="0282654C" w:rsidR="00DD781A" w:rsidRPr="00DD781A" w:rsidRDefault="00DD781A" w:rsidP="00DD781A">
                  <w:pPr>
                    <w:spacing w:line="240" w:lineRule="auto"/>
                    <w:ind w:firstLine="0"/>
                    <w:jc w:val="left"/>
                    <w:rPr>
                      <w:sz w:val="20"/>
                      <w:szCs w:val="20"/>
                    </w:rPr>
                  </w:pPr>
                </w:p>
              </w:tc>
              <w:tc>
                <w:tcPr>
                  <w:tcW w:w="1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E9B3C6" w14:textId="3A770187" w:rsidR="00DD781A" w:rsidRPr="00DD781A" w:rsidRDefault="00DD781A" w:rsidP="00DD781A">
                  <w:pPr>
                    <w:spacing w:line="240" w:lineRule="auto"/>
                    <w:ind w:firstLine="0"/>
                    <w:jc w:val="left"/>
                    <w:rPr>
                      <w:sz w:val="20"/>
                      <w:szCs w:val="20"/>
                    </w:rPr>
                  </w:pPr>
                </w:p>
              </w:tc>
              <w:tc>
                <w:tcPr>
                  <w:tcW w:w="1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A2644F" w14:textId="0BE0645D" w:rsidR="00DD781A" w:rsidRPr="00DD781A" w:rsidRDefault="00DD781A" w:rsidP="00DD781A">
                  <w:pPr>
                    <w:spacing w:line="240" w:lineRule="auto"/>
                    <w:ind w:firstLine="0"/>
                    <w:jc w:val="left"/>
                    <w:rPr>
                      <w:sz w:val="20"/>
                      <w:szCs w:val="20"/>
                    </w:rPr>
                  </w:pPr>
                </w:p>
              </w:tc>
              <w:tc>
                <w:tcPr>
                  <w:tcW w:w="5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EEF914" w14:textId="413AE7EE" w:rsidR="00DD781A" w:rsidRPr="00DD781A" w:rsidRDefault="00DD781A" w:rsidP="00DD781A">
                  <w:pPr>
                    <w:spacing w:line="240" w:lineRule="auto"/>
                    <w:jc w:val="left"/>
                    <w:rPr>
                      <w:sz w:val="20"/>
                      <w:szCs w:val="20"/>
                    </w:rPr>
                  </w:pPr>
                </w:p>
              </w:tc>
            </w:tr>
            <w:tr w:rsidR="00DD781A" w14:paraId="6803B209" w14:textId="77777777" w:rsidTr="00DD781A">
              <w:trPr>
                <w:trHeight w:val="262"/>
              </w:trPr>
              <w:tc>
                <w:tcPr>
                  <w:tcW w:w="16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B9B5F4" w14:textId="77777777" w:rsidR="00DD781A" w:rsidRPr="00DD781A" w:rsidRDefault="00DD781A" w:rsidP="00B44926">
                  <w:pPr>
                    <w:spacing w:line="240" w:lineRule="auto"/>
                    <w:jc w:val="center"/>
                    <w:rPr>
                      <w:sz w:val="20"/>
                      <w:szCs w:val="20"/>
                    </w:rPr>
                  </w:pPr>
                  <w:r w:rsidRPr="00DD781A">
                    <w:rPr>
                      <w:rFonts w:eastAsia="Arial"/>
                      <w:color w:val="000000"/>
                      <w:sz w:val="20"/>
                      <w:szCs w:val="20"/>
                    </w:rPr>
                    <w:t>2015</w:t>
                  </w:r>
                </w:p>
              </w:tc>
              <w:tc>
                <w:tcPr>
                  <w:tcW w:w="11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863346" w14:textId="149CC62B" w:rsidR="00DD781A" w:rsidRPr="00DD781A" w:rsidRDefault="00DD781A" w:rsidP="00DD781A">
                  <w:pPr>
                    <w:spacing w:line="240" w:lineRule="auto"/>
                    <w:ind w:firstLine="0"/>
                    <w:jc w:val="left"/>
                    <w:rPr>
                      <w:sz w:val="20"/>
                      <w:szCs w:val="20"/>
                    </w:rPr>
                  </w:pPr>
                </w:p>
              </w:tc>
              <w:tc>
                <w:tcPr>
                  <w:tcW w:w="10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69D1E7" w14:textId="0F002BCB" w:rsidR="00DD781A" w:rsidRPr="00DD781A" w:rsidRDefault="00DD781A" w:rsidP="00DD781A">
                  <w:pPr>
                    <w:spacing w:line="240" w:lineRule="auto"/>
                    <w:ind w:firstLine="0"/>
                    <w:jc w:val="left"/>
                    <w:rPr>
                      <w:sz w:val="20"/>
                      <w:szCs w:val="20"/>
                    </w:rPr>
                  </w:pPr>
                </w:p>
              </w:tc>
              <w:tc>
                <w:tcPr>
                  <w:tcW w:w="12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A68414" w14:textId="5D688D43" w:rsidR="00DD781A" w:rsidRPr="00DD781A" w:rsidRDefault="00DD781A" w:rsidP="00DD781A">
                  <w:pPr>
                    <w:spacing w:line="240" w:lineRule="auto"/>
                    <w:ind w:firstLine="0"/>
                    <w:jc w:val="left"/>
                    <w:rPr>
                      <w:sz w:val="20"/>
                      <w:szCs w:val="20"/>
                    </w:rPr>
                  </w:pPr>
                </w:p>
              </w:tc>
              <w:tc>
                <w:tcPr>
                  <w:tcW w:w="11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25C22B" w14:textId="23610E26" w:rsidR="00DD781A" w:rsidRPr="00DD781A" w:rsidRDefault="00DD781A" w:rsidP="00DD781A">
                  <w:pPr>
                    <w:spacing w:line="240" w:lineRule="auto"/>
                    <w:ind w:firstLine="0"/>
                    <w:jc w:val="left"/>
                    <w:rPr>
                      <w:sz w:val="20"/>
                      <w:szCs w:val="20"/>
                    </w:rPr>
                  </w:pPr>
                </w:p>
              </w:tc>
              <w:tc>
                <w:tcPr>
                  <w:tcW w:w="1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96A95D" w14:textId="5867DB9D" w:rsidR="00DD781A" w:rsidRPr="00DD781A" w:rsidRDefault="00DD781A" w:rsidP="00DD781A">
                  <w:pPr>
                    <w:spacing w:line="240" w:lineRule="auto"/>
                    <w:ind w:firstLine="0"/>
                    <w:jc w:val="left"/>
                    <w:rPr>
                      <w:sz w:val="20"/>
                      <w:szCs w:val="20"/>
                    </w:rPr>
                  </w:pPr>
                </w:p>
              </w:tc>
              <w:tc>
                <w:tcPr>
                  <w:tcW w:w="1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EC220B" w14:textId="00B26F63" w:rsidR="00DD781A" w:rsidRPr="00DD781A" w:rsidRDefault="00DD781A" w:rsidP="00DD781A">
                  <w:pPr>
                    <w:spacing w:line="240" w:lineRule="auto"/>
                    <w:ind w:firstLine="0"/>
                    <w:jc w:val="left"/>
                    <w:rPr>
                      <w:sz w:val="20"/>
                      <w:szCs w:val="20"/>
                    </w:rPr>
                  </w:pPr>
                </w:p>
              </w:tc>
              <w:tc>
                <w:tcPr>
                  <w:tcW w:w="5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E2A5E9" w14:textId="2FCA5883" w:rsidR="00DD781A" w:rsidRPr="00DD781A" w:rsidRDefault="00DD781A" w:rsidP="00DD781A">
                  <w:pPr>
                    <w:spacing w:line="240" w:lineRule="auto"/>
                    <w:jc w:val="left"/>
                    <w:rPr>
                      <w:sz w:val="20"/>
                      <w:szCs w:val="20"/>
                    </w:rPr>
                  </w:pPr>
                </w:p>
              </w:tc>
            </w:tr>
            <w:tr w:rsidR="00DD781A" w14:paraId="30E31D6A" w14:textId="77777777" w:rsidTr="00B44926">
              <w:trPr>
                <w:trHeight w:val="262"/>
              </w:trPr>
              <w:tc>
                <w:tcPr>
                  <w:tcW w:w="16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979043" w14:textId="046DB036" w:rsidR="00DD781A" w:rsidRPr="00DD781A" w:rsidRDefault="00DD781A" w:rsidP="00DD781A">
                  <w:pPr>
                    <w:spacing w:line="240" w:lineRule="auto"/>
                    <w:ind w:firstLine="0"/>
                    <w:jc w:val="center"/>
                    <w:rPr>
                      <w:sz w:val="20"/>
                      <w:szCs w:val="20"/>
                    </w:rPr>
                  </w:pPr>
                  <w:r w:rsidRPr="00DD781A">
                    <w:rPr>
                      <w:rFonts w:eastAsia="Arial"/>
                      <w:color w:val="000000"/>
                      <w:sz w:val="20"/>
                      <w:szCs w:val="20"/>
                    </w:rPr>
                    <w:t>(Pagal kryptis)</w:t>
                  </w:r>
                </w:p>
              </w:tc>
              <w:tc>
                <w:tcPr>
                  <w:tcW w:w="11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863DC6" w14:textId="77777777" w:rsidR="00DD781A" w:rsidRPr="00DD781A" w:rsidRDefault="00DD781A" w:rsidP="00DD781A">
                  <w:pPr>
                    <w:spacing w:line="240" w:lineRule="auto"/>
                    <w:ind w:firstLine="0"/>
                    <w:jc w:val="left"/>
                    <w:rPr>
                      <w:sz w:val="20"/>
                      <w:szCs w:val="20"/>
                    </w:rPr>
                  </w:pPr>
                </w:p>
              </w:tc>
              <w:tc>
                <w:tcPr>
                  <w:tcW w:w="10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FC89D4" w14:textId="77777777" w:rsidR="00DD781A" w:rsidRPr="00DD781A" w:rsidRDefault="00DD781A" w:rsidP="00DD781A">
                  <w:pPr>
                    <w:spacing w:line="240" w:lineRule="auto"/>
                    <w:ind w:firstLine="0"/>
                    <w:jc w:val="left"/>
                    <w:rPr>
                      <w:sz w:val="20"/>
                      <w:szCs w:val="20"/>
                    </w:rPr>
                  </w:pPr>
                </w:p>
              </w:tc>
              <w:tc>
                <w:tcPr>
                  <w:tcW w:w="12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406CFF" w14:textId="77777777" w:rsidR="00DD781A" w:rsidRPr="00DD781A" w:rsidRDefault="00DD781A" w:rsidP="00DD781A">
                  <w:pPr>
                    <w:spacing w:line="240" w:lineRule="auto"/>
                    <w:ind w:firstLine="0"/>
                    <w:jc w:val="left"/>
                    <w:rPr>
                      <w:sz w:val="20"/>
                      <w:szCs w:val="20"/>
                    </w:rPr>
                  </w:pPr>
                </w:p>
              </w:tc>
              <w:tc>
                <w:tcPr>
                  <w:tcW w:w="11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A24A74" w14:textId="77777777" w:rsidR="00DD781A" w:rsidRPr="00DD781A" w:rsidRDefault="00DD781A" w:rsidP="00DD781A">
                  <w:pPr>
                    <w:spacing w:line="240" w:lineRule="auto"/>
                    <w:ind w:firstLine="0"/>
                    <w:jc w:val="left"/>
                    <w:rPr>
                      <w:sz w:val="20"/>
                      <w:szCs w:val="20"/>
                    </w:rPr>
                  </w:pPr>
                </w:p>
              </w:tc>
              <w:tc>
                <w:tcPr>
                  <w:tcW w:w="1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0F197C" w14:textId="77777777" w:rsidR="00DD781A" w:rsidRPr="00DD781A" w:rsidRDefault="00DD781A" w:rsidP="00DD781A">
                  <w:pPr>
                    <w:spacing w:line="240" w:lineRule="auto"/>
                    <w:ind w:firstLine="0"/>
                    <w:jc w:val="left"/>
                    <w:rPr>
                      <w:sz w:val="20"/>
                      <w:szCs w:val="20"/>
                    </w:rPr>
                  </w:pPr>
                </w:p>
              </w:tc>
              <w:tc>
                <w:tcPr>
                  <w:tcW w:w="1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517F9D" w14:textId="77777777" w:rsidR="00DD781A" w:rsidRPr="00DD781A" w:rsidRDefault="00DD781A" w:rsidP="00DD781A">
                  <w:pPr>
                    <w:spacing w:line="240" w:lineRule="auto"/>
                    <w:ind w:firstLine="0"/>
                    <w:jc w:val="left"/>
                    <w:rPr>
                      <w:sz w:val="20"/>
                      <w:szCs w:val="20"/>
                    </w:rPr>
                  </w:pPr>
                </w:p>
              </w:tc>
              <w:tc>
                <w:tcPr>
                  <w:tcW w:w="5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999482" w14:textId="77777777" w:rsidR="00DD781A" w:rsidRPr="00DD781A" w:rsidRDefault="00DD781A" w:rsidP="00DD781A">
                  <w:pPr>
                    <w:spacing w:line="240" w:lineRule="auto"/>
                    <w:jc w:val="left"/>
                    <w:rPr>
                      <w:sz w:val="20"/>
                      <w:szCs w:val="20"/>
                    </w:rPr>
                  </w:pPr>
                </w:p>
              </w:tc>
            </w:tr>
            <w:tr w:rsidR="00DD781A" w14:paraId="2D30BD4B" w14:textId="77777777" w:rsidTr="00DD781A">
              <w:trPr>
                <w:trHeight w:val="262"/>
              </w:trPr>
              <w:tc>
                <w:tcPr>
                  <w:tcW w:w="16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EC2B5A" w14:textId="77777777" w:rsidR="00DD781A" w:rsidRPr="00DD781A" w:rsidRDefault="00DD781A" w:rsidP="00B44926">
                  <w:pPr>
                    <w:spacing w:line="240" w:lineRule="auto"/>
                    <w:jc w:val="center"/>
                    <w:rPr>
                      <w:sz w:val="20"/>
                      <w:szCs w:val="20"/>
                    </w:rPr>
                  </w:pPr>
                  <w:r w:rsidRPr="00DD781A">
                    <w:rPr>
                      <w:rFonts w:eastAsia="Arial"/>
                      <w:color w:val="000000"/>
                      <w:sz w:val="20"/>
                      <w:szCs w:val="20"/>
                    </w:rPr>
                    <w:t>2003</w:t>
                  </w:r>
                </w:p>
              </w:tc>
              <w:tc>
                <w:tcPr>
                  <w:tcW w:w="11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47C5E1" w14:textId="3A368607" w:rsidR="00DD781A" w:rsidRPr="00DD781A" w:rsidRDefault="00DD781A" w:rsidP="00DD781A">
                  <w:pPr>
                    <w:spacing w:line="240" w:lineRule="auto"/>
                    <w:ind w:firstLine="0"/>
                    <w:jc w:val="left"/>
                    <w:rPr>
                      <w:sz w:val="20"/>
                      <w:szCs w:val="20"/>
                    </w:rPr>
                  </w:pPr>
                </w:p>
              </w:tc>
              <w:tc>
                <w:tcPr>
                  <w:tcW w:w="10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7F2CB1" w14:textId="58C09A9A" w:rsidR="00DD781A" w:rsidRPr="00DD781A" w:rsidRDefault="00DD781A" w:rsidP="00DD781A">
                  <w:pPr>
                    <w:spacing w:line="240" w:lineRule="auto"/>
                    <w:ind w:firstLine="0"/>
                    <w:jc w:val="left"/>
                    <w:rPr>
                      <w:sz w:val="20"/>
                      <w:szCs w:val="20"/>
                    </w:rPr>
                  </w:pPr>
                </w:p>
              </w:tc>
              <w:tc>
                <w:tcPr>
                  <w:tcW w:w="12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E267FB" w14:textId="7C60B257" w:rsidR="00DD781A" w:rsidRPr="00DD781A" w:rsidRDefault="00DD781A" w:rsidP="00DD781A">
                  <w:pPr>
                    <w:spacing w:line="240" w:lineRule="auto"/>
                    <w:ind w:firstLine="0"/>
                    <w:jc w:val="left"/>
                    <w:rPr>
                      <w:sz w:val="20"/>
                      <w:szCs w:val="20"/>
                    </w:rPr>
                  </w:pPr>
                </w:p>
              </w:tc>
              <w:tc>
                <w:tcPr>
                  <w:tcW w:w="11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BBCE51" w14:textId="2A60FD1E" w:rsidR="00DD781A" w:rsidRPr="00DD781A" w:rsidRDefault="00DD781A" w:rsidP="00DD781A">
                  <w:pPr>
                    <w:spacing w:line="240" w:lineRule="auto"/>
                    <w:ind w:firstLine="0"/>
                    <w:jc w:val="left"/>
                    <w:rPr>
                      <w:sz w:val="20"/>
                      <w:szCs w:val="20"/>
                    </w:rPr>
                  </w:pPr>
                </w:p>
              </w:tc>
              <w:tc>
                <w:tcPr>
                  <w:tcW w:w="1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E6D3DD" w14:textId="25287BD9" w:rsidR="00DD781A" w:rsidRPr="00DD781A" w:rsidRDefault="00DD781A" w:rsidP="00DD781A">
                  <w:pPr>
                    <w:spacing w:line="240" w:lineRule="auto"/>
                    <w:ind w:firstLine="0"/>
                    <w:jc w:val="left"/>
                    <w:rPr>
                      <w:sz w:val="20"/>
                      <w:szCs w:val="20"/>
                    </w:rPr>
                  </w:pPr>
                </w:p>
              </w:tc>
              <w:tc>
                <w:tcPr>
                  <w:tcW w:w="1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5AA857" w14:textId="057BF2BA" w:rsidR="00DD781A" w:rsidRPr="00DD781A" w:rsidRDefault="00DD781A" w:rsidP="00DD781A">
                  <w:pPr>
                    <w:spacing w:line="240" w:lineRule="auto"/>
                    <w:ind w:firstLine="0"/>
                    <w:jc w:val="left"/>
                    <w:rPr>
                      <w:sz w:val="20"/>
                      <w:szCs w:val="20"/>
                    </w:rPr>
                  </w:pPr>
                </w:p>
              </w:tc>
              <w:tc>
                <w:tcPr>
                  <w:tcW w:w="5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F8F08B" w14:textId="77777777" w:rsidR="00DD781A" w:rsidRPr="00DD781A" w:rsidRDefault="00DD781A" w:rsidP="00DD781A">
                  <w:pPr>
                    <w:spacing w:line="240" w:lineRule="auto"/>
                    <w:jc w:val="left"/>
                    <w:rPr>
                      <w:sz w:val="20"/>
                      <w:szCs w:val="20"/>
                    </w:rPr>
                  </w:pPr>
                  <w:r w:rsidRPr="00DD781A">
                    <w:rPr>
                      <w:rFonts w:eastAsia="Arial"/>
                      <w:color w:val="000000"/>
                      <w:sz w:val="20"/>
                      <w:szCs w:val="20"/>
                    </w:rPr>
                    <w:t>-</w:t>
                  </w:r>
                </w:p>
              </w:tc>
            </w:tr>
            <w:tr w:rsidR="00DD781A" w14:paraId="332F20DA" w14:textId="77777777" w:rsidTr="00DD781A">
              <w:trPr>
                <w:trHeight w:val="262"/>
              </w:trPr>
              <w:tc>
                <w:tcPr>
                  <w:tcW w:w="16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DAB3F2" w14:textId="4C455F99" w:rsidR="00DD781A" w:rsidRPr="00DD781A" w:rsidRDefault="00DD781A" w:rsidP="00B44926">
                  <w:pPr>
                    <w:spacing w:line="240" w:lineRule="auto"/>
                    <w:jc w:val="center"/>
                    <w:rPr>
                      <w:sz w:val="20"/>
                      <w:szCs w:val="20"/>
                    </w:rPr>
                  </w:pPr>
                  <w:r w:rsidRPr="00DD781A">
                    <w:rPr>
                      <w:rFonts w:eastAsia="Arial"/>
                      <w:color w:val="000000"/>
                      <w:sz w:val="20"/>
                      <w:szCs w:val="20"/>
                    </w:rPr>
                    <w:t>...</w:t>
                  </w:r>
                </w:p>
              </w:tc>
              <w:tc>
                <w:tcPr>
                  <w:tcW w:w="110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36329D" w14:textId="1287BCBF" w:rsidR="00DD781A" w:rsidRPr="00DD781A" w:rsidRDefault="00DD781A" w:rsidP="00DD781A">
                  <w:pPr>
                    <w:spacing w:line="240" w:lineRule="auto"/>
                    <w:ind w:firstLine="0"/>
                    <w:jc w:val="left"/>
                    <w:rPr>
                      <w:sz w:val="20"/>
                      <w:szCs w:val="20"/>
                    </w:rPr>
                  </w:pPr>
                </w:p>
              </w:tc>
              <w:tc>
                <w:tcPr>
                  <w:tcW w:w="108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4099DD" w14:textId="6FF7DA89" w:rsidR="00DD781A" w:rsidRPr="00DD781A" w:rsidRDefault="00DD781A" w:rsidP="00DD781A">
                  <w:pPr>
                    <w:spacing w:line="240" w:lineRule="auto"/>
                    <w:ind w:firstLine="0"/>
                    <w:jc w:val="left"/>
                    <w:rPr>
                      <w:sz w:val="20"/>
                      <w:szCs w:val="20"/>
                    </w:rPr>
                  </w:pPr>
                </w:p>
              </w:tc>
              <w:tc>
                <w:tcPr>
                  <w:tcW w:w="12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5B6B42" w14:textId="24A6B456" w:rsidR="00DD781A" w:rsidRPr="00DD781A" w:rsidRDefault="00DD781A" w:rsidP="00DD781A">
                  <w:pPr>
                    <w:spacing w:line="240" w:lineRule="auto"/>
                    <w:ind w:firstLine="0"/>
                    <w:jc w:val="left"/>
                    <w:rPr>
                      <w:sz w:val="20"/>
                      <w:szCs w:val="20"/>
                    </w:rPr>
                  </w:pPr>
                </w:p>
              </w:tc>
              <w:tc>
                <w:tcPr>
                  <w:tcW w:w="11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2E90C1" w14:textId="65DB3260" w:rsidR="00DD781A" w:rsidRPr="00DD781A" w:rsidRDefault="00DD781A" w:rsidP="00DD781A">
                  <w:pPr>
                    <w:spacing w:line="240" w:lineRule="auto"/>
                    <w:ind w:firstLine="0"/>
                    <w:jc w:val="left"/>
                    <w:rPr>
                      <w:sz w:val="20"/>
                      <w:szCs w:val="20"/>
                    </w:rPr>
                  </w:pPr>
                </w:p>
              </w:tc>
              <w:tc>
                <w:tcPr>
                  <w:tcW w:w="1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7412CE" w14:textId="1D23E7AF" w:rsidR="00DD781A" w:rsidRPr="00DD781A" w:rsidRDefault="00DD781A" w:rsidP="00DD781A">
                  <w:pPr>
                    <w:spacing w:line="240" w:lineRule="auto"/>
                    <w:ind w:firstLine="0"/>
                    <w:jc w:val="left"/>
                    <w:rPr>
                      <w:sz w:val="20"/>
                      <w:szCs w:val="20"/>
                    </w:rPr>
                  </w:pPr>
                </w:p>
              </w:tc>
              <w:tc>
                <w:tcPr>
                  <w:tcW w:w="1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0248BE" w14:textId="7F1B8E5A" w:rsidR="00DD781A" w:rsidRPr="00DD781A" w:rsidRDefault="00DD781A" w:rsidP="00DD781A">
                  <w:pPr>
                    <w:spacing w:line="240" w:lineRule="auto"/>
                    <w:ind w:firstLine="0"/>
                    <w:jc w:val="left"/>
                    <w:rPr>
                      <w:sz w:val="20"/>
                      <w:szCs w:val="20"/>
                    </w:rPr>
                  </w:pPr>
                </w:p>
              </w:tc>
              <w:tc>
                <w:tcPr>
                  <w:tcW w:w="54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AD8E0C" w14:textId="77777777" w:rsidR="00DD781A" w:rsidRPr="00DD781A" w:rsidRDefault="00DD781A" w:rsidP="00DD781A">
                  <w:pPr>
                    <w:spacing w:line="240" w:lineRule="auto"/>
                    <w:jc w:val="left"/>
                    <w:rPr>
                      <w:sz w:val="20"/>
                      <w:szCs w:val="20"/>
                    </w:rPr>
                  </w:pPr>
                  <w:r w:rsidRPr="00DD781A">
                    <w:rPr>
                      <w:rFonts w:eastAsia="Arial"/>
                      <w:color w:val="000000"/>
                      <w:sz w:val="20"/>
                      <w:szCs w:val="20"/>
                    </w:rPr>
                    <w:t>-</w:t>
                  </w:r>
                </w:p>
              </w:tc>
            </w:tr>
          </w:tbl>
          <w:p w14:paraId="320C1168" w14:textId="77777777" w:rsidR="00DD781A" w:rsidRDefault="00DD781A" w:rsidP="00B44926">
            <w:pPr>
              <w:spacing w:line="240" w:lineRule="auto"/>
            </w:pPr>
          </w:p>
        </w:tc>
      </w:tr>
    </w:tbl>
    <w:p w14:paraId="1604AB47" w14:textId="77777777" w:rsidR="00461AF6" w:rsidRDefault="00461AF6" w:rsidP="00461AF6">
      <w:bookmarkStart w:id="285" w:name="_Toc451245048"/>
    </w:p>
    <w:p w14:paraId="4C2B83E8" w14:textId="77777777" w:rsidR="00461AF6" w:rsidRDefault="00461AF6" w:rsidP="00461AF6"/>
    <w:p w14:paraId="17A538BA" w14:textId="77777777" w:rsidR="00404ADC" w:rsidRDefault="00404ADC" w:rsidP="00461AF6"/>
    <w:p w14:paraId="3C702F34" w14:textId="77777777" w:rsidR="00461AF6" w:rsidRDefault="00461AF6" w:rsidP="00461AF6"/>
    <w:p w14:paraId="36CFA227" w14:textId="77777777" w:rsidR="00461AF6" w:rsidRDefault="00461AF6" w:rsidP="00461AF6"/>
    <w:p w14:paraId="2ECB5546" w14:textId="326C4ED6" w:rsidR="001B28D4" w:rsidRDefault="000162ED" w:rsidP="000734ED">
      <w:pPr>
        <w:pStyle w:val="Antrat3"/>
        <w:numPr>
          <w:ilvl w:val="2"/>
          <w:numId w:val="14"/>
        </w:numPr>
        <w:ind w:left="851" w:hanging="851"/>
        <w:rPr>
          <w:rFonts w:cs="Times New Roman"/>
          <w:sz w:val="24"/>
          <w:szCs w:val="24"/>
        </w:rPr>
      </w:pPr>
      <w:bookmarkStart w:id="286" w:name="_Toc499548825"/>
      <w:bookmarkEnd w:id="285"/>
      <w:r w:rsidRPr="000162ED">
        <w:rPr>
          <w:rFonts w:cs="Times New Roman"/>
          <w:sz w:val="24"/>
          <w:szCs w:val="24"/>
        </w:rPr>
        <w:t>Aukštojo mokslo studijų programų suvestinė pagal švietimo sritis ir studijų sistemos sandarą</w:t>
      </w:r>
      <w:bookmarkEnd w:id="286"/>
    </w:p>
    <w:tbl>
      <w:tblPr>
        <w:tblW w:w="0" w:type="auto"/>
        <w:tblCellMar>
          <w:left w:w="0" w:type="dxa"/>
          <w:right w:w="0" w:type="dxa"/>
        </w:tblCellMar>
        <w:tblLook w:val="04A0" w:firstRow="1" w:lastRow="0" w:firstColumn="1" w:lastColumn="0" w:noHBand="0" w:noVBand="1"/>
      </w:tblPr>
      <w:tblGrid>
        <w:gridCol w:w="9638"/>
      </w:tblGrid>
      <w:tr w:rsidR="000162ED" w14:paraId="77705D33" w14:textId="77777777" w:rsidTr="000162ED">
        <w:trPr>
          <w:trHeight w:val="20"/>
        </w:trPr>
        <w:tc>
          <w:tcPr>
            <w:tcW w:w="9638" w:type="dxa"/>
          </w:tcPr>
          <w:p w14:paraId="0611E44F" w14:textId="77777777" w:rsidR="000162ED" w:rsidRDefault="000162ED" w:rsidP="000734ED">
            <w:pPr>
              <w:pStyle w:val="EmptyCellLayoutStyle"/>
              <w:numPr>
                <w:ilvl w:val="0"/>
                <w:numId w:val="14"/>
              </w:numPr>
              <w:spacing w:after="0" w:line="240" w:lineRule="auto"/>
            </w:pPr>
          </w:p>
        </w:tc>
      </w:tr>
      <w:tr w:rsidR="000162ED" w14:paraId="08BA0D03" w14:textId="77777777" w:rsidTr="000162ED">
        <w:tc>
          <w:tcPr>
            <w:tcW w:w="963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6"/>
              <w:gridCol w:w="1848"/>
              <w:gridCol w:w="1275"/>
              <w:gridCol w:w="1263"/>
              <w:gridCol w:w="1368"/>
              <w:gridCol w:w="1529"/>
              <w:gridCol w:w="1529"/>
              <w:gridCol w:w="512"/>
            </w:tblGrid>
            <w:tr w:rsidR="000162ED" w14:paraId="052C07B8" w14:textId="77777777" w:rsidTr="00B44926">
              <w:trPr>
                <w:trHeight w:val="262"/>
              </w:trPr>
              <w:tc>
                <w:tcPr>
                  <w:tcW w:w="3759" w:type="dxa"/>
                  <w:gridSpan w:val="2"/>
                  <w:vMerge w:val="restart"/>
                  <w:tcBorders>
                    <w:top w:val="single" w:sz="7" w:space="0" w:color="000000"/>
                    <w:left w:val="single" w:sz="7" w:space="0" w:color="000000"/>
                    <w:bottom w:val="nil"/>
                    <w:right w:val="single" w:sz="7" w:space="0" w:color="000000"/>
                  </w:tcBorders>
                  <w:tcMar>
                    <w:top w:w="39" w:type="dxa"/>
                    <w:left w:w="39" w:type="dxa"/>
                    <w:bottom w:w="39" w:type="dxa"/>
                    <w:right w:w="39" w:type="dxa"/>
                  </w:tcMar>
                  <w:vAlign w:val="center"/>
                </w:tcPr>
                <w:p w14:paraId="2CB457B4" w14:textId="77777777" w:rsidR="000162ED" w:rsidRPr="000162ED" w:rsidRDefault="000162ED" w:rsidP="000162ED">
                  <w:pPr>
                    <w:spacing w:line="240" w:lineRule="auto"/>
                    <w:ind w:firstLine="0"/>
                    <w:jc w:val="center"/>
                    <w:rPr>
                      <w:sz w:val="20"/>
                      <w:szCs w:val="20"/>
                    </w:rPr>
                  </w:pPr>
                  <w:r w:rsidRPr="000162ED">
                    <w:rPr>
                      <w:rFonts w:eastAsia="Arial"/>
                      <w:b/>
                      <w:color w:val="000000"/>
                      <w:sz w:val="20"/>
                      <w:szCs w:val="20"/>
                    </w:rPr>
                    <w:t>Švietimo sritys</w:t>
                  </w:r>
                </w:p>
              </w:tc>
              <w:tc>
                <w:tcPr>
                  <w:tcW w:w="9211"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D9556B4" w14:textId="77777777" w:rsidR="000162ED" w:rsidRPr="000162ED" w:rsidRDefault="000162ED" w:rsidP="000162ED">
                  <w:pPr>
                    <w:spacing w:line="240" w:lineRule="auto"/>
                    <w:ind w:firstLine="0"/>
                    <w:jc w:val="center"/>
                    <w:rPr>
                      <w:sz w:val="20"/>
                      <w:szCs w:val="20"/>
                    </w:rPr>
                  </w:pPr>
                </w:p>
              </w:tc>
            </w:tr>
            <w:tr w:rsidR="000162ED" w14:paraId="69B86234" w14:textId="77777777" w:rsidTr="00B44926">
              <w:trPr>
                <w:trHeight w:val="262"/>
              </w:trPr>
              <w:tc>
                <w:tcPr>
                  <w:tcW w:w="3759" w:type="dxa"/>
                  <w:gridSpan w:val="2"/>
                  <w:vMerge/>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0530C689" w14:textId="77777777" w:rsidR="000162ED" w:rsidRPr="000162ED" w:rsidRDefault="000162ED" w:rsidP="000162ED">
                  <w:pPr>
                    <w:spacing w:line="240" w:lineRule="auto"/>
                    <w:jc w:val="center"/>
                    <w:rPr>
                      <w:sz w:val="20"/>
                      <w:szCs w:val="20"/>
                    </w:rPr>
                  </w:pPr>
                </w:p>
              </w:tc>
              <w:tc>
                <w:tcPr>
                  <w:tcW w:w="17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3D1B16" w14:textId="77777777" w:rsidR="000162ED" w:rsidRPr="000162ED" w:rsidRDefault="000162ED" w:rsidP="000162ED">
                  <w:pPr>
                    <w:spacing w:line="240" w:lineRule="auto"/>
                    <w:ind w:firstLine="0"/>
                    <w:jc w:val="center"/>
                    <w:rPr>
                      <w:sz w:val="20"/>
                      <w:szCs w:val="20"/>
                    </w:rPr>
                  </w:pPr>
                  <w:r w:rsidRPr="000162ED">
                    <w:rPr>
                      <w:rFonts w:eastAsia="Arial"/>
                      <w:b/>
                      <w:color w:val="000000"/>
                      <w:sz w:val="20"/>
                      <w:szCs w:val="20"/>
                    </w:rPr>
                    <w:t>Pirmosios pakopos studijos</w:t>
                  </w:r>
                </w:p>
              </w:tc>
              <w:tc>
                <w:tcPr>
                  <w:tcW w:w="17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44E001" w14:textId="77777777" w:rsidR="000162ED" w:rsidRPr="000162ED" w:rsidRDefault="000162ED" w:rsidP="000162ED">
                  <w:pPr>
                    <w:spacing w:line="240" w:lineRule="auto"/>
                    <w:ind w:firstLine="0"/>
                    <w:jc w:val="center"/>
                    <w:rPr>
                      <w:sz w:val="20"/>
                      <w:szCs w:val="20"/>
                    </w:rPr>
                  </w:pPr>
                  <w:r w:rsidRPr="000162ED">
                    <w:rPr>
                      <w:rFonts w:eastAsia="Arial"/>
                      <w:b/>
                      <w:color w:val="000000"/>
                      <w:sz w:val="20"/>
                      <w:szCs w:val="20"/>
                    </w:rPr>
                    <w:t>Antrosios pakopos studijos</w:t>
                  </w:r>
                </w:p>
              </w:tc>
              <w:tc>
                <w:tcPr>
                  <w:tcW w:w="17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524502" w14:textId="77777777" w:rsidR="000162ED" w:rsidRPr="000162ED" w:rsidRDefault="000162ED" w:rsidP="000162ED">
                  <w:pPr>
                    <w:spacing w:line="240" w:lineRule="auto"/>
                    <w:ind w:firstLine="0"/>
                    <w:jc w:val="center"/>
                    <w:rPr>
                      <w:sz w:val="20"/>
                      <w:szCs w:val="20"/>
                    </w:rPr>
                  </w:pPr>
                  <w:r w:rsidRPr="000162ED">
                    <w:rPr>
                      <w:rFonts w:eastAsia="Arial"/>
                      <w:b/>
                      <w:color w:val="000000"/>
                      <w:sz w:val="20"/>
                      <w:szCs w:val="20"/>
                    </w:rPr>
                    <w:t>Vientisosios studijos</w:t>
                  </w:r>
                </w:p>
              </w:tc>
              <w:tc>
                <w:tcPr>
                  <w:tcW w:w="17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2E0B82" w14:textId="77777777" w:rsidR="000162ED" w:rsidRPr="000162ED" w:rsidRDefault="000162ED" w:rsidP="000162ED">
                  <w:pPr>
                    <w:spacing w:line="240" w:lineRule="auto"/>
                    <w:ind w:firstLine="0"/>
                    <w:jc w:val="center"/>
                    <w:rPr>
                      <w:sz w:val="20"/>
                      <w:szCs w:val="20"/>
                    </w:rPr>
                  </w:pPr>
                  <w:r w:rsidRPr="000162ED">
                    <w:rPr>
                      <w:rFonts w:eastAsia="Arial"/>
                      <w:b/>
                      <w:color w:val="000000"/>
                      <w:sz w:val="20"/>
                      <w:szCs w:val="20"/>
                    </w:rPr>
                    <w:t>Laipsnio nesuteikiančios (rezidentūros) studijos</w:t>
                  </w:r>
                </w:p>
              </w:tc>
              <w:tc>
                <w:tcPr>
                  <w:tcW w:w="17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7C5364" w14:textId="77777777" w:rsidR="000162ED" w:rsidRPr="000162ED" w:rsidRDefault="000162ED" w:rsidP="000162ED">
                  <w:pPr>
                    <w:spacing w:line="240" w:lineRule="auto"/>
                    <w:ind w:firstLine="0"/>
                    <w:jc w:val="center"/>
                    <w:rPr>
                      <w:sz w:val="20"/>
                      <w:szCs w:val="20"/>
                    </w:rPr>
                  </w:pPr>
                  <w:r w:rsidRPr="000162ED">
                    <w:rPr>
                      <w:rFonts w:eastAsia="Arial"/>
                      <w:b/>
                      <w:color w:val="000000"/>
                      <w:sz w:val="20"/>
                      <w:szCs w:val="20"/>
                    </w:rPr>
                    <w:t>Laipsnio nesuteikiančios (pedagoginės) studijos</w:t>
                  </w:r>
                </w:p>
              </w:tc>
              <w:tc>
                <w:tcPr>
                  <w:tcW w:w="6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980303" w14:textId="28974B56" w:rsidR="000162ED" w:rsidRPr="000162ED" w:rsidRDefault="000162ED" w:rsidP="000162ED">
                  <w:pPr>
                    <w:spacing w:line="240" w:lineRule="auto"/>
                    <w:ind w:firstLine="0"/>
                    <w:jc w:val="center"/>
                    <w:rPr>
                      <w:sz w:val="20"/>
                      <w:szCs w:val="20"/>
                    </w:rPr>
                  </w:pPr>
                  <w:r>
                    <w:rPr>
                      <w:rFonts w:eastAsia="Arial"/>
                      <w:b/>
                      <w:color w:val="000000"/>
                      <w:sz w:val="20"/>
                      <w:szCs w:val="20"/>
                    </w:rPr>
                    <w:t>I</w:t>
                  </w:r>
                  <w:r w:rsidRPr="000162ED">
                    <w:rPr>
                      <w:rFonts w:eastAsia="Arial"/>
                      <w:b/>
                      <w:color w:val="000000"/>
                      <w:sz w:val="20"/>
                      <w:szCs w:val="20"/>
                    </w:rPr>
                    <w:t>š viso</w:t>
                  </w:r>
                </w:p>
              </w:tc>
            </w:tr>
            <w:tr w:rsidR="000162ED" w14:paraId="5EBD877E" w14:textId="77777777" w:rsidTr="00B44926">
              <w:trPr>
                <w:trHeight w:val="262"/>
              </w:trPr>
              <w:tc>
                <w:tcPr>
                  <w:tcW w:w="3759"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9C561B" w14:textId="06E66030" w:rsidR="000162ED" w:rsidRPr="000162ED" w:rsidRDefault="000162ED" w:rsidP="000162ED">
                  <w:pPr>
                    <w:spacing w:line="240" w:lineRule="auto"/>
                    <w:ind w:firstLine="0"/>
                    <w:jc w:val="center"/>
                    <w:rPr>
                      <w:sz w:val="20"/>
                      <w:szCs w:val="20"/>
                    </w:rPr>
                  </w:pPr>
                  <w:r w:rsidRPr="000162ED">
                    <w:rPr>
                      <w:rFonts w:eastAsia="Arial"/>
                      <w:color w:val="000000"/>
                      <w:sz w:val="20"/>
                      <w:szCs w:val="20"/>
                    </w:rPr>
                    <w:t>Visose srityse:</w:t>
                  </w:r>
                </w:p>
              </w:tc>
              <w:tc>
                <w:tcPr>
                  <w:tcW w:w="17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A03541" w14:textId="624A7AEC" w:rsidR="000162ED" w:rsidRPr="000162ED" w:rsidRDefault="000162ED" w:rsidP="000162ED">
                  <w:pPr>
                    <w:spacing w:line="240" w:lineRule="auto"/>
                    <w:ind w:firstLine="0"/>
                    <w:jc w:val="center"/>
                    <w:rPr>
                      <w:sz w:val="20"/>
                      <w:szCs w:val="20"/>
                    </w:rPr>
                  </w:pPr>
                </w:p>
              </w:tc>
              <w:tc>
                <w:tcPr>
                  <w:tcW w:w="17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27EA96" w14:textId="03515585" w:rsidR="000162ED" w:rsidRPr="000162ED" w:rsidRDefault="000162ED" w:rsidP="000162ED">
                  <w:pPr>
                    <w:spacing w:line="240" w:lineRule="auto"/>
                    <w:ind w:firstLine="0"/>
                    <w:jc w:val="center"/>
                    <w:rPr>
                      <w:sz w:val="20"/>
                      <w:szCs w:val="20"/>
                    </w:rPr>
                  </w:pPr>
                </w:p>
              </w:tc>
              <w:tc>
                <w:tcPr>
                  <w:tcW w:w="17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5F4C84" w14:textId="3F03794D" w:rsidR="000162ED" w:rsidRPr="000162ED" w:rsidRDefault="000162ED" w:rsidP="000162ED">
                  <w:pPr>
                    <w:spacing w:line="240" w:lineRule="auto"/>
                    <w:ind w:firstLine="0"/>
                    <w:jc w:val="center"/>
                    <w:rPr>
                      <w:sz w:val="20"/>
                      <w:szCs w:val="20"/>
                    </w:rPr>
                  </w:pPr>
                </w:p>
              </w:tc>
              <w:tc>
                <w:tcPr>
                  <w:tcW w:w="17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073D7D" w14:textId="290BA69C" w:rsidR="000162ED" w:rsidRPr="000162ED" w:rsidRDefault="000162ED" w:rsidP="000162ED">
                  <w:pPr>
                    <w:spacing w:line="240" w:lineRule="auto"/>
                    <w:ind w:firstLine="0"/>
                    <w:jc w:val="center"/>
                    <w:rPr>
                      <w:sz w:val="20"/>
                      <w:szCs w:val="20"/>
                    </w:rPr>
                  </w:pPr>
                </w:p>
              </w:tc>
              <w:tc>
                <w:tcPr>
                  <w:tcW w:w="17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CEE6EF" w14:textId="4A5E91C9" w:rsidR="000162ED" w:rsidRPr="000162ED" w:rsidRDefault="000162ED" w:rsidP="000162ED">
                  <w:pPr>
                    <w:spacing w:line="240" w:lineRule="auto"/>
                    <w:ind w:firstLine="0"/>
                    <w:jc w:val="center"/>
                    <w:rPr>
                      <w:sz w:val="20"/>
                      <w:szCs w:val="20"/>
                    </w:rPr>
                  </w:pPr>
                </w:p>
              </w:tc>
              <w:tc>
                <w:tcPr>
                  <w:tcW w:w="6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7E48D9" w14:textId="4F31F3B0" w:rsidR="000162ED" w:rsidRPr="000162ED" w:rsidRDefault="000162ED" w:rsidP="000162ED">
                  <w:pPr>
                    <w:spacing w:line="240" w:lineRule="auto"/>
                    <w:ind w:firstLine="0"/>
                    <w:jc w:val="center"/>
                    <w:rPr>
                      <w:sz w:val="20"/>
                      <w:szCs w:val="20"/>
                    </w:rPr>
                  </w:pPr>
                </w:p>
              </w:tc>
            </w:tr>
            <w:tr w:rsidR="000162ED" w14:paraId="26B6AEA1" w14:textId="77777777" w:rsidTr="00B44926">
              <w:trPr>
                <w:trHeight w:val="262"/>
              </w:trPr>
              <w:tc>
                <w:tcPr>
                  <w:tcW w:w="56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03E4BC" w14:textId="50713DE9" w:rsidR="000162ED" w:rsidRPr="000162ED" w:rsidRDefault="000162ED" w:rsidP="00B44926">
                  <w:pPr>
                    <w:spacing w:line="240" w:lineRule="auto"/>
                    <w:jc w:val="right"/>
                    <w:rPr>
                      <w:sz w:val="20"/>
                      <w:szCs w:val="20"/>
                    </w:rPr>
                  </w:pPr>
                </w:p>
              </w:tc>
              <w:tc>
                <w:tcPr>
                  <w:tcW w:w="31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6AD2B8" w14:textId="296AF283" w:rsidR="000162ED" w:rsidRPr="000162ED" w:rsidRDefault="000162ED" w:rsidP="000162ED">
                  <w:pPr>
                    <w:spacing w:line="240" w:lineRule="auto"/>
                    <w:ind w:firstLine="0"/>
                    <w:jc w:val="center"/>
                    <w:rPr>
                      <w:sz w:val="20"/>
                      <w:szCs w:val="20"/>
                    </w:rPr>
                  </w:pPr>
                  <w:r>
                    <w:rPr>
                      <w:rFonts w:eastAsia="Arial"/>
                      <w:color w:val="000000"/>
                      <w:sz w:val="20"/>
                      <w:szCs w:val="20"/>
                    </w:rPr>
                    <w:t>(Pagal švietimo sritis)</w:t>
                  </w:r>
                </w:p>
              </w:tc>
              <w:tc>
                <w:tcPr>
                  <w:tcW w:w="17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22AF30" w14:textId="7E381400" w:rsidR="000162ED" w:rsidRPr="000162ED" w:rsidRDefault="000162ED" w:rsidP="000162ED">
                  <w:pPr>
                    <w:spacing w:line="240" w:lineRule="auto"/>
                    <w:ind w:firstLine="0"/>
                    <w:rPr>
                      <w:sz w:val="20"/>
                      <w:szCs w:val="20"/>
                    </w:rPr>
                  </w:pPr>
                </w:p>
              </w:tc>
              <w:tc>
                <w:tcPr>
                  <w:tcW w:w="171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A7B62E" w14:textId="47F0DC16" w:rsidR="000162ED" w:rsidRPr="000162ED" w:rsidRDefault="000162ED" w:rsidP="000162ED">
                  <w:pPr>
                    <w:spacing w:line="240" w:lineRule="auto"/>
                    <w:ind w:firstLine="0"/>
                    <w:rPr>
                      <w:sz w:val="20"/>
                      <w:szCs w:val="20"/>
                    </w:rPr>
                  </w:pPr>
                </w:p>
              </w:tc>
              <w:tc>
                <w:tcPr>
                  <w:tcW w:w="171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04D25D" w14:textId="27216A1F" w:rsidR="000162ED" w:rsidRPr="000162ED" w:rsidRDefault="000162ED" w:rsidP="000162ED">
                  <w:pPr>
                    <w:spacing w:line="240" w:lineRule="auto"/>
                    <w:ind w:firstLine="0"/>
                    <w:rPr>
                      <w:sz w:val="20"/>
                      <w:szCs w:val="20"/>
                    </w:rPr>
                  </w:pPr>
                </w:p>
              </w:tc>
              <w:tc>
                <w:tcPr>
                  <w:tcW w:w="17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06F07C" w14:textId="7246F492" w:rsidR="000162ED" w:rsidRPr="000162ED" w:rsidRDefault="000162ED" w:rsidP="000162ED">
                  <w:pPr>
                    <w:spacing w:line="240" w:lineRule="auto"/>
                    <w:ind w:firstLine="0"/>
                    <w:rPr>
                      <w:sz w:val="20"/>
                      <w:szCs w:val="20"/>
                    </w:rPr>
                  </w:pPr>
                </w:p>
              </w:tc>
              <w:tc>
                <w:tcPr>
                  <w:tcW w:w="17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448F74" w14:textId="5678C5BE" w:rsidR="000162ED" w:rsidRPr="000162ED" w:rsidRDefault="000162ED" w:rsidP="000162ED">
                  <w:pPr>
                    <w:spacing w:line="240" w:lineRule="auto"/>
                    <w:ind w:firstLine="0"/>
                    <w:rPr>
                      <w:sz w:val="20"/>
                      <w:szCs w:val="20"/>
                    </w:rPr>
                  </w:pPr>
                </w:p>
              </w:tc>
              <w:tc>
                <w:tcPr>
                  <w:tcW w:w="6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4016C8" w14:textId="5E5AA4FF" w:rsidR="000162ED" w:rsidRPr="000162ED" w:rsidRDefault="000162ED" w:rsidP="000162ED">
                  <w:pPr>
                    <w:spacing w:line="240" w:lineRule="auto"/>
                    <w:ind w:firstLine="0"/>
                    <w:rPr>
                      <w:sz w:val="20"/>
                      <w:szCs w:val="20"/>
                    </w:rPr>
                  </w:pPr>
                </w:p>
              </w:tc>
            </w:tr>
          </w:tbl>
          <w:p w14:paraId="49562443" w14:textId="77777777" w:rsidR="000162ED" w:rsidRDefault="000162ED" w:rsidP="00B44926">
            <w:pPr>
              <w:spacing w:line="240" w:lineRule="auto"/>
            </w:pPr>
          </w:p>
        </w:tc>
      </w:tr>
    </w:tbl>
    <w:p w14:paraId="7D3B808F" w14:textId="6F162263" w:rsidR="007E1B17" w:rsidRDefault="000162ED" w:rsidP="000734ED">
      <w:pPr>
        <w:pStyle w:val="Antrat3"/>
        <w:numPr>
          <w:ilvl w:val="2"/>
          <w:numId w:val="40"/>
        </w:numPr>
        <w:ind w:left="851" w:hanging="851"/>
        <w:rPr>
          <w:rFonts w:cs="Times New Roman"/>
          <w:sz w:val="24"/>
          <w:szCs w:val="24"/>
        </w:rPr>
      </w:pPr>
      <w:bookmarkStart w:id="287" w:name="_Toc499548826"/>
      <w:r w:rsidRPr="000162ED">
        <w:rPr>
          <w:rFonts w:cs="Times New Roman"/>
          <w:sz w:val="24"/>
          <w:szCs w:val="24"/>
        </w:rPr>
        <w:t xml:space="preserve">Aukštojo mokslo studijų programų kaita pagal švietimo </w:t>
      </w:r>
      <w:r>
        <w:rPr>
          <w:rFonts w:cs="Times New Roman"/>
          <w:sz w:val="24"/>
          <w:szCs w:val="24"/>
        </w:rPr>
        <w:t>sritis ir studijų sistemos sandarą</w:t>
      </w:r>
      <w:bookmarkEnd w:id="287"/>
    </w:p>
    <w:tbl>
      <w:tblPr>
        <w:tblW w:w="0" w:type="auto"/>
        <w:tblCellMar>
          <w:left w:w="0" w:type="dxa"/>
          <w:right w:w="0" w:type="dxa"/>
        </w:tblCellMar>
        <w:tblLook w:val="04A0" w:firstRow="1" w:lastRow="0" w:firstColumn="1" w:lastColumn="0" w:noHBand="0" w:noVBand="1"/>
      </w:tblPr>
      <w:tblGrid>
        <w:gridCol w:w="9638"/>
      </w:tblGrid>
      <w:tr w:rsidR="00B44926" w14:paraId="46874F77" w14:textId="77777777" w:rsidTr="00733C33">
        <w:trPr>
          <w:trHeight w:val="20"/>
        </w:trPr>
        <w:tc>
          <w:tcPr>
            <w:tcW w:w="9638" w:type="dxa"/>
          </w:tcPr>
          <w:p w14:paraId="5FAB37C4" w14:textId="77777777" w:rsidR="00B44926" w:rsidRDefault="00B44926" w:rsidP="00B44926">
            <w:pPr>
              <w:pStyle w:val="EmptyCellLayoutStyle"/>
              <w:spacing w:after="0" w:line="240" w:lineRule="auto"/>
            </w:pPr>
          </w:p>
        </w:tc>
      </w:tr>
      <w:tr w:rsidR="00B44926" w14:paraId="076213DE" w14:textId="77777777" w:rsidTr="00733C33">
        <w:tc>
          <w:tcPr>
            <w:tcW w:w="963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917"/>
              <w:gridCol w:w="1073"/>
              <w:gridCol w:w="1057"/>
              <w:gridCol w:w="1189"/>
              <w:gridCol w:w="1088"/>
              <w:gridCol w:w="1394"/>
              <w:gridCol w:w="1394"/>
              <w:gridCol w:w="508"/>
            </w:tblGrid>
            <w:tr w:rsidR="00B44926" w14:paraId="67A1736A" w14:textId="77777777" w:rsidTr="004917A9">
              <w:trPr>
                <w:trHeight w:val="262"/>
              </w:trPr>
              <w:tc>
                <w:tcPr>
                  <w:tcW w:w="19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006C56" w14:textId="2EED1CAD" w:rsidR="00B44926" w:rsidRPr="00B44926" w:rsidRDefault="00B44926" w:rsidP="00033C06">
                  <w:pPr>
                    <w:spacing w:line="240" w:lineRule="auto"/>
                    <w:ind w:firstLine="0"/>
                    <w:jc w:val="center"/>
                    <w:rPr>
                      <w:sz w:val="20"/>
                      <w:szCs w:val="20"/>
                    </w:rPr>
                  </w:pPr>
                  <w:r w:rsidRPr="00B44926">
                    <w:rPr>
                      <w:rFonts w:eastAsia="Arial"/>
                      <w:b/>
                      <w:color w:val="000000"/>
                      <w:sz w:val="20"/>
                      <w:szCs w:val="20"/>
                    </w:rPr>
                    <w:t>Švietimo sritys</w:t>
                  </w:r>
                </w:p>
              </w:tc>
              <w:tc>
                <w:tcPr>
                  <w:tcW w:w="10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48EC7E" w14:textId="77777777" w:rsidR="00B44926" w:rsidRPr="00B44926" w:rsidRDefault="00B44926" w:rsidP="00033C06">
                  <w:pPr>
                    <w:spacing w:line="240" w:lineRule="auto"/>
                    <w:ind w:firstLine="0"/>
                    <w:jc w:val="center"/>
                    <w:rPr>
                      <w:sz w:val="20"/>
                      <w:szCs w:val="20"/>
                    </w:rPr>
                  </w:pPr>
                  <w:r w:rsidRPr="00B44926">
                    <w:rPr>
                      <w:rFonts w:eastAsia="Arial"/>
                      <w:b/>
                      <w:color w:val="000000"/>
                      <w:sz w:val="20"/>
                      <w:szCs w:val="20"/>
                    </w:rPr>
                    <w:t>Pirmosios pakopos studijos</w:t>
                  </w:r>
                </w:p>
              </w:tc>
              <w:tc>
                <w:tcPr>
                  <w:tcW w:w="10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A58206" w14:textId="77777777" w:rsidR="00B44926" w:rsidRPr="00B44926" w:rsidRDefault="00B44926" w:rsidP="00033C06">
                  <w:pPr>
                    <w:spacing w:line="240" w:lineRule="auto"/>
                    <w:ind w:firstLine="0"/>
                    <w:jc w:val="center"/>
                    <w:rPr>
                      <w:sz w:val="20"/>
                      <w:szCs w:val="20"/>
                    </w:rPr>
                  </w:pPr>
                  <w:r w:rsidRPr="00B44926">
                    <w:rPr>
                      <w:rFonts w:eastAsia="Arial"/>
                      <w:b/>
                      <w:color w:val="000000"/>
                      <w:sz w:val="20"/>
                      <w:szCs w:val="20"/>
                    </w:rPr>
                    <w:t>Antrosios pakopos studijos</w:t>
                  </w:r>
                </w:p>
              </w:tc>
              <w:tc>
                <w:tcPr>
                  <w:tcW w:w="11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7A21BC" w14:textId="77777777" w:rsidR="00B44926" w:rsidRPr="00B44926" w:rsidRDefault="00B44926" w:rsidP="00033C06">
                  <w:pPr>
                    <w:spacing w:line="240" w:lineRule="auto"/>
                    <w:ind w:firstLine="0"/>
                    <w:jc w:val="center"/>
                    <w:rPr>
                      <w:sz w:val="20"/>
                      <w:szCs w:val="20"/>
                    </w:rPr>
                  </w:pPr>
                  <w:r w:rsidRPr="00B44926">
                    <w:rPr>
                      <w:rFonts w:eastAsia="Arial"/>
                      <w:b/>
                      <w:color w:val="000000"/>
                      <w:sz w:val="20"/>
                      <w:szCs w:val="20"/>
                    </w:rPr>
                    <w:t>Vientisosios studijos</w:t>
                  </w: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6CDF06" w14:textId="77777777" w:rsidR="00B44926" w:rsidRPr="00B44926" w:rsidRDefault="00B44926" w:rsidP="00033C06">
                  <w:pPr>
                    <w:spacing w:line="240" w:lineRule="auto"/>
                    <w:ind w:firstLine="0"/>
                    <w:jc w:val="center"/>
                    <w:rPr>
                      <w:sz w:val="20"/>
                      <w:szCs w:val="20"/>
                    </w:rPr>
                  </w:pPr>
                  <w:r w:rsidRPr="00B44926">
                    <w:rPr>
                      <w:rFonts w:eastAsia="Arial"/>
                      <w:b/>
                      <w:color w:val="000000"/>
                      <w:sz w:val="20"/>
                      <w:szCs w:val="20"/>
                    </w:rPr>
                    <w:t>Trečiosios pakopos studijos</w:t>
                  </w:r>
                </w:p>
              </w:tc>
              <w:tc>
                <w:tcPr>
                  <w:tcW w:w="13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B4A5B9" w14:textId="77777777" w:rsidR="00B44926" w:rsidRPr="00B44926" w:rsidRDefault="00B44926" w:rsidP="00033C06">
                  <w:pPr>
                    <w:spacing w:line="240" w:lineRule="auto"/>
                    <w:ind w:firstLine="0"/>
                    <w:jc w:val="center"/>
                    <w:rPr>
                      <w:sz w:val="20"/>
                      <w:szCs w:val="20"/>
                    </w:rPr>
                  </w:pPr>
                  <w:r w:rsidRPr="00B44926">
                    <w:rPr>
                      <w:rFonts w:eastAsia="Arial"/>
                      <w:b/>
                      <w:color w:val="000000"/>
                      <w:sz w:val="20"/>
                      <w:szCs w:val="20"/>
                    </w:rPr>
                    <w:t>Laipsnio nesuteikiančios (rezidentūros) studijos</w:t>
                  </w:r>
                </w:p>
              </w:tc>
              <w:tc>
                <w:tcPr>
                  <w:tcW w:w="13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467B0E" w14:textId="77777777" w:rsidR="00B44926" w:rsidRPr="00B44926" w:rsidRDefault="00B44926" w:rsidP="00033C06">
                  <w:pPr>
                    <w:spacing w:line="240" w:lineRule="auto"/>
                    <w:ind w:firstLine="0"/>
                    <w:jc w:val="center"/>
                    <w:rPr>
                      <w:sz w:val="20"/>
                      <w:szCs w:val="20"/>
                    </w:rPr>
                  </w:pPr>
                  <w:r w:rsidRPr="00B44926">
                    <w:rPr>
                      <w:rFonts w:eastAsia="Arial"/>
                      <w:b/>
                      <w:color w:val="000000"/>
                      <w:sz w:val="20"/>
                      <w:szCs w:val="20"/>
                    </w:rPr>
                    <w:t>Laipsnio nesuteikiančios (pedagoginės) studijos</w:t>
                  </w:r>
                </w:p>
              </w:tc>
              <w:tc>
                <w:tcPr>
                  <w:tcW w:w="5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EBA18D" w14:textId="035B5CE8" w:rsidR="00B44926" w:rsidRPr="00B44926" w:rsidRDefault="00B44926" w:rsidP="00033C06">
                  <w:pPr>
                    <w:spacing w:line="240" w:lineRule="auto"/>
                    <w:ind w:firstLine="0"/>
                    <w:jc w:val="center"/>
                    <w:rPr>
                      <w:sz w:val="20"/>
                      <w:szCs w:val="20"/>
                    </w:rPr>
                  </w:pPr>
                  <w:r w:rsidRPr="00B44926">
                    <w:rPr>
                      <w:rFonts w:eastAsia="Arial"/>
                      <w:b/>
                      <w:color w:val="000000"/>
                      <w:sz w:val="20"/>
                      <w:szCs w:val="20"/>
                    </w:rPr>
                    <w:t>Iš viso</w:t>
                  </w:r>
                </w:p>
              </w:tc>
            </w:tr>
            <w:tr w:rsidR="00B44926" w14:paraId="4354C662" w14:textId="77777777" w:rsidTr="004917A9">
              <w:trPr>
                <w:trHeight w:val="262"/>
              </w:trPr>
              <w:tc>
                <w:tcPr>
                  <w:tcW w:w="19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D59781" w14:textId="77777777" w:rsidR="00B44926" w:rsidRPr="00B44926" w:rsidRDefault="00B44926" w:rsidP="00033C06">
                  <w:pPr>
                    <w:spacing w:line="240" w:lineRule="auto"/>
                    <w:ind w:firstLine="0"/>
                    <w:jc w:val="center"/>
                    <w:rPr>
                      <w:sz w:val="20"/>
                      <w:szCs w:val="20"/>
                    </w:rPr>
                  </w:pPr>
                  <w:r w:rsidRPr="00B44926">
                    <w:rPr>
                      <w:rFonts w:eastAsia="Arial"/>
                      <w:color w:val="000000"/>
                      <w:sz w:val="20"/>
                      <w:szCs w:val="20"/>
                    </w:rPr>
                    <w:t>Visose srityse:</w:t>
                  </w:r>
                </w:p>
              </w:tc>
              <w:tc>
                <w:tcPr>
                  <w:tcW w:w="10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21FC38" w14:textId="77777777" w:rsidR="00B44926" w:rsidRPr="00B44926" w:rsidRDefault="00B44926" w:rsidP="00B44926">
                  <w:pPr>
                    <w:spacing w:line="240" w:lineRule="auto"/>
                    <w:ind w:firstLine="0"/>
                    <w:rPr>
                      <w:sz w:val="20"/>
                      <w:szCs w:val="20"/>
                    </w:rPr>
                  </w:pPr>
                </w:p>
              </w:tc>
              <w:tc>
                <w:tcPr>
                  <w:tcW w:w="10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D5A757" w14:textId="77777777" w:rsidR="00B44926" w:rsidRPr="00B44926" w:rsidRDefault="00B44926" w:rsidP="00B44926">
                  <w:pPr>
                    <w:spacing w:line="240" w:lineRule="auto"/>
                    <w:ind w:firstLine="0"/>
                    <w:rPr>
                      <w:sz w:val="20"/>
                      <w:szCs w:val="20"/>
                    </w:rPr>
                  </w:pPr>
                </w:p>
              </w:tc>
              <w:tc>
                <w:tcPr>
                  <w:tcW w:w="11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819AE3" w14:textId="77777777" w:rsidR="00B44926" w:rsidRPr="00B44926" w:rsidRDefault="00B44926" w:rsidP="00B44926">
                  <w:pPr>
                    <w:spacing w:line="240" w:lineRule="auto"/>
                    <w:ind w:firstLine="0"/>
                    <w:rPr>
                      <w:sz w:val="20"/>
                      <w:szCs w:val="20"/>
                    </w:rPr>
                  </w:pP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1FA7B2" w14:textId="77777777" w:rsidR="00B44926" w:rsidRPr="00B44926" w:rsidRDefault="00B44926" w:rsidP="00B44926">
                  <w:pPr>
                    <w:spacing w:line="240" w:lineRule="auto"/>
                    <w:ind w:firstLine="0"/>
                    <w:rPr>
                      <w:sz w:val="20"/>
                      <w:szCs w:val="20"/>
                    </w:rPr>
                  </w:pPr>
                </w:p>
              </w:tc>
              <w:tc>
                <w:tcPr>
                  <w:tcW w:w="13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71181A" w14:textId="77777777" w:rsidR="00B44926" w:rsidRPr="00B44926" w:rsidRDefault="00B44926" w:rsidP="00B44926">
                  <w:pPr>
                    <w:spacing w:line="240" w:lineRule="auto"/>
                    <w:ind w:firstLine="0"/>
                    <w:rPr>
                      <w:sz w:val="20"/>
                      <w:szCs w:val="20"/>
                    </w:rPr>
                  </w:pPr>
                </w:p>
              </w:tc>
              <w:tc>
                <w:tcPr>
                  <w:tcW w:w="13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B67F61" w14:textId="77777777" w:rsidR="00B44926" w:rsidRPr="00B44926" w:rsidRDefault="00B44926" w:rsidP="00B44926">
                  <w:pPr>
                    <w:spacing w:line="240" w:lineRule="auto"/>
                    <w:ind w:firstLine="0"/>
                    <w:rPr>
                      <w:sz w:val="20"/>
                      <w:szCs w:val="20"/>
                    </w:rPr>
                  </w:pPr>
                </w:p>
              </w:tc>
              <w:tc>
                <w:tcPr>
                  <w:tcW w:w="5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416F3A" w14:textId="77777777" w:rsidR="00B44926" w:rsidRPr="00B44926" w:rsidRDefault="00B44926" w:rsidP="00B44926">
                  <w:pPr>
                    <w:spacing w:line="240" w:lineRule="auto"/>
                    <w:ind w:firstLine="0"/>
                    <w:rPr>
                      <w:sz w:val="20"/>
                      <w:szCs w:val="20"/>
                    </w:rPr>
                  </w:pPr>
                </w:p>
              </w:tc>
            </w:tr>
            <w:tr w:rsidR="00B44926" w14:paraId="4F7B3A2A" w14:textId="77777777" w:rsidTr="004917A9">
              <w:trPr>
                <w:trHeight w:val="262"/>
              </w:trPr>
              <w:tc>
                <w:tcPr>
                  <w:tcW w:w="19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4B6DED" w14:textId="77777777" w:rsidR="00B44926" w:rsidRPr="00B44926" w:rsidRDefault="00B44926" w:rsidP="00B44926">
                  <w:pPr>
                    <w:spacing w:line="240" w:lineRule="auto"/>
                    <w:jc w:val="center"/>
                    <w:rPr>
                      <w:sz w:val="20"/>
                      <w:szCs w:val="20"/>
                    </w:rPr>
                  </w:pPr>
                  <w:r w:rsidRPr="00B44926">
                    <w:rPr>
                      <w:rFonts w:eastAsia="Arial"/>
                      <w:color w:val="000000"/>
                      <w:sz w:val="20"/>
                      <w:szCs w:val="20"/>
                    </w:rPr>
                    <w:t>2003</w:t>
                  </w:r>
                </w:p>
              </w:tc>
              <w:tc>
                <w:tcPr>
                  <w:tcW w:w="10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C4EC26" w14:textId="77777777" w:rsidR="00B44926" w:rsidRPr="00B44926" w:rsidRDefault="00B44926" w:rsidP="00B44926">
                  <w:pPr>
                    <w:spacing w:line="240" w:lineRule="auto"/>
                    <w:ind w:firstLine="0"/>
                    <w:rPr>
                      <w:sz w:val="20"/>
                      <w:szCs w:val="20"/>
                    </w:rPr>
                  </w:pPr>
                </w:p>
              </w:tc>
              <w:tc>
                <w:tcPr>
                  <w:tcW w:w="10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A4397C" w14:textId="77777777" w:rsidR="00B44926" w:rsidRPr="00B44926" w:rsidRDefault="00B44926" w:rsidP="00B44926">
                  <w:pPr>
                    <w:spacing w:line="240" w:lineRule="auto"/>
                    <w:ind w:firstLine="0"/>
                    <w:rPr>
                      <w:sz w:val="20"/>
                      <w:szCs w:val="20"/>
                    </w:rPr>
                  </w:pPr>
                </w:p>
              </w:tc>
              <w:tc>
                <w:tcPr>
                  <w:tcW w:w="11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3E0F0F" w14:textId="77777777" w:rsidR="00B44926" w:rsidRPr="00B44926" w:rsidRDefault="00B44926" w:rsidP="00B44926">
                  <w:pPr>
                    <w:spacing w:line="240" w:lineRule="auto"/>
                    <w:ind w:firstLine="0"/>
                    <w:rPr>
                      <w:sz w:val="20"/>
                      <w:szCs w:val="20"/>
                    </w:rPr>
                  </w:pP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D47117" w14:textId="77777777" w:rsidR="00B44926" w:rsidRPr="00B44926" w:rsidRDefault="00B44926" w:rsidP="00B44926">
                  <w:pPr>
                    <w:spacing w:line="240" w:lineRule="auto"/>
                    <w:ind w:firstLine="0"/>
                    <w:rPr>
                      <w:sz w:val="20"/>
                      <w:szCs w:val="20"/>
                    </w:rPr>
                  </w:pPr>
                </w:p>
              </w:tc>
              <w:tc>
                <w:tcPr>
                  <w:tcW w:w="13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035380" w14:textId="77777777" w:rsidR="00B44926" w:rsidRPr="00B44926" w:rsidRDefault="00B44926" w:rsidP="00B44926">
                  <w:pPr>
                    <w:spacing w:line="240" w:lineRule="auto"/>
                    <w:ind w:firstLine="0"/>
                    <w:rPr>
                      <w:sz w:val="20"/>
                      <w:szCs w:val="20"/>
                    </w:rPr>
                  </w:pPr>
                </w:p>
              </w:tc>
              <w:tc>
                <w:tcPr>
                  <w:tcW w:w="13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A72EAA" w14:textId="77777777" w:rsidR="00B44926" w:rsidRPr="00B44926" w:rsidRDefault="00B44926" w:rsidP="00B44926">
                  <w:pPr>
                    <w:spacing w:line="240" w:lineRule="auto"/>
                    <w:ind w:firstLine="0"/>
                    <w:rPr>
                      <w:sz w:val="20"/>
                      <w:szCs w:val="20"/>
                    </w:rPr>
                  </w:pPr>
                </w:p>
              </w:tc>
              <w:tc>
                <w:tcPr>
                  <w:tcW w:w="5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B60F71" w14:textId="77777777" w:rsidR="00B44926" w:rsidRPr="00B44926" w:rsidRDefault="00B44926" w:rsidP="00B44926">
                  <w:pPr>
                    <w:spacing w:line="240" w:lineRule="auto"/>
                    <w:ind w:firstLine="0"/>
                    <w:rPr>
                      <w:sz w:val="20"/>
                      <w:szCs w:val="20"/>
                    </w:rPr>
                  </w:pPr>
                </w:p>
              </w:tc>
            </w:tr>
            <w:tr w:rsidR="00B44926" w14:paraId="00EDAE59" w14:textId="77777777" w:rsidTr="004917A9">
              <w:trPr>
                <w:trHeight w:val="262"/>
              </w:trPr>
              <w:tc>
                <w:tcPr>
                  <w:tcW w:w="19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734E79" w14:textId="77777777" w:rsidR="00B44926" w:rsidRPr="00B44926" w:rsidRDefault="00B44926" w:rsidP="00B44926">
                  <w:pPr>
                    <w:spacing w:line="240" w:lineRule="auto"/>
                    <w:jc w:val="center"/>
                    <w:rPr>
                      <w:sz w:val="20"/>
                      <w:szCs w:val="20"/>
                    </w:rPr>
                  </w:pPr>
                  <w:r w:rsidRPr="00B44926">
                    <w:rPr>
                      <w:rFonts w:eastAsia="Arial"/>
                      <w:color w:val="000000"/>
                      <w:sz w:val="20"/>
                      <w:szCs w:val="20"/>
                    </w:rPr>
                    <w:t>2004</w:t>
                  </w:r>
                </w:p>
              </w:tc>
              <w:tc>
                <w:tcPr>
                  <w:tcW w:w="10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966367" w14:textId="77777777" w:rsidR="00B44926" w:rsidRPr="00B44926" w:rsidRDefault="00B44926" w:rsidP="00B44926">
                  <w:pPr>
                    <w:spacing w:line="240" w:lineRule="auto"/>
                    <w:ind w:firstLine="0"/>
                    <w:rPr>
                      <w:sz w:val="20"/>
                      <w:szCs w:val="20"/>
                    </w:rPr>
                  </w:pPr>
                </w:p>
              </w:tc>
              <w:tc>
                <w:tcPr>
                  <w:tcW w:w="10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705263" w14:textId="77777777" w:rsidR="00B44926" w:rsidRPr="00B44926" w:rsidRDefault="00B44926" w:rsidP="00B44926">
                  <w:pPr>
                    <w:spacing w:line="240" w:lineRule="auto"/>
                    <w:ind w:firstLine="0"/>
                    <w:rPr>
                      <w:sz w:val="20"/>
                      <w:szCs w:val="20"/>
                    </w:rPr>
                  </w:pPr>
                </w:p>
              </w:tc>
              <w:tc>
                <w:tcPr>
                  <w:tcW w:w="11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15966D" w14:textId="77777777" w:rsidR="00B44926" w:rsidRPr="00B44926" w:rsidRDefault="00B44926" w:rsidP="00B44926">
                  <w:pPr>
                    <w:spacing w:line="240" w:lineRule="auto"/>
                    <w:ind w:firstLine="0"/>
                    <w:rPr>
                      <w:sz w:val="20"/>
                      <w:szCs w:val="20"/>
                    </w:rPr>
                  </w:pP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38B42F" w14:textId="77777777" w:rsidR="00B44926" w:rsidRPr="00B44926" w:rsidRDefault="00B44926" w:rsidP="00B44926">
                  <w:pPr>
                    <w:spacing w:line="240" w:lineRule="auto"/>
                    <w:ind w:firstLine="0"/>
                    <w:rPr>
                      <w:sz w:val="20"/>
                      <w:szCs w:val="20"/>
                    </w:rPr>
                  </w:pPr>
                </w:p>
              </w:tc>
              <w:tc>
                <w:tcPr>
                  <w:tcW w:w="13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6527B8" w14:textId="77777777" w:rsidR="00B44926" w:rsidRPr="00B44926" w:rsidRDefault="00B44926" w:rsidP="00B44926">
                  <w:pPr>
                    <w:spacing w:line="240" w:lineRule="auto"/>
                    <w:ind w:firstLine="0"/>
                    <w:rPr>
                      <w:sz w:val="20"/>
                      <w:szCs w:val="20"/>
                    </w:rPr>
                  </w:pPr>
                </w:p>
              </w:tc>
              <w:tc>
                <w:tcPr>
                  <w:tcW w:w="13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B1A3F9" w14:textId="77777777" w:rsidR="00B44926" w:rsidRPr="00B44926" w:rsidRDefault="00B44926" w:rsidP="00B44926">
                  <w:pPr>
                    <w:spacing w:line="240" w:lineRule="auto"/>
                    <w:ind w:firstLine="0"/>
                    <w:rPr>
                      <w:sz w:val="20"/>
                      <w:szCs w:val="20"/>
                    </w:rPr>
                  </w:pPr>
                </w:p>
              </w:tc>
              <w:tc>
                <w:tcPr>
                  <w:tcW w:w="5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EC510A" w14:textId="77777777" w:rsidR="00B44926" w:rsidRPr="00B44926" w:rsidRDefault="00B44926" w:rsidP="00B44926">
                  <w:pPr>
                    <w:spacing w:line="240" w:lineRule="auto"/>
                    <w:ind w:firstLine="0"/>
                    <w:rPr>
                      <w:sz w:val="20"/>
                      <w:szCs w:val="20"/>
                    </w:rPr>
                  </w:pPr>
                </w:p>
              </w:tc>
            </w:tr>
            <w:tr w:rsidR="00B44926" w14:paraId="17F2BC76" w14:textId="77777777" w:rsidTr="004917A9">
              <w:trPr>
                <w:trHeight w:val="262"/>
              </w:trPr>
              <w:tc>
                <w:tcPr>
                  <w:tcW w:w="19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464B46" w14:textId="77777777" w:rsidR="00B44926" w:rsidRPr="00B44926" w:rsidRDefault="00B44926" w:rsidP="00B44926">
                  <w:pPr>
                    <w:spacing w:line="240" w:lineRule="auto"/>
                    <w:jc w:val="center"/>
                    <w:rPr>
                      <w:sz w:val="20"/>
                      <w:szCs w:val="20"/>
                    </w:rPr>
                  </w:pPr>
                  <w:r w:rsidRPr="00B44926">
                    <w:rPr>
                      <w:rFonts w:eastAsia="Arial"/>
                      <w:color w:val="000000"/>
                      <w:sz w:val="20"/>
                      <w:szCs w:val="20"/>
                    </w:rPr>
                    <w:t>2005</w:t>
                  </w:r>
                </w:p>
              </w:tc>
              <w:tc>
                <w:tcPr>
                  <w:tcW w:w="10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C28616" w14:textId="77777777" w:rsidR="00B44926" w:rsidRPr="00B44926" w:rsidRDefault="00B44926" w:rsidP="00B44926">
                  <w:pPr>
                    <w:spacing w:line="240" w:lineRule="auto"/>
                    <w:ind w:firstLine="0"/>
                    <w:rPr>
                      <w:sz w:val="20"/>
                      <w:szCs w:val="20"/>
                    </w:rPr>
                  </w:pPr>
                </w:p>
              </w:tc>
              <w:tc>
                <w:tcPr>
                  <w:tcW w:w="10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9ECE23" w14:textId="77777777" w:rsidR="00B44926" w:rsidRPr="00B44926" w:rsidRDefault="00B44926" w:rsidP="00B44926">
                  <w:pPr>
                    <w:spacing w:line="240" w:lineRule="auto"/>
                    <w:ind w:firstLine="0"/>
                    <w:rPr>
                      <w:sz w:val="20"/>
                      <w:szCs w:val="20"/>
                    </w:rPr>
                  </w:pPr>
                </w:p>
              </w:tc>
              <w:tc>
                <w:tcPr>
                  <w:tcW w:w="11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56EDE2" w14:textId="77777777" w:rsidR="00B44926" w:rsidRPr="00B44926" w:rsidRDefault="00B44926" w:rsidP="00B44926">
                  <w:pPr>
                    <w:spacing w:line="240" w:lineRule="auto"/>
                    <w:ind w:firstLine="0"/>
                    <w:rPr>
                      <w:sz w:val="20"/>
                      <w:szCs w:val="20"/>
                    </w:rPr>
                  </w:pP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F0B06C" w14:textId="77777777" w:rsidR="00B44926" w:rsidRPr="00B44926" w:rsidRDefault="00B44926" w:rsidP="00B44926">
                  <w:pPr>
                    <w:spacing w:line="240" w:lineRule="auto"/>
                    <w:ind w:firstLine="0"/>
                    <w:rPr>
                      <w:sz w:val="20"/>
                      <w:szCs w:val="20"/>
                    </w:rPr>
                  </w:pPr>
                </w:p>
              </w:tc>
              <w:tc>
                <w:tcPr>
                  <w:tcW w:w="13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ACF75A" w14:textId="77777777" w:rsidR="00B44926" w:rsidRPr="00B44926" w:rsidRDefault="00B44926" w:rsidP="00B44926">
                  <w:pPr>
                    <w:spacing w:line="240" w:lineRule="auto"/>
                    <w:ind w:firstLine="0"/>
                    <w:rPr>
                      <w:sz w:val="20"/>
                      <w:szCs w:val="20"/>
                    </w:rPr>
                  </w:pPr>
                </w:p>
              </w:tc>
              <w:tc>
                <w:tcPr>
                  <w:tcW w:w="13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9A028C" w14:textId="77777777" w:rsidR="00B44926" w:rsidRPr="00B44926" w:rsidRDefault="00B44926" w:rsidP="00B44926">
                  <w:pPr>
                    <w:spacing w:line="240" w:lineRule="auto"/>
                    <w:ind w:firstLine="0"/>
                    <w:rPr>
                      <w:sz w:val="20"/>
                      <w:szCs w:val="20"/>
                    </w:rPr>
                  </w:pPr>
                </w:p>
              </w:tc>
              <w:tc>
                <w:tcPr>
                  <w:tcW w:w="5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60A04E" w14:textId="77777777" w:rsidR="00B44926" w:rsidRPr="00B44926" w:rsidRDefault="00B44926" w:rsidP="00B44926">
                  <w:pPr>
                    <w:spacing w:line="240" w:lineRule="auto"/>
                    <w:ind w:firstLine="0"/>
                    <w:rPr>
                      <w:sz w:val="20"/>
                      <w:szCs w:val="20"/>
                    </w:rPr>
                  </w:pPr>
                </w:p>
              </w:tc>
            </w:tr>
            <w:tr w:rsidR="00B44926" w14:paraId="18D408A7" w14:textId="77777777" w:rsidTr="004917A9">
              <w:trPr>
                <w:trHeight w:val="262"/>
              </w:trPr>
              <w:tc>
                <w:tcPr>
                  <w:tcW w:w="19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34B277" w14:textId="77777777" w:rsidR="00B44926" w:rsidRPr="00B44926" w:rsidRDefault="00B44926" w:rsidP="00B44926">
                  <w:pPr>
                    <w:spacing w:line="240" w:lineRule="auto"/>
                    <w:jc w:val="center"/>
                    <w:rPr>
                      <w:sz w:val="20"/>
                      <w:szCs w:val="20"/>
                    </w:rPr>
                  </w:pPr>
                  <w:r w:rsidRPr="00B44926">
                    <w:rPr>
                      <w:rFonts w:eastAsia="Arial"/>
                      <w:color w:val="000000"/>
                      <w:sz w:val="20"/>
                      <w:szCs w:val="20"/>
                    </w:rPr>
                    <w:t>2006</w:t>
                  </w:r>
                </w:p>
              </w:tc>
              <w:tc>
                <w:tcPr>
                  <w:tcW w:w="10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AF5087" w14:textId="77777777" w:rsidR="00B44926" w:rsidRPr="00B44926" w:rsidRDefault="00B44926" w:rsidP="00B44926">
                  <w:pPr>
                    <w:spacing w:line="240" w:lineRule="auto"/>
                    <w:ind w:firstLine="0"/>
                    <w:rPr>
                      <w:sz w:val="20"/>
                      <w:szCs w:val="20"/>
                    </w:rPr>
                  </w:pPr>
                </w:p>
              </w:tc>
              <w:tc>
                <w:tcPr>
                  <w:tcW w:w="10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B127F4" w14:textId="77777777" w:rsidR="00B44926" w:rsidRPr="00B44926" w:rsidRDefault="00B44926" w:rsidP="00B44926">
                  <w:pPr>
                    <w:spacing w:line="240" w:lineRule="auto"/>
                    <w:ind w:firstLine="0"/>
                    <w:rPr>
                      <w:sz w:val="20"/>
                      <w:szCs w:val="20"/>
                    </w:rPr>
                  </w:pPr>
                </w:p>
              </w:tc>
              <w:tc>
                <w:tcPr>
                  <w:tcW w:w="11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569E79" w14:textId="77777777" w:rsidR="00B44926" w:rsidRPr="00B44926" w:rsidRDefault="00B44926" w:rsidP="00B44926">
                  <w:pPr>
                    <w:spacing w:line="240" w:lineRule="auto"/>
                    <w:ind w:firstLine="0"/>
                    <w:rPr>
                      <w:sz w:val="20"/>
                      <w:szCs w:val="20"/>
                    </w:rPr>
                  </w:pP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0A51D6" w14:textId="77777777" w:rsidR="00B44926" w:rsidRPr="00B44926" w:rsidRDefault="00B44926" w:rsidP="00B44926">
                  <w:pPr>
                    <w:spacing w:line="240" w:lineRule="auto"/>
                    <w:ind w:firstLine="0"/>
                    <w:rPr>
                      <w:sz w:val="20"/>
                      <w:szCs w:val="20"/>
                    </w:rPr>
                  </w:pPr>
                </w:p>
              </w:tc>
              <w:tc>
                <w:tcPr>
                  <w:tcW w:w="13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F25C54" w14:textId="77777777" w:rsidR="00B44926" w:rsidRPr="00B44926" w:rsidRDefault="00B44926" w:rsidP="00B44926">
                  <w:pPr>
                    <w:spacing w:line="240" w:lineRule="auto"/>
                    <w:ind w:firstLine="0"/>
                    <w:rPr>
                      <w:sz w:val="20"/>
                      <w:szCs w:val="20"/>
                    </w:rPr>
                  </w:pPr>
                </w:p>
              </w:tc>
              <w:tc>
                <w:tcPr>
                  <w:tcW w:w="13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CCD757" w14:textId="77777777" w:rsidR="00B44926" w:rsidRPr="00B44926" w:rsidRDefault="00B44926" w:rsidP="00B44926">
                  <w:pPr>
                    <w:spacing w:line="240" w:lineRule="auto"/>
                    <w:ind w:firstLine="0"/>
                    <w:rPr>
                      <w:sz w:val="20"/>
                      <w:szCs w:val="20"/>
                    </w:rPr>
                  </w:pPr>
                </w:p>
              </w:tc>
              <w:tc>
                <w:tcPr>
                  <w:tcW w:w="5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6DC966" w14:textId="77777777" w:rsidR="00B44926" w:rsidRPr="00B44926" w:rsidRDefault="00B44926" w:rsidP="00B44926">
                  <w:pPr>
                    <w:spacing w:line="240" w:lineRule="auto"/>
                    <w:ind w:firstLine="0"/>
                    <w:rPr>
                      <w:sz w:val="20"/>
                      <w:szCs w:val="20"/>
                    </w:rPr>
                  </w:pPr>
                </w:p>
              </w:tc>
            </w:tr>
            <w:tr w:rsidR="00B44926" w14:paraId="7BF4B53E" w14:textId="77777777" w:rsidTr="004917A9">
              <w:trPr>
                <w:trHeight w:val="262"/>
              </w:trPr>
              <w:tc>
                <w:tcPr>
                  <w:tcW w:w="19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5CA3CB" w14:textId="77777777" w:rsidR="00B44926" w:rsidRPr="00B44926" w:rsidRDefault="00B44926" w:rsidP="00B44926">
                  <w:pPr>
                    <w:spacing w:line="240" w:lineRule="auto"/>
                    <w:jc w:val="center"/>
                    <w:rPr>
                      <w:sz w:val="20"/>
                      <w:szCs w:val="20"/>
                    </w:rPr>
                  </w:pPr>
                  <w:r w:rsidRPr="00B44926">
                    <w:rPr>
                      <w:rFonts w:eastAsia="Arial"/>
                      <w:color w:val="000000"/>
                      <w:sz w:val="20"/>
                      <w:szCs w:val="20"/>
                    </w:rPr>
                    <w:t>2007</w:t>
                  </w:r>
                </w:p>
              </w:tc>
              <w:tc>
                <w:tcPr>
                  <w:tcW w:w="10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047445" w14:textId="77777777" w:rsidR="00B44926" w:rsidRPr="00B44926" w:rsidRDefault="00B44926" w:rsidP="00B44926">
                  <w:pPr>
                    <w:spacing w:line="240" w:lineRule="auto"/>
                    <w:ind w:firstLine="0"/>
                    <w:rPr>
                      <w:sz w:val="20"/>
                      <w:szCs w:val="20"/>
                    </w:rPr>
                  </w:pPr>
                </w:p>
              </w:tc>
              <w:tc>
                <w:tcPr>
                  <w:tcW w:w="10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ED4685" w14:textId="77777777" w:rsidR="00B44926" w:rsidRPr="00B44926" w:rsidRDefault="00B44926" w:rsidP="00B44926">
                  <w:pPr>
                    <w:spacing w:line="240" w:lineRule="auto"/>
                    <w:ind w:firstLine="0"/>
                    <w:rPr>
                      <w:sz w:val="20"/>
                      <w:szCs w:val="20"/>
                    </w:rPr>
                  </w:pPr>
                </w:p>
              </w:tc>
              <w:tc>
                <w:tcPr>
                  <w:tcW w:w="11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B732C8" w14:textId="77777777" w:rsidR="00B44926" w:rsidRPr="00B44926" w:rsidRDefault="00B44926" w:rsidP="00B44926">
                  <w:pPr>
                    <w:spacing w:line="240" w:lineRule="auto"/>
                    <w:ind w:firstLine="0"/>
                    <w:rPr>
                      <w:sz w:val="20"/>
                      <w:szCs w:val="20"/>
                    </w:rPr>
                  </w:pP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241405" w14:textId="77777777" w:rsidR="00B44926" w:rsidRPr="00B44926" w:rsidRDefault="00B44926" w:rsidP="00B44926">
                  <w:pPr>
                    <w:spacing w:line="240" w:lineRule="auto"/>
                    <w:ind w:firstLine="0"/>
                    <w:rPr>
                      <w:sz w:val="20"/>
                      <w:szCs w:val="20"/>
                    </w:rPr>
                  </w:pPr>
                </w:p>
              </w:tc>
              <w:tc>
                <w:tcPr>
                  <w:tcW w:w="13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20FD34" w14:textId="77777777" w:rsidR="00B44926" w:rsidRPr="00B44926" w:rsidRDefault="00B44926" w:rsidP="00B44926">
                  <w:pPr>
                    <w:spacing w:line="240" w:lineRule="auto"/>
                    <w:ind w:firstLine="0"/>
                    <w:rPr>
                      <w:sz w:val="20"/>
                      <w:szCs w:val="20"/>
                    </w:rPr>
                  </w:pPr>
                </w:p>
              </w:tc>
              <w:tc>
                <w:tcPr>
                  <w:tcW w:w="13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9E7142" w14:textId="77777777" w:rsidR="00B44926" w:rsidRPr="00B44926" w:rsidRDefault="00B44926" w:rsidP="00B44926">
                  <w:pPr>
                    <w:spacing w:line="240" w:lineRule="auto"/>
                    <w:ind w:firstLine="0"/>
                    <w:rPr>
                      <w:sz w:val="20"/>
                      <w:szCs w:val="20"/>
                    </w:rPr>
                  </w:pPr>
                </w:p>
              </w:tc>
              <w:tc>
                <w:tcPr>
                  <w:tcW w:w="5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6BC1BF" w14:textId="77777777" w:rsidR="00B44926" w:rsidRPr="00B44926" w:rsidRDefault="00B44926" w:rsidP="00B44926">
                  <w:pPr>
                    <w:spacing w:line="240" w:lineRule="auto"/>
                    <w:ind w:firstLine="0"/>
                    <w:rPr>
                      <w:sz w:val="20"/>
                      <w:szCs w:val="20"/>
                    </w:rPr>
                  </w:pPr>
                </w:p>
              </w:tc>
            </w:tr>
            <w:tr w:rsidR="00B44926" w14:paraId="53B21EB1" w14:textId="77777777" w:rsidTr="004917A9">
              <w:trPr>
                <w:trHeight w:val="262"/>
              </w:trPr>
              <w:tc>
                <w:tcPr>
                  <w:tcW w:w="19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DA0B46" w14:textId="77777777" w:rsidR="00B44926" w:rsidRPr="00B44926" w:rsidRDefault="00B44926" w:rsidP="00B44926">
                  <w:pPr>
                    <w:spacing w:line="240" w:lineRule="auto"/>
                    <w:jc w:val="center"/>
                    <w:rPr>
                      <w:sz w:val="20"/>
                      <w:szCs w:val="20"/>
                    </w:rPr>
                  </w:pPr>
                  <w:r w:rsidRPr="00B44926">
                    <w:rPr>
                      <w:rFonts w:eastAsia="Arial"/>
                      <w:color w:val="000000"/>
                      <w:sz w:val="20"/>
                      <w:szCs w:val="20"/>
                    </w:rPr>
                    <w:t>2008</w:t>
                  </w:r>
                </w:p>
              </w:tc>
              <w:tc>
                <w:tcPr>
                  <w:tcW w:w="10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EF7118" w14:textId="77777777" w:rsidR="00B44926" w:rsidRPr="00B44926" w:rsidRDefault="00B44926" w:rsidP="00B44926">
                  <w:pPr>
                    <w:spacing w:line="240" w:lineRule="auto"/>
                    <w:ind w:firstLine="0"/>
                    <w:rPr>
                      <w:sz w:val="20"/>
                      <w:szCs w:val="20"/>
                    </w:rPr>
                  </w:pPr>
                </w:p>
              </w:tc>
              <w:tc>
                <w:tcPr>
                  <w:tcW w:w="10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D27884" w14:textId="77777777" w:rsidR="00B44926" w:rsidRPr="00B44926" w:rsidRDefault="00B44926" w:rsidP="00B44926">
                  <w:pPr>
                    <w:spacing w:line="240" w:lineRule="auto"/>
                    <w:ind w:firstLine="0"/>
                    <w:rPr>
                      <w:sz w:val="20"/>
                      <w:szCs w:val="20"/>
                    </w:rPr>
                  </w:pPr>
                </w:p>
              </w:tc>
              <w:tc>
                <w:tcPr>
                  <w:tcW w:w="11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662EC7" w14:textId="77777777" w:rsidR="00B44926" w:rsidRPr="00B44926" w:rsidRDefault="00B44926" w:rsidP="00B44926">
                  <w:pPr>
                    <w:spacing w:line="240" w:lineRule="auto"/>
                    <w:ind w:firstLine="0"/>
                    <w:rPr>
                      <w:sz w:val="20"/>
                      <w:szCs w:val="20"/>
                    </w:rPr>
                  </w:pP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1D656E" w14:textId="77777777" w:rsidR="00B44926" w:rsidRPr="00B44926" w:rsidRDefault="00B44926" w:rsidP="00B44926">
                  <w:pPr>
                    <w:spacing w:line="240" w:lineRule="auto"/>
                    <w:ind w:firstLine="0"/>
                    <w:rPr>
                      <w:sz w:val="20"/>
                      <w:szCs w:val="20"/>
                    </w:rPr>
                  </w:pPr>
                </w:p>
              </w:tc>
              <w:tc>
                <w:tcPr>
                  <w:tcW w:w="13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C8FE56" w14:textId="77777777" w:rsidR="00B44926" w:rsidRPr="00B44926" w:rsidRDefault="00B44926" w:rsidP="00B44926">
                  <w:pPr>
                    <w:spacing w:line="240" w:lineRule="auto"/>
                    <w:ind w:firstLine="0"/>
                    <w:rPr>
                      <w:sz w:val="20"/>
                      <w:szCs w:val="20"/>
                    </w:rPr>
                  </w:pPr>
                </w:p>
              </w:tc>
              <w:tc>
                <w:tcPr>
                  <w:tcW w:w="13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D1E6C3" w14:textId="77777777" w:rsidR="00B44926" w:rsidRPr="00B44926" w:rsidRDefault="00B44926" w:rsidP="00B44926">
                  <w:pPr>
                    <w:spacing w:line="240" w:lineRule="auto"/>
                    <w:ind w:firstLine="0"/>
                    <w:rPr>
                      <w:sz w:val="20"/>
                      <w:szCs w:val="20"/>
                    </w:rPr>
                  </w:pPr>
                </w:p>
              </w:tc>
              <w:tc>
                <w:tcPr>
                  <w:tcW w:w="5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8E7F2F" w14:textId="77777777" w:rsidR="00B44926" w:rsidRPr="00B44926" w:rsidRDefault="00B44926" w:rsidP="00B44926">
                  <w:pPr>
                    <w:spacing w:line="240" w:lineRule="auto"/>
                    <w:ind w:firstLine="0"/>
                    <w:rPr>
                      <w:sz w:val="20"/>
                      <w:szCs w:val="20"/>
                    </w:rPr>
                  </w:pPr>
                </w:p>
              </w:tc>
            </w:tr>
            <w:tr w:rsidR="00B44926" w14:paraId="44D65891" w14:textId="77777777" w:rsidTr="004917A9">
              <w:trPr>
                <w:trHeight w:val="262"/>
              </w:trPr>
              <w:tc>
                <w:tcPr>
                  <w:tcW w:w="19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504670" w14:textId="77777777" w:rsidR="00B44926" w:rsidRPr="00B44926" w:rsidRDefault="00B44926" w:rsidP="00B44926">
                  <w:pPr>
                    <w:spacing w:line="240" w:lineRule="auto"/>
                    <w:jc w:val="center"/>
                    <w:rPr>
                      <w:sz w:val="20"/>
                      <w:szCs w:val="20"/>
                    </w:rPr>
                  </w:pPr>
                  <w:r w:rsidRPr="00B44926">
                    <w:rPr>
                      <w:rFonts w:eastAsia="Arial"/>
                      <w:color w:val="000000"/>
                      <w:sz w:val="20"/>
                      <w:szCs w:val="20"/>
                    </w:rPr>
                    <w:t>2009</w:t>
                  </w:r>
                </w:p>
              </w:tc>
              <w:tc>
                <w:tcPr>
                  <w:tcW w:w="10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AB243B" w14:textId="77777777" w:rsidR="00B44926" w:rsidRPr="00B44926" w:rsidRDefault="00B44926" w:rsidP="00B44926">
                  <w:pPr>
                    <w:spacing w:line="240" w:lineRule="auto"/>
                    <w:ind w:firstLine="0"/>
                    <w:rPr>
                      <w:sz w:val="20"/>
                      <w:szCs w:val="20"/>
                    </w:rPr>
                  </w:pPr>
                </w:p>
              </w:tc>
              <w:tc>
                <w:tcPr>
                  <w:tcW w:w="10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99DADA" w14:textId="77777777" w:rsidR="00B44926" w:rsidRPr="00B44926" w:rsidRDefault="00B44926" w:rsidP="00B44926">
                  <w:pPr>
                    <w:spacing w:line="240" w:lineRule="auto"/>
                    <w:ind w:firstLine="0"/>
                    <w:rPr>
                      <w:sz w:val="20"/>
                      <w:szCs w:val="20"/>
                    </w:rPr>
                  </w:pPr>
                </w:p>
              </w:tc>
              <w:tc>
                <w:tcPr>
                  <w:tcW w:w="11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6DBADB" w14:textId="77777777" w:rsidR="00B44926" w:rsidRPr="00B44926" w:rsidRDefault="00B44926" w:rsidP="00B44926">
                  <w:pPr>
                    <w:spacing w:line="240" w:lineRule="auto"/>
                    <w:ind w:firstLine="0"/>
                    <w:rPr>
                      <w:sz w:val="20"/>
                      <w:szCs w:val="20"/>
                    </w:rPr>
                  </w:pP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A63F59" w14:textId="77777777" w:rsidR="00B44926" w:rsidRPr="00B44926" w:rsidRDefault="00B44926" w:rsidP="00B44926">
                  <w:pPr>
                    <w:spacing w:line="240" w:lineRule="auto"/>
                    <w:ind w:firstLine="0"/>
                    <w:rPr>
                      <w:sz w:val="20"/>
                      <w:szCs w:val="20"/>
                    </w:rPr>
                  </w:pPr>
                </w:p>
              </w:tc>
              <w:tc>
                <w:tcPr>
                  <w:tcW w:w="13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D9005E" w14:textId="77777777" w:rsidR="00B44926" w:rsidRPr="00B44926" w:rsidRDefault="00B44926" w:rsidP="00B44926">
                  <w:pPr>
                    <w:spacing w:line="240" w:lineRule="auto"/>
                    <w:ind w:firstLine="0"/>
                    <w:rPr>
                      <w:sz w:val="20"/>
                      <w:szCs w:val="20"/>
                    </w:rPr>
                  </w:pPr>
                </w:p>
              </w:tc>
              <w:tc>
                <w:tcPr>
                  <w:tcW w:w="13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EFD11E" w14:textId="77777777" w:rsidR="00B44926" w:rsidRPr="00B44926" w:rsidRDefault="00B44926" w:rsidP="00B44926">
                  <w:pPr>
                    <w:spacing w:line="240" w:lineRule="auto"/>
                    <w:ind w:firstLine="0"/>
                    <w:rPr>
                      <w:sz w:val="20"/>
                      <w:szCs w:val="20"/>
                    </w:rPr>
                  </w:pPr>
                </w:p>
              </w:tc>
              <w:tc>
                <w:tcPr>
                  <w:tcW w:w="5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3643DE" w14:textId="77777777" w:rsidR="00B44926" w:rsidRPr="00B44926" w:rsidRDefault="00B44926" w:rsidP="00B44926">
                  <w:pPr>
                    <w:spacing w:line="240" w:lineRule="auto"/>
                    <w:ind w:firstLine="0"/>
                    <w:rPr>
                      <w:sz w:val="20"/>
                      <w:szCs w:val="20"/>
                    </w:rPr>
                  </w:pPr>
                </w:p>
              </w:tc>
            </w:tr>
            <w:tr w:rsidR="00B44926" w14:paraId="732FDDE0" w14:textId="77777777" w:rsidTr="004917A9">
              <w:trPr>
                <w:trHeight w:val="262"/>
              </w:trPr>
              <w:tc>
                <w:tcPr>
                  <w:tcW w:w="19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108000" w14:textId="77777777" w:rsidR="00B44926" w:rsidRPr="00B44926" w:rsidRDefault="00B44926" w:rsidP="00B44926">
                  <w:pPr>
                    <w:spacing w:line="240" w:lineRule="auto"/>
                    <w:jc w:val="center"/>
                    <w:rPr>
                      <w:sz w:val="20"/>
                      <w:szCs w:val="20"/>
                    </w:rPr>
                  </w:pPr>
                  <w:r w:rsidRPr="00B44926">
                    <w:rPr>
                      <w:rFonts w:eastAsia="Arial"/>
                      <w:color w:val="000000"/>
                      <w:sz w:val="20"/>
                      <w:szCs w:val="20"/>
                    </w:rPr>
                    <w:t>2010</w:t>
                  </w:r>
                </w:p>
              </w:tc>
              <w:tc>
                <w:tcPr>
                  <w:tcW w:w="10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0B6B3A" w14:textId="77777777" w:rsidR="00B44926" w:rsidRPr="00B44926" w:rsidRDefault="00B44926" w:rsidP="00B44926">
                  <w:pPr>
                    <w:spacing w:line="240" w:lineRule="auto"/>
                    <w:ind w:firstLine="0"/>
                    <w:rPr>
                      <w:sz w:val="20"/>
                      <w:szCs w:val="20"/>
                    </w:rPr>
                  </w:pPr>
                </w:p>
              </w:tc>
              <w:tc>
                <w:tcPr>
                  <w:tcW w:w="10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1D40D9" w14:textId="77777777" w:rsidR="00B44926" w:rsidRPr="00B44926" w:rsidRDefault="00B44926" w:rsidP="00B44926">
                  <w:pPr>
                    <w:spacing w:line="240" w:lineRule="auto"/>
                    <w:ind w:firstLine="0"/>
                    <w:rPr>
                      <w:sz w:val="20"/>
                      <w:szCs w:val="20"/>
                    </w:rPr>
                  </w:pPr>
                </w:p>
              </w:tc>
              <w:tc>
                <w:tcPr>
                  <w:tcW w:w="11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4DA830" w14:textId="77777777" w:rsidR="00B44926" w:rsidRPr="00B44926" w:rsidRDefault="00B44926" w:rsidP="00B44926">
                  <w:pPr>
                    <w:spacing w:line="240" w:lineRule="auto"/>
                    <w:ind w:firstLine="0"/>
                    <w:rPr>
                      <w:sz w:val="20"/>
                      <w:szCs w:val="20"/>
                    </w:rPr>
                  </w:pP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3A0DE1" w14:textId="77777777" w:rsidR="00B44926" w:rsidRPr="00B44926" w:rsidRDefault="00B44926" w:rsidP="00B44926">
                  <w:pPr>
                    <w:spacing w:line="240" w:lineRule="auto"/>
                    <w:ind w:firstLine="0"/>
                    <w:rPr>
                      <w:sz w:val="20"/>
                      <w:szCs w:val="20"/>
                    </w:rPr>
                  </w:pPr>
                </w:p>
              </w:tc>
              <w:tc>
                <w:tcPr>
                  <w:tcW w:w="13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3365C7" w14:textId="77777777" w:rsidR="00B44926" w:rsidRPr="00B44926" w:rsidRDefault="00B44926" w:rsidP="00B44926">
                  <w:pPr>
                    <w:spacing w:line="240" w:lineRule="auto"/>
                    <w:ind w:firstLine="0"/>
                    <w:rPr>
                      <w:sz w:val="20"/>
                      <w:szCs w:val="20"/>
                    </w:rPr>
                  </w:pPr>
                </w:p>
              </w:tc>
              <w:tc>
                <w:tcPr>
                  <w:tcW w:w="13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D452A5" w14:textId="77777777" w:rsidR="00B44926" w:rsidRPr="00B44926" w:rsidRDefault="00B44926" w:rsidP="00B44926">
                  <w:pPr>
                    <w:spacing w:line="240" w:lineRule="auto"/>
                    <w:ind w:firstLine="0"/>
                    <w:rPr>
                      <w:sz w:val="20"/>
                      <w:szCs w:val="20"/>
                    </w:rPr>
                  </w:pPr>
                </w:p>
              </w:tc>
              <w:tc>
                <w:tcPr>
                  <w:tcW w:w="5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734521" w14:textId="77777777" w:rsidR="00B44926" w:rsidRPr="00B44926" w:rsidRDefault="00B44926" w:rsidP="00B44926">
                  <w:pPr>
                    <w:spacing w:line="240" w:lineRule="auto"/>
                    <w:ind w:firstLine="0"/>
                    <w:rPr>
                      <w:sz w:val="20"/>
                      <w:szCs w:val="20"/>
                    </w:rPr>
                  </w:pPr>
                </w:p>
              </w:tc>
            </w:tr>
            <w:tr w:rsidR="00B44926" w14:paraId="1DBC36D9" w14:textId="77777777" w:rsidTr="004917A9">
              <w:trPr>
                <w:trHeight w:val="262"/>
              </w:trPr>
              <w:tc>
                <w:tcPr>
                  <w:tcW w:w="19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5FC0E1" w14:textId="77777777" w:rsidR="00B44926" w:rsidRPr="00B44926" w:rsidRDefault="00B44926" w:rsidP="00B44926">
                  <w:pPr>
                    <w:spacing w:line="240" w:lineRule="auto"/>
                    <w:jc w:val="center"/>
                    <w:rPr>
                      <w:sz w:val="20"/>
                      <w:szCs w:val="20"/>
                    </w:rPr>
                  </w:pPr>
                  <w:r w:rsidRPr="00B44926">
                    <w:rPr>
                      <w:rFonts w:eastAsia="Arial"/>
                      <w:color w:val="000000"/>
                      <w:sz w:val="20"/>
                      <w:szCs w:val="20"/>
                    </w:rPr>
                    <w:t>2011</w:t>
                  </w:r>
                </w:p>
              </w:tc>
              <w:tc>
                <w:tcPr>
                  <w:tcW w:w="10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773DCD" w14:textId="77777777" w:rsidR="00B44926" w:rsidRPr="00B44926" w:rsidRDefault="00B44926" w:rsidP="00B44926">
                  <w:pPr>
                    <w:spacing w:line="240" w:lineRule="auto"/>
                    <w:ind w:firstLine="0"/>
                    <w:rPr>
                      <w:sz w:val="20"/>
                      <w:szCs w:val="20"/>
                    </w:rPr>
                  </w:pPr>
                </w:p>
              </w:tc>
              <w:tc>
                <w:tcPr>
                  <w:tcW w:w="10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8A8E95" w14:textId="77777777" w:rsidR="00B44926" w:rsidRPr="00B44926" w:rsidRDefault="00B44926" w:rsidP="00B44926">
                  <w:pPr>
                    <w:spacing w:line="240" w:lineRule="auto"/>
                    <w:ind w:firstLine="0"/>
                    <w:rPr>
                      <w:sz w:val="20"/>
                      <w:szCs w:val="20"/>
                    </w:rPr>
                  </w:pPr>
                </w:p>
              </w:tc>
              <w:tc>
                <w:tcPr>
                  <w:tcW w:w="11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8CAAF1" w14:textId="77777777" w:rsidR="00B44926" w:rsidRPr="00B44926" w:rsidRDefault="00B44926" w:rsidP="00B44926">
                  <w:pPr>
                    <w:spacing w:line="240" w:lineRule="auto"/>
                    <w:ind w:firstLine="0"/>
                    <w:rPr>
                      <w:sz w:val="20"/>
                      <w:szCs w:val="20"/>
                    </w:rPr>
                  </w:pP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86BDF7" w14:textId="77777777" w:rsidR="00B44926" w:rsidRPr="00B44926" w:rsidRDefault="00B44926" w:rsidP="00B44926">
                  <w:pPr>
                    <w:spacing w:line="240" w:lineRule="auto"/>
                    <w:ind w:firstLine="0"/>
                    <w:rPr>
                      <w:sz w:val="20"/>
                      <w:szCs w:val="20"/>
                    </w:rPr>
                  </w:pPr>
                </w:p>
              </w:tc>
              <w:tc>
                <w:tcPr>
                  <w:tcW w:w="13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325B1D" w14:textId="77777777" w:rsidR="00B44926" w:rsidRPr="00B44926" w:rsidRDefault="00B44926" w:rsidP="00B44926">
                  <w:pPr>
                    <w:spacing w:line="240" w:lineRule="auto"/>
                    <w:ind w:firstLine="0"/>
                    <w:rPr>
                      <w:sz w:val="20"/>
                      <w:szCs w:val="20"/>
                    </w:rPr>
                  </w:pPr>
                </w:p>
              </w:tc>
              <w:tc>
                <w:tcPr>
                  <w:tcW w:w="13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DE2BB9" w14:textId="77777777" w:rsidR="00B44926" w:rsidRPr="00B44926" w:rsidRDefault="00B44926" w:rsidP="00B44926">
                  <w:pPr>
                    <w:spacing w:line="240" w:lineRule="auto"/>
                    <w:ind w:firstLine="0"/>
                    <w:rPr>
                      <w:sz w:val="20"/>
                      <w:szCs w:val="20"/>
                    </w:rPr>
                  </w:pPr>
                </w:p>
              </w:tc>
              <w:tc>
                <w:tcPr>
                  <w:tcW w:w="5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4016ED" w14:textId="77777777" w:rsidR="00B44926" w:rsidRPr="00B44926" w:rsidRDefault="00B44926" w:rsidP="00B44926">
                  <w:pPr>
                    <w:spacing w:line="240" w:lineRule="auto"/>
                    <w:ind w:firstLine="0"/>
                    <w:rPr>
                      <w:sz w:val="20"/>
                      <w:szCs w:val="20"/>
                    </w:rPr>
                  </w:pPr>
                </w:p>
              </w:tc>
            </w:tr>
            <w:tr w:rsidR="00B44926" w14:paraId="0AFD598A" w14:textId="77777777" w:rsidTr="004917A9">
              <w:trPr>
                <w:trHeight w:val="262"/>
              </w:trPr>
              <w:tc>
                <w:tcPr>
                  <w:tcW w:w="19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90F7E0" w14:textId="77777777" w:rsidR="00B44926" w:rsidRPr="00B44926" w:rsidRDefault="00B44926" w:rsidP="00B44926">
                  <w:pPr>
                    <w:spacing w:line="240" w:lineRule="auto"/>
                    <w:jc w:val="center"/>
                    <w:rPr>
                      <w:sz w:val="20"/>
                      <w:szCs w:val="20"/>
                    </w:rPr>
                  </w:pPr>
                  <w:r w:rsidRPr="00B44926">
                    <w:rPr>
                      <w:rFonts w:eastAsia="Arial"/>
                      <w:color w:val="000000"/>
                      <w:sz w:val="20"/>
                      <w:szCs w:val="20"/>
                    </w:rPr>
                    <w:t>2012</w:t>
                  </w:r>
                </w:p>
              </w:tc>
              <w:tc>
                <w:tcPr>
                  <w:tcW w:w="10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822C6F" w14:textId="77777777" w:rsidR="00B44926" w:rsidRPr="00B44926" w:rsidRDefault="00B44926" w:rsidP="00B44926">
                  <w:pPr>
                    <w:spacing w:line="240" w:lineRule="auto"/>
                    <w:ind w:firstLine="0"/>
                    <w:rPr>
                      <w:sz w:val="20"/>
                      <w:szCs w:val="20"/>
                    </w:rPr>
                  </w:pPr>
                </w:p>
              </w:tc>
              <w:tc>
                <w:tcPr>
                  <w:tcW w:w="10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EF72EB" w14:textId="77777777" w:rsidR="00B44926" w:rsidRPr="00B44926" w:rsidRDefault="00B44926" w:rsidP="00B44926">
                  <w:pPr>
                    <w:spacing w:line="240" w:lineRule="auto"/>
                    <w:ind w:firstLine="0"/>
                    <w:rPr>
                      <w:sz w:val="20"/>
                      <w:szCs w:val="20"/>
                    </w:rPr>
                  </w:pPr>
                </w:p>
              </w:tc>
              <w:tc>
                <w:tcPr>
                  <w:tcW w:w="11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187DFB" w14:textId="77777777" w:rsidR="00B44926" w:rsidRPr="00B44926" w:rsidRDefault="00B44926" w:rsidP="00B44926">
                  <w:pPr>
                    <w:spacing w:line="240" w:lineRule="auto"/>
                    <w:ind w:firstLine="0"/>
                    <w:rPr>
                      <w:sz w:val="20"/>
                      <w:szCs w:val="20"/>
                    </w:rPr>
                  </w:pP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A5F381" w14:textId="77777777" w:rsidR="00B44926" w:rsidRPr="00B44926" w:rsidRDefault="00B44926" w:rsidP="00B44926">
                  <w:pPr>
                    <w:spacing w:line="240" w:lineRule="auto"/>
                    <w:ind w:firstLine="0"/>
                    <w:rPr>
                      <w:sz w:val="20"/>
                      <w:szCs w:val="20"/>
                    </w:rPr>
                  </w:pPr>
                </w:p>
              </w:tc>
              <w:tc>
                <w:tcPr>
                  <w:tcW w:w="13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7B763B" w14:textId="77777777" w:rsidR="00B44926" w:rsidRPr="00B44926" w:rsidRDefault="00B44926" w:rsidP="00B44926">
                  <w:pPr>
                    <w:spacing w:line="240" w:lineRule="auto"/>
                    <w:ind w:firstLine="0"/>
                    <w:rPr>
                      <w:sz w:val="20"/>
                      <w:szCs w:val="20"/>
                    </w:rPr>
                  </w:pPr>
                </w:p>
              </w:tc>
              <w:tc>
                <w:tcPr>
                  <w:tcW w:w="13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736B29" w14:textId="77777777" w:rsidR="00B44926" w:rsidRPr="00B44926" w:rsidRDefault="00B44926" w:rsidP="00B44926">
                  <w:pPr>
                    <w:spacing w:line="240" w:lineRule="auto"/>
                    <w:ind w:firstLine="0"/>
                    <w:rPr>
                      <w:sz w:val="20"/>
                      <w:szCs w:val="20"/>
                    </w:rPr>
                  </w:pPr>
                </w:p>
              </w:tc>
              <w:tc>
                <w:tcPr>
                  <w:tcW w:w="5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E2C06F" w14:textId="77777777" w:rsidR="00B44926" w:rsidRPr="00B44926" w:rsidRDefault="00B44926" w:rsidP="00B44926">
                  <w:pPr>
                    <w:spacing w:line="240" w:lineRule="auto"/>
                    <w:ind w:firstLine="0"/>
                    <w:rPr>
                      <w:sz w:val="20"/>
                      <w:szCs w:val="20"/>
                    </w:rPr>
                  </w:pPr>
                </w:p>
              </w:tc>
            </w:tr>
            <w:tr w:rsidR="00B44926" w14:paraId="46C0BF9E" w14:textId="77777777" w:rsidTr="004917A9">
              <w:trPr>
                <w:trHeight w:val="262"/>
              </w:trPr>
              <w:tc>
                <w:tcPr>
                  <w:tcW w:w="19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60B64F" w14:textId="77777777" w:rsidR="00B44926" w:rsidRPr="00B44926" w:rsidRDefault="00B44926" w:rsidP="00B44926">
                  <w:pPr>
                    <w:spacing w:line="240" w:lineRule="auto"/>
                    <w:jc w:val="center"/>
                    <w:rPr>
                      <w:sz w:val="20"/>
                      <w:szCs w:val="20"/>
                    </w:rPr>
                  </w:pPr>
                  <w:r w:rsidRPr="00B44926">
                    <w:rPr>
                      <w:rFonts w:eastAsia="Arial"/>
                      <w:color w:val="000000"/>
                      <w:sz w:val="20"/>
                      <w:szCs w:val="20"/>
                    </w:rPr>
                    <w:t>2013</w:t>
                  </w:r>
                </w:p>
              </w:tc>
              <w:tc>
                <w:tcPr>
                  <w:tcW w:w="10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3ED0DC" w14:textId="77777777" w:rsidR="00B44926" w:rsidRPr="00B44926" w:rsidRDefault="00B44926" w:rsidP="00B44926">
                  <w:pPr>
                    <w:spacing w:line="240" w:lineRule="auto"/>
                    <w:ind w:firstLine="0"/>
                    <w:rPr>
                      <w:sz w:val="20"/>
                      <w:szCs w:val="20"/>
                    </w:rPr>
                  </w:pPr>
                </w:p>
              </w:tc>
              <w:tc>
                <w:tcPr>
                  <w:tcW w:w="10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DF71CB" w14:textId="77777777" w:rsidR="00B44926" w:rsidRPr="00B44926" w:rsidRDefault="00B44926" w:rsidP="00B44926">
                  <w:pPr>
                    <w:spacing w:line="240" w:lineRule="auto"/>
                    <w:ind w:firstLine="0"/>
                    <w:rPr>
                      <w:sz w:val="20"/>
                      <w:szCs w:val="20"/>
                    </w:rPr>
                  </w:pPr>
                </w:p>
              </w:tc>
              <w:tc>
                <w:tcPr>
                  <w:tcW w:w="11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1D6BEA" w14:textId="77777777" w:rsidR="00B44926" w:rsidRPr="00B44926" w:rsidRDefault="00B44926" w:rsidP="00B44926">
                  <w:pPr>
                    <w:spacing w:line="240" w:lineRule="auto"/>
                    <w:ind w:firstLine="0"/>
                    <w:rPr>
                      <w:sz w:val="20"/>
                      <w:szCs w:val="20"/>
                    </w:rPr>
                  </w:pP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C1AA86" w14:textId="77777777" w:rsidR="00B44926" w:rsidRPr="00B44926" w:rsidRDefault="00B44926" w:rsidP="00B44926">
                  <w:pPr>
                    <w:spacing w:line="240" w:lineRule="auto"/>
                    <w:ind w:firstLine="0"/>
                    <w:rPr>
                      <w:sz w:val="20"/>
                      <w:szCs w:val="20"/>
                    </w:rPr>
                  </w:pPr>
                </w:p>
              </w:tc>
              <w:tc>
                <w:tcPr>
                  <w:tcW w:w="13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B7D18F" w14:textId="77777777" w:rsidR="00B44926" w:rsidRPr="00B44926" w:rsidRDefault="00B44926" w:rsidP="00B44926">
                  <w:pPr>
                    <w:spacing w:line="240" w:lineRule="auto"/>
                    <w:ind w:firstLine="0"/>
                    <w:rPr>
                      <w:sz w:val="20"/>
                      <w:szCs w:val="20"/>
                    </w:rPr>
                  </w:pPr>
                </w:p>
              </w:tc>
              <w:tc>
                <w:tcPr>
                  <w:tcW w:w="13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EF56F5" w14:textId="77777777" w:rsidR="00B44926" w:rsidRPr="00B44926" w:rsidRDefault="00B44926" w:rsidP="00B44926">
                  <w:pPr>
                    <w:spacing w:line="240" w:lineRule="auto"/>
                    <w:ind w:firstLine="0"/>
                    <w:rPr>
                      <w:sz w:val="20"/>
                      <w:szCs w:val="20"/>
                    </w:rPr>
                  </w:pPr>
                </w:p>
              </w:tc>
              <w:tc>
                <w:tcPr>
                  <w:tcW w:w="5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E7C015" w14:textId="77777777" w:rsidR="00B44926" w:rsidRPr="00B44926" w:rsidRDefault="00B44926" w:rsidP="00B44926">
                  <w:pPr>
                    <w:spacing w:line="240" w:lineRule="auto"/>
                    <w:ind w:firstLine="0"/>
                    <w:rPr>
                      <w:sz w:val="20"/>
                      <w:szCs w:val="20"/>
                    </w:rPr>
                  </w:pPr>
                </w:p>
              </w:tc>
            </w:tr>
            <w:tr w:rsidR="00B44926" w14:paraId="7ADF6B5F" w14:textId="77777777" w:rsidTr="004917A9">
              <w:trPr>
                <w:trHeight w:val="262"/>
              </w:trPr>
              <w:tc>
                <w:tcPr>
                  <w:tcW w:w="19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83F001" w14:textId="77777777" w:rsidR="00B44926" w:rsidRPr="00B44926" w:rsidRDefault="00B44926" w:rsidP="00B44926">
                  <w:pPr>
                    <w:spacing w:line="240" w:lineRule="auto"/>
                    <w:jc w:val="center"/>
                    <w:rPr>
                      <w:sz w:val="20"/>
                      <w:szCs w:val="20"/>
                    </w:rPr>
                  </w:pPr>
                  <w:r w:rsidRPr="00B44926">
                    <w:rPr>
                      <w:rFonts w:eastAsia="Arial"/>
                      <w:color w:val="000000"/>
                      <w:sz w:val="20"/>
                      <w:szCs w:val="20"/>
                    </w:rPr>
                    <w:t>2014</w:t>
                  </w:r>
                </w:p>
              </w:tc>
              <w:tc>
                <w:tcPr>
                  <w:tcW w:w="10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9B4DE0" w14:textId="77777777" w:rsidR="00B44926" w:rsidRPr="00B44926" w:rsidRDefault="00B44926" w:rsidP="00B44926">
                  <w:pPr>
                    <w:spacing w:line="240" w:lineRule="auto"/>
                    <w:ind w:firstLine="0"/>
                    <w:rPr>
                      <w:sz w:val="20"/>
                      <w:szCs w:val="20"/>
                    </w:rPr>
                  </w:pPr>
                </w:p>
              </w:tc>
              <w:tc>
                <w:tcPr>
                  <w:tcW w:w="10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07596D" w14:textId="77777777" w:rsidR="00B44926" w:rsidRPr="00B44926" w:rsidRDefault="00B44926" w:rsidP="00B44926">
                  <w:pPr>
                    <w:spacing w:line="240" w:lineRule="auto"/>
                    <w:ind w:firstLine="0"/>
                    <w:rPr>
                      <w:sz w:val="20"/>
                      <w:szCs w:val="20"/>
                    </w:rPr>
                  </w:pPr>
                </w:p>
              </w:tc>
              <w:tc>
                <w:tcPr>
                  <w:tcW w:w="11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FE7646" w14:textId="77777777" w:rsidR="00B44926" w:rsidRPr="00B44926" w:rsidRDefault="00B44926" w:rsidP="00B44926">
                  <w:pPr>
                    <w:spacing w:line="240" w:lineRule="auto"/>
                    <w:ind w:firstLine="0"/>
                    <w:rPr>
                      <w:sz w:val="20"/>
                      <w:szCs w:val="20"/>
                    </w:rPr>
                  </w:pP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0C46CE" w14:textId="77777777" w:rsidR="00B44926" w:rsidRPr="00B44926" w:rsidRDefault="00B44926" w:rsidP="00B44926">
                  <w:pPr>
                    <w:spacing w:line="240" w:lineRule="auto"/>
                    <w:ind w:firstLine="0"/>
                    <w:rPr>
                      <w:sz w:val="20"/>
                      <w:szCs w:val="20"/>
                    </w:rPr>
                  </w:pPr>
                </w:p>
              </w:tc>
              <w:tc>
                <w:tcPr>
                  <w:tcW w:w="13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050B7A" w14:textId="77777777" w:rsidR="00B44926" w:rsidRPr="00B44926" w:rsidRDefault="00B44926" w:rsidP="00B44926">
                  <w:pPr>
                    <w:spacing w:line="240" w:lineRule="auto"/>
                    <w:ind w:firstLine="0"/>
                    <w:rPr>
                      <w:sz w:val="20"/>
                      <w:szCs w:val="20"/>
                    </w:rPr>
                  </w:pPr>
                </w:p>
              </w:tc>
              <w:tc>
                <w:tcPr>
                  <w:tcW w:w="13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961B77" w14:textId="77777777" w:rsidR="00B44926" w:rsidRPr="00B44926" w:rsidRDefault="00B44926" w:rsidP="00B44926">
                  <w:pPr>
                    <w:spacing w:line="240" w:lineRule="auto"/>
                    <w:ind w:firstLine="0"/>
                    <w:rPr>
                      <w:sz w:val="20"/>
                      <w:szCs w:val="20"/>
                    </w:rPr>
                  </w:pPr>
                </w:p>
              </w:tc>
              <w:tc>
                <w:tcPr>
                  <w:tcW w:w="5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A87D66" w14:textId="77777777" w:rsidR="00B44926" w:rsidRPr="00B44926" w:rsidRDefault="00B44926" w:rsidP="00B44926">
                  <w:pPr>
                    <w:spacing w:line="240" w:lineRule="auto"/>
                    <w:ind w:firstLine="0"/>
                    <w:rPr>
                      <w:sz w:val="20"/>
                      <w:szCs w:val="20"/>
                    </w:rPr>
                  </w:pPr>
                </w:p>
              </w:tc>
            </w:tr>
            <w:tr w:rsidR="00B44926" w14:paraId="094BF52B" w14:textId="77777777" w:rsidTr="004917A9">
              <w:trPr>
                <w:trHeight w:val="262"/>
              </w:trPr>
              <w:tc>
                <w:tcPr>
                  <w:tcW w:w="19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2719FD" w14:textId="77777777" w:rsidR="00B44926" w:rsidRPr="00B44926" w:rsidRDefault="00B44926" w:rsidP="00B44926">
                  <w:pPr>
                    <w:spacing w:line="240" w:lineRule="auto"/>
                    <w:jc w:val="center"/>
                    <w:rPr>
                      <w:sz w:val="20"/>
                      <w:szCs w:val="20"/>
                    </w:rPr>
                  </w:pPr>
                  <w:r w:rsidRPr="00B44926">
                    <w:rPr>
                      <w:rFonts w:eastAsia="Arial"/>
                      <w:color w:val="000000"/>
                      <w:sz w:val="20"/>
                      <w:szCs w:val="20"/>
                    </w:rPr>
                    <w:t>2015</w:t>
                  </w:r>
                </w:p>
              </w:tc>
              <w:tc>
                <w:tcPr>
                  <w:tcW w:w="10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1CF021" w14:textId="77777777" w:rsidR="00B44926" w:rsidRPr="00B44926" w:rsidRDefault="00B44926" w:rsidP="00B44926">
                  <w:pPr>
                    <w:spacing w:line="240" w:lineRule="auto"/>
                    <w:ind w:firstLine="0"/>
                    <w:rPr>
                      <w:sz w:val="20"/>
                      <w:szCs w:val="20"/>
                    </w:rPr>
                  </w:pPr>
                </w:p>
              </w:tc>
              <w:tc>
                <w:tcPr>
                  <w:tcW w:w="10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34E712" w14:textId="77777777" w:rsidR="00B44926" w:rsidRPr="00B44926" w:rsidRDefault="00B44926" w:rsidP="00B44926">
                  <w:pPr>
                    <w:spacing w:line="240" w:lineRule="auto"/>
                    <w:ind w:firstLine="0"/>
                    <w:rPr>
                      <w:sz w:val="20"/>
                      <w:szCs w:val="20"/>
                    </w:rPr>
                  </w:pPr>
                </w:p>
              </w:tc>
              <w:tc>
                <w:tcPr>
                  <w:tcW w:w="11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918984" w14:textId="77777777" w:rsidR="00B44926" w:rsidRPr="00B44926" w:rsidRDefault="00B44926" w:rsidP="00B44926">
                  <w:pPr>
                    <w:spacing w:line="240" w:lineRule="auto"/>
                    <w:ind w:firstLine="0"/>
                    <w:rPr>
                      <w:sz w:val="20"/>
                      <w:szCs w:val="20"/>
                    </w:rPr>
                  </w:pP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55369D" w14:textId="77777777" w:rsidR="00B44926" w:rsidRPr="00B44926" w:rsidRDefault="00B44926" w:rsidP="00B44926">
                  <w:pPr>
                    <w:spacing w:line="240" w:lineRule="auto"/>
                    <w:ind w:firstLine="0"/>
                    <w:rPr>
                      <w:sz w:val="20"/>
                      <w:szCs w:val="20"/>
                    </w:rPr>
                  </w:pPr>
                </w:p>
              </w:tc>
              <w:tc>
                <w:tcPr>
                  <w:tcW w:w="13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1CFE93" w14:textId="77777777" w:rsidR="00B44926" w:rsidRPr="00B44926" w:rsidRDefault="00B44926" w:rsidP="00B44926">
                  <w:pPr>
                    <w:spacing w:line="240" w:lineRule="auto"/>
                    <w:ind w:firstLine="0"/>
                    <w:rPr>
                      <w:sz w:val="20"/>
                      <w:szCs w:val="20"/>
                    </w:rPr>
                  </w:pPr>
                </w:p>
              </w:tc>
              <w:tc>
                <w:tcPr>
                  <w:tcW w:w="13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5F2990" w14:textId="77777777" w:rsidR="00B44926" w:rsidRPr="00B44926" w:rsidRDefault="00B44926" w:rsidP="00B44926">
                  <w:pPr>
                    <w:spacing w:line="240" w:lineRule="auto"/>
                    <w:ind w:firstLine="0"/>
                    <w:rPr>
                      <w:sz w:val="20"/>
                      <w:szCs w:val="20"/>
                    </w:rPr>
                  </w:pPr>
                </w:p>
              </w:tc>
              <w:tc>
                <w:tcPr>
                  <w:tcW w:w="5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CA632F" w14:textId="77777777" w:rsidR="00B44926" w:rsidRPr="00B44926" w:rsidRDefault="00B44926" w:rsidP="00B44926">
                  <w:pPr>
                    <w:spacing w:line="240" w:lineRule="auto"/>
                    <w:ind w:firstLine="0"/>
                    <w:rPr>
                      <w:sz w:val="20"/>
                      <w:szCs w:val="20"/>
                    </w:rPr>
                  </w:pPr>
                </w:p>
              </w:tc>
            </w:tr>
            <w:tr w:rsidR="00B44926" w14:paraId="3C08150E" w14:textId="77777777" w:rsidTr="004917A9">
              <w:trPr>
                <w:trHeight w:val="262"/>
              </w:trPr>
              <w:tc>
                <w:tcPr>
                  <w:tcW w:w="19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092619" w14:textId="77777777" w:rsidR="00B44926" w:rsidRDefault="00B44926" w:rsidP="00B44926">
                  <w:pPr>
                    <w:spacing w:line="240" w:lineRule="auto"/>
                    <w:jc w:val="center"/>
                  </w:pPr>
                  <w:r>
                    <w:rPr>
                      <w:rFonts w:ascii="Arial" w:eastAsia="Arial" w:hAnsi="Arial"/>
                      <w:color w:val="000000"/>
                      <w:sz w:val="16"/>
                    </w:rPr>
                    <w:t>2016</w:t>
                  </w:r>
                </w:p>
              </w:tc>
              <w:tc>
                <w:tcPr>
                  <w:tcW w:w="10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075EC0" w14:textId="77777777" w:rsidR="00B44926" w:rsidRDefault="00B44926" w:rsidP="00B44926">
                  <w:pPr>
                    <w:spacing w:line="240" w:lineRule="auto"/>
                    <w:ind w:firstLine="0"/>
                  </w:pPr>
                </w:p>
              </w:tc>
              <w:tc>
                <w:tcPr>
                  <w:tcW w:w="10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CAEB80" w14:textId="77777777" w:rsidR="00B44926" w:rsidRDefault="00B44926" w:rsidP="00B44926">
                  <w:pPr>
                    <w:spacing w:line="240" w:lineRule="auto"/>
                    <w:ind w:firstLine="0"/>
                  </w:pPr>
                </w:p>
              </w:tc>
              <w:tc>
                <w:tcPr>
                  <w:tcW w:w="11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B9822A" w14:textId="77777777" w:rsidR="00B44926" w:rsidRDefault="00B44926" w:rsidP="00B44926">
                  <w:pPr>
                    <w:spacing w:line="240" w:lineRule="auto"/>
                    <w:ind w:firstLine="0"/>
                  </w:pP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C357FA" w14:textId="77777777" w:rsidR="00B44926" w:rsidRDefault="00B44926" w:rsidP="00B44926">
                  <w:pPr>
                    <w:spacing w:line="240" w:lineRule="auto"/>
                    <w:ind w:firstLine="0"/>
                  </w:pPr>
                </w:p>
              </w:tc>
              <w:tc>
                <w:tcPr>
                  <w:tcW w:w="13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13000A" w14:textId="77777777" w:rsidR="00B44926" w:rsidRDefault="00B44926" w:rsidP="00B44926">
                  <w:pPr>
                    <w:spacing w:line="240" w:lineRule="auto"/>
                    <w:ind w:firstLine="0"/>
                  </w:pPr>
                </w:p>
              </w:tc>
              <w:tc>
                <w:tcPr>
                  <w:tcW w:w="13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F560E4" w14:textId="77777777" w:rsidR="00B44926" w:rsidRDefault="00B44926" w:rsidP="00B44926">
                  <w:pPr>
                    <w:spacing w:line="240" w:lineRule="auto"/>
                    <w:ind w:firstLine="0"/>
                  </w:pPr>
                </w:p>
              </w:tc>
              <w:tc>
                <w:tcPr>
                  <w:tcW w:w="5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92DBD4" w14:textId="77777777" w:rsidR="00B44926" w:rsidRDefault="00B44926" w:rsidP="00B44926">
                  <w:pPr>
                    <w:spacing w:line="240" w:lineRule="auto"/>
                    <w:ind w:firstLine="0"/>
                  </w:pPr>
                </w:p>
              </w:tc>
            </w:tr>
            <w:tr w:rsidR="004917A9" w14:paraId="5728E5A0" w14:textId="77777777" w:rsidTr="004917A9">
              <w:trPr>
                <w:trHeight w:val="262"/>
              </w:trPr>
              <w:tc>
                <w:tcPr>
                  <w:tcW w:w="19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755303" w14:textId="1EDCD8FA" w:rsidR="004917A9" w:rsidRDefault="004917A9" w:rsidP="00033C06">
                  <w:pPr>
                    <w:spacing w:line="240" w:lineRule="auto"/>
                    <w:ind w:firstLine="0"/>
                    <w:jc w:val="center"/>
                  </w:pPr>
                  <w:r>
                    <w:rPr>
                      <w:rFonts w:ascii="Arial" w:eastAsia="Arial" w:hAnsi="Arial"/>
                      <w:color w:val="000000"/>
                      <w:sz w:val="16"/>
                    </w:rPr>
                    <w:t>(Pagal sritis)</w:t>
                  </w:r>
                </w:p>
              </w:tc>
              <w:tc>
                <w:tcPr>
                  <w:tcW w:w="10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FE85C3" w14:textId="77777777" w:rsidR="004917A9" w:rsidRDefault="004917A9" w:rsidP="00B44926">
                  <w:pPr>
                    <w:spacing w:line="240" w:lineRule="auto"/>
                    <w:ind w:firstLine="0"/>
                  </w:pPr>
                </w:p>
              </w:tc>
              <w:tc>
                <w:tcPr>
                  <w:tcW w:w="10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5E645B" w14:textId="77777777" w:rsidR="004917A9" w:rsidRDefault="004917A9" w:rsidP="00B44926">
                  <w:pPr>
                    <w:spacing w:line="240" w:lineRule="auto"/>
                    <w:ind w:firstLine="0"/>
                  </w:pPr>
                </w:p>
              </w:tc>
              <w:tc>
                <w:tcPr>
                  <w:tcW w:w="11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3CBAB9" w14:textId="77777777" w:rsidR="004917A9" w:rsidRDefault="004917A9" w:rsidP="00B44926">
                  <w:pPr>
                    <w:spacing w:line="240" w:lineRule="auto"/>
                    <w:ind w:firstLine="0"/>
                  </w:pP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D3FF81" w14:textId="77777777" w:rsidR="004917A9" w:rsidRDefault="004917A9" w:rsidP="00B44926">
                  <w:pPr>
                    <w:spacing w:line="240" w:lineRule="auto"/>
                    <w:ind w:firstLine="0"/>
                  </w:pPr>
                </w:p>
              </w:tc>
              <w:tc>
                <w:tcPr>
                  <w:tcW w:w="13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FDEFD3" w14:textId="77777777" w:rsidR="004917A9" w:rsidRDefault="004917A9" w:rsidP="00B44926">
                  <w:pPr>
                    <w:spacing w:line="240" w:lineRule="auto"/>
                    <w:ind w:firstLine="0"/>
                  </w:pPr>
                </w:p>
              </w:tc>
              <w:tc>
                <w:tcPr>
                  <w:tcW w:w="13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E64414" w14:textId="77777777" w:rsidR="004917A9" w:rsidRDefault="004917A9" w:rsidP="00B44926">
                  <w:pPr>
                    <w:spacing w:line="240" w:lineRule="auto"/>
                    <w:ind w:firstLine="0"/>
                  </w:pPr>
                </w:p>
              </w:tc>
              <w:tc>
                <w:tcPr>
                  <w:tcW w:w="5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CE5F40" w14:textId="77777777" w:rsidR="004917A9" w:rsidRDefault="004917A9" w:rsidP="00B44926">
                  <w:pPr>
                    <w:spacing w:line="240" w:lineRule="auto"/>
                    <w:ind w:firstLine="0"/>
                  </w:pPr>
                </w:p>
              </w:tc>
            </w:tr>
            <w:tr w:rsidR="00B44926" w14:paraId="0191E778" w14:textId="77777777" w:rsidTr="004917A9">
              <w:trPr>
                <w:trHeight w:val="262"/>
              </w:trPr>
              <w:tc>
                <w:tcPr>
                  <w:tcW w:w="19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FE20FC" w14:textId="77777777" w:rsidR="00B44926" w:rsidRDefault="00B44926" w:rsidP="00B44926">
                  <w:pPr>
                    <w:spacing w:line="240" w:lineRule="auto"/>
                    <w:jc w:val="center"/>
                  </w:pPr>
                  <w:r>
                    <w:rPr>
                      <w:rFonts w:ascii="Arial" w:eastAsia="Arial" w:hAnsi="Arial"/>
                      <w:color w:val="000000"/>
                      <w:sz w:val="16"/>
                    </w:rPr>
                    <w:t>2003</w:t>
                  </w:r>
                </w:p>
              </w:tc>
              <w:tc>
                <w:tcPr>
                  <w:tcW w:w="10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445908" w14:textId="77777777" w:rsidR="00B44926" w:rsidRDefault="00B44926" w:rsidP="00B44926">
                  <w:pPr>
                    <w:spacing w:line="240" w:lineRule="auto"/>
                    <w:ind w:firstLine="0"/>
                  </w:pPr>
                </w:p>
              </w:tc>
              <w:tc>
                <w:tcPr>
                  <w:tcW w:w="10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1880EA" w14:textId="77777777" w:rsidR="00B44926" w:rsidRDefault="00B44926" w:rsidP="00B44926">
                  <w:pPr>
                    <w:spacing w:line="240" w:lineRule="auto"/>
                    <w:ind w:firstLine="0"/>
                  </w:pPr>
                </w:p>
              </w:tc>
              <w:tc>
                <w:tcPr>
                  <w:tcW w:w="11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167855" w14:textId="77777777" w:rsidR="00B44926" w:rsidRDefault="00B44926" w:rsidP="00B44926">
                  <w:pPr>
                    <w:spacing w:line="240" w:lineRule="auto"/>
                    <w:ind w:firstLine="0"/>
                  </w:pP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13413A" w14:textId="77777777" w:rsidR="00B44926" w:rsidRDefault="00B44926" w:rsidP="00B44926">
                  <w:pPr>
                    <w:spacing w:line="240" w:lineRule="auto"/>
                    <w:ind w:firstLine="0"/>
                  </w:pPr>
                </w:p>
              </w:tc>
              <w:tc>
                <w:tcPr>
                  <w:tcW w:w="13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BA1AB9" w14:textId="77777777" w:rsidR="00B44926" w:rsidRDefault="00B44926" w:rsidP="00B44926">
                  <w:pPr>
                    <w:spacing w:line="240" w:lineRule="auto"/>
                    <w:ind w:firstLine="0"/>
                  </w:pPr>
                </w:p>
              </w:tc>
              <w:tc>
                <w:tcPr>
                  <w:tcW w:w="13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9FFE14" w14:textId="77777777" w:rsidR="00B44926" w:rsidRDefault="00B44926" w:rsidP="00B44926">
                  <w:pPr>
                    <w:spacing w:line="240" w:lineRule="auto"/>
                    <w:ind w:firstLine="0"/>
                  </w:pPr>
                </w:p>
              </w:tc>
              <w:tc>
                <w:tcPr>
                  <w:tcW w:w="5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E31B0E" w14:textId="77777777" w:rsidR="00B44926" w:rsidRDefault="00B44926" w:rsidP="00B44926">
                  <w:pPr>
                    <w:spacing w:line="240" w:lineRule="auto"/>
                    <w:ind w:firstLine="0"/>
                  </w:pPr>
                </w:p>
              </w:tc>
            </w:tr>
            <w:tr w:rsidR="00B44926" w14:paraId="3432291A" w14:textId="77777777" w:rsidTr="004917A9">
              <w:trPr>
                <w:trHeight w:val="262"/>
              </w:trPr>
              <w:tc>
                <w:tcPr>
                  <w:tcW w:w="19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6991FA" w14:textId="41155703" w:rsidR="00B44926" w:rsidRDefault="00B44926" w:rsidP="00B44926">
                  <w:pPr>
                    <w:spacing w:line="240" w:lineRule="auto"/>
                    <w:jc w:val="center"/>
                  </w:pPr>
                  <w:r>
                    <w:rPr>
                      <w:rFonts w:ascii="Arial" w:eastAsia="Arial" w:hAnsi="Arial"/>
                      <w:color w:val="000000"/>
                      <w:sz w:val="16"/>
                    </w:rPr>
                    <w:t>...</w:t>
                  </w:r>
                </w:p>
              </w:tc>
              <w:tc>
                <w:tcPr>
                  <w:tcW w:w="107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12042E" w14:textId="77777777" w:rsidR="00B44926" w:rsidRDefault="00B44926" w:rsidP="00B44926">
                  <w:pPr>
                    <w:spacing w:line="240" w:lineRule="auto"/>
                    <w:ind w:firstLine="0"/>
                  </w:pPr>
                </w:p>
              </w:tc>
              <w:tc>
                <w:tcPr>
                  <w:tcW w:w="10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372E48" w14:textId="77777777" w:rsidR="00B44926" w:rsidRDefault="00B44926" w:rsidP="00B44926">
                  <w:pPr>
                    <w:spacing w:line="240" w:lineRule="auto"/>
                    <w:ind w:firstLine="0"/>
                  </w:pPr>
                </w:p>
              </w:tc>
              <w:tc>
                <w:tcPr>
                  <w:tcW w:w="118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F74443" w14:textId="77777777" w:rsidR="00B44926" w:rsidRDefault="00B44926" w:rsidP="00B44926">
                  <w:pPr>
                    <w:spacing w:line="240" w:lineRule="auto"/>
                    <w:ind w:firstLine="0"/>
                  </w:pPr>
                </w:p>
              </w:tc>
              <w:tc>
                <w:tcPr>
                  <w:tcW w:w="108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02C2CF" w14:textId="77777777" w:rsidR="00B44926" w:rsidRDefault="00B44926" w:rsidP="00B44926">
                  <w:pPr>
                    <w:spacing w:line="240" w:lineRule="auto"/>
                    <w:ind w:firstLine="0"/>
                  </w:pPr>
                </w:p>
              </w:tc>
              <w:tc>
                <w:tcPr>
                  <w:tcW w:w="13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F884CC" w14:textId="77777777" w:rsidR="00B44926" w:rsidRDefault="00B44926" w:rsidP="00B44926">
                  <w:pPr>
                    <w:spacing w:line="240" w:lineRule="auto"/>
                    <w:ind w:firstLine="0"/>
                  </w:pPr>
                </w:p>
              </w:tc>
              <w:tc>
                <w:tcPr>
                  <w:tcW w:w="139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0B5ADB" w14:textId="77777777" w:rsidR="00B44926" w:rsidRDefault="00B44926" w:rsidP="00B44926">
                  <w:pPr>
                    <w:spacing w:line="240" w:lineRule="auto"/>
                    <w:ind w:firstLine="0"/>
                  </w:pPr>
                </w:p>
              </w:tc>
              <w:tc>
                <w:tcPr>
                  <w:tcW w:w="50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A947BE" w14:textId="77777777" w:rsidR="00B44926" w:rsidRDefault="00B44926" w:rsidP="00B44926">
                  <w:pPr>
                    <w:spacing w:line="240" w:lineRule="auto"/>
                    <w:ind w:firstLine="0"/>
                  </w:pPr>
                </w:p>
              </w:tc>
            </w:tr>
          </w:tbl>
          <w:p w14:paraId="035FA5A3" w14:textId="77777777" w:rsidR="00B44926" w:rsidRDefault="00B44926" w:rsidP="00B44926">
            <w:pPr>
              <w:spacing w:line="240" w:lineRule="auto"/>
            </w:pPr>
          </w:p>
        </w:tc>
      </w:tr>
    </w:tbl>
    <w:p w14:paraId="18EA0AFD" w14:textId="77777777" w:rsidR="00951E0C" w:rsidRDefault="00951E0C" w:rsidP="00951E0C">
      <w:pPr>
        <w:pStyle w:val="Antrat3"/>
        <w:numPr>
          <w:ilvl w:val="0"/>
          <w:numId w:val="0"/>
        </w:numPr>
        <w:tabs>
          <w:tab w:val="left" w:pos="709"/>
        </w:tabs>
        <w:rPr>
          <w:rFonts w:cs="Times New Roman"/>
          <w:sz w:val="24"/>
          <w:szCs w:val="24"/>
        </w:rPr>
      </w:pPr>
      <w:bookmarkStart w:id="288" w:name="_Toc499548827"/>
    </w:p>
    <w:p w14:paraId="65B43C89" w14:textId="77777777" w:rsidR="00951E0C" w:rsidRDefault="00951E0C" w:rsidP="00951E0C"/>
    <w:p w14:paraId="4E834F8D" w14:textId="77777777" w:rsidR="00951E0C" w:rsidRPr="00951E0C" w:rsidRDefault="00951E0C" w:rsidP="00951E0C"/>
    <w:p w14:paraId="57FE6813" w14:textId="22B56A5A" w:rsidR="00733C33" w:rsidRDefault="00733C33" w:rsidP="000734ED">
      <w:pPr>
        <w:pStyle w:val="Antrat3"/>
        <w:numPr>
          <w:ilvl w:val="2"/>
          <w:numId w:val="40"/>
        </w:numPr>
        <w:tabs>
          <w:tab w:val="left" w:pos="709"/>
        </w:tabs>
        <w:ind w:left="0" w:firstLine="0"/>
        <w:rPr>
          <w:rFonts w:cs="Times New Roman"/>
          <w:sz w:val="24"/>
          <w:szCs w:val="24"/>
        </w:rPr>
      </w:pPr>
      <w:r w:rsidRPr="00733C33">
        <w:rPr>
          <w:rFonts w:cs="Times New Roman"/>
          <w:sz w:val="24"/>
          <w:szCs w:val="24"/>
        </w:rPr>
        <w:t>Suvestinė pagal švietimo sritis ir Studijų ir mokymo programų lygmenis</w:t>
      </w:r>
      <w:bookmarkEnd w:id="288"/>
    </w:p>
    <w:tbl>
      <w:tblPr>
        <w:tblW w:w="0" w:type="auto"/>
        <w:tblCellMar>
          <w:left w:w="0" w:type="dxa"/>
          <w:right w:w="0" w:type="dxa"/>
        </w:tblCellMar>
        <w:tblLook w:val="04A0" w:firstRow="1" w:lastRow="0" w:firstColumn="1" w:lastColumn="0" w:noHBand="0" w:noVBand="1"/>
      </w:tblPr>
      <w:tblGrid>
        <w:gridCol w:w="9638"/>
      </w:tblGrid>
      <w:tr w:rsidR="00733C33" w14:paraId="5B768D04" w14:textId="77777777" w:rsidTr="008160A7">
        <w:trPr>
          <w:trHeight w:val="100"/>
        </w:trPr>
        <w:tc>
          <w:tcPr>
            <w:tcW w:w="11668" w:type="dxa"/>
          </w:tcPr>
          <w:p w14:paraId="24DA0820" w14:textId="77777777" w:rsidR="00733C33" w:rsidRDefault="00733C33" w:rsidP="008160A7">
            <w:pPr>
              <w:pStyle w:val="EmptyCellLayoutStyle"/>
              <w:spacing w:after="0" w:line="240" w:lineRule="auto"/>
            </w:pPr>
          </w:p>
        </w:tc>
      </w:tr>
      <w:tr w:rsidR="00733C33" w14:paraId="27EF4441" w14:textId="77777777" w:rsidTr="008160A7">
        <w:tc>
          <w:tcPr>
            <w:tcW w:w="1166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509"/>
              <w:gridCol w:w="1964"/>
              <w:gridCol w:w="1821"/>
              <w:gridCol w:w="1825"/>
              <w:gridCol w:w="1825"/>
              <w:gridCol w:w="676"/>
            </w:tblGrid>
            <w:tr w:rsidR="00733C33" w14:paraId="76852423" w14:textId="77777777" w:rsidTr="008160A7">
              <w:trPr>
                <w:trHeight w:val="262"/>
              </w:trPr>
              <w:tc>
                <w:tcPr>
                  <w:tcW w:w="1836" w:type="dxa"/>
                  <w:vMerge w:val="restart"/>
                  <w:tcBorders>
                    <w:top w:val="single" w:sz="7" w:space="0" w:color="000000"/>
                    <w:left w:val="single" w:sz="7" w:space="0" w:color="000000"/>
                    <w:bottom w:val="nil"/>
                    <w:right w:val="single" w:sz="7" w:space="0" w:color="000000"/>
                  </w:tcBorders>
                  <w:tcMar>
                    <w:top w:w="39" w:type="dxa"/>
                    <w:left w:w="39" w:type="dxa"/>
                    <w:bottom w:w="39" w:type="dxa"/>
                    <w:right w:w="39" w:type="dxa"/>
                  </w:tcMar>
                  <w:vAlign w:val="center"/>
                </w:tcPr>
                <w:p w14:paraId="6E0CAC2D" w14:textId="41E466CB" w:rsidR="00733C33" w:rsidRPr="00733C33" w:rsidRDefault="00733C33" w:rsidP="00733C33">
                  <w:pPr>
                    <w:spacing w:line="240" w:lineRule="auto"/>
                    <w:ind w:firstLine="0"/>
                    <w:jc w:val="center"/>
                    <w:rPr>
                      <w:sz w:val="20"/>
                      <w:szCs w:val="20"/>
                    </w:rPr>
                  </w:pPr>
                  <w:r w:rsidRPr="00733C33">
                    <w:rPr>
                      <w:rFonts w:eastAsia="Arial"/>
                      <w:b/>
                      <w:color w:val="000000"/>
                      <w:sz w:val="20"/>
                      <w:szCs w:val="20"/>
                    </w:rPr>
                    <w:t>Švietimo sritys</w:t>
                  </w:r>
                </w:p>
              </w:tc>
              <w:tc>
                <w:tcPr>
                  <w:tcW w:w="9814"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7363B12" w14:textId="77777777" w:rsidR="00733C33" w:rsidRPr="00733C33" w:rsidRDefault="00733C33" w:rsidP="00733C33">
                  <w:pPr>
                    <w:spacing w:line="240" w:lineRule="auto"/>
                    <w:ind w:firstLine="0"/>
                    <w:jc w:val="center"/>
                    <w:rPr>
                      <w:sz w:val="20"/>
                      <w:szCs w:val="20"/>
                    </w:rPr>
                  </w:pPr>
                  <w:r w:rsidRPr="00733C33">
                    <w:rPr>
                      <w:rFonts w:eastAsia="Arial"/>
                      <w:b/>
                      <w:color w:val="000000"/>
                      <w:sz w:val="20"/>
                      <w:szCs w:val="20"/>
                    </w:rPr>
                    <w:t>Studijų ir mokymo programos</w:t>
                  </w:r>
                </w:p>
              </w:tc>
            </w:tr>
            <w:tr w:rsidR="00733C33" w14:paraId="21570BF7" w14:textId="77777777" w:rsidTr="008160A7">
              <w:trPr>
                <w:trHeight w:val="262"/>
              </w:trPr>
              <w:tc>
                <w:tcPr>
                  <w:tcW w:w="1836" w:type="dxa"/>
                  <w:vMerge/>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6CC843A1" w14:textId="77777777" w:rsidR="00733C33" w:rsidRPr="00733C33" w:rsidRDefault="00733C33" w:rsidP="00733C33">
                  <w:pPr>
                    <w:spacing w:line="240" w:lineRule="auto"/>
                    <w:jc w:val="center"/>
                    <w:rPr>
                      <w:sz w:val="20"/>
                      <w:szCs w:val="20"/>
                    </w:rPr>
                  </w:pPr>
                </w:p>
              </w:tc>
              <w:tc>
                <w:tcPr>
                  <w:tcW w:w="22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D76D80" w14:textId="77777777" w:rsidR="00733C33" w:rsidRPr="00733C33" w:rsidRDefault="00733C33" w:rsidP="00733C33">
                  <w:pPr>
                    <w:spacing w:line="240" w:lineRule="auto"/>
                    <w:ind w:firstLine="0"/>
                    <w:jc w:val="center"/>
                    <w:rPr>
                      <w:sz w:val="20"/>
                      <w:szCs w:val="20"/>
                    </w:rPr>
                  </w:pPr>
                  <w:r w:rsidRPr="00733C33">
                    <w:rPr>
                      <w:rFonts w:eastAsia="Arial"/>
                      <w:b/>
                      <w:color w:val="000000"/>
                      <w:sz w:val="20"/>
                      <w:szCs w:val="20"/>
                    </w:rPr>
                    <w:t>Universitetinės studijos</w:t>
                  </w: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90A4A3" w14:textId="77777777" w:rsidR="00733C33" w:rsidRPr="00733C33" w:rsidRDefault="00733C33" w:rsidP="00733C33">
                  <w:pPr>
                    <w:spacing w:line="240" w:lineRule="auto"/>
                    <w:ind w:firstLine="0"/>
                    <w:jc w:val="center"/>
                    <w:rPr>
                      <w:sz w:val="20"/>
                      <w:szCs w:val="20"/>
                    </w:rPr>
                  </w:pPr>
                  <w:r w:rsidRPr="00733C33">
                    <w:rPr>
                      <w:rFonts w:eastAsia="Arial"/>
                      <w:b/>
                      <w:color w:val="000000"/>
                      <w:sz w:val="20"/>
                      <w:szCs w:val="20"/>
                    </w:rPr>
                    <w:t>Koleginės studijos</w:t>
                  </w: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08D297" w14:textId="77777777" w:rsidR="00733C33" w:rsidRPr="00733C33" w:rsidRDefault="00733C33" w:rsidP="00733C33">
                  <w:pPr>
                    <w:spacing w:line="240" w:lineRule="auto"/>
                    <w:ind w:firstLine="0"/>
                    <w:jc w:val="center"/>
                    <w:rPr>
                      <w:sz w:val="20"/>
                      <w:szCs w:val="20"/>
                    </w:rPr>
                  </w:pPr>
                  <w:r w:rsidRPr="00733C33">
                    <w:rPr>
                      <w:rFonts w:eastAsia="Arial"/>
                      <w:b/>
                      <w:color w:val="000000"/>
                      <w:sz w:val="20"/>
                      <w:szCs w:val="20"/>
                    </w:rPr>
                    <w:t>Profesinis mokymas</w:t>
                  </w: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83A860" w14:textId="77777777" w:rsidR="00733C33" w:rsidRPr="00733C33" w:rsidRDefault="00733C33" w:rsidP="00733C33">
                  <w:pPr>
                    <w:spacing w:line="240" w:lineRule="auto"/>
                    <w:ind w:firstLine="0"/>
                    <w:jc w:val="center"/>
                    <w:rPr>
                      <w:sz w:val="20"/>
                      <w:szCs w:val="20"/>
                    </w:rPr>
                  </w:pPr>
                  <w:r w:rsidRPr="00733C33">
                    <w:rPr>
                      <w:rFonts w:eastAsia="Arial"/>
                      <w:b/>
                      <w:color w:val="000000"/>
                      <w:sz w:val="20"/>
                      <w:szCs w:val="20"/>
                    </w:rPr>
                    <w:t>Bendrasis ugdymas</w:t>
                  </w:r>
                </w:p>
              </w:tc>
              <w:tc>
                <w:tcPr>
                  <w:tcW w:w="8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DF2339" w14:textId="5D2882BD" w:rsidR="00733C33" w:rsidRPr="00733C33" w:rsidRDefault="00733C33" w:rsidP="00733C33">
                  <w:pPr>
                    <w:spacing w:line="240" w:lineRule="auto"/>
                    <w:ind w:firstLine="0"/>
                    <w:jc w:val="center"/>
                    <w:rPr>
                      <w:sz w:val="20"/>
                      <w:szCs w:val="20"/>
                    </w:rPr>
                  </w:pPr>
                  <w:r w:rsidRPr="00733C33">
                    <w:rPr>
                      <w:rFonts w:eastAsia="Arial"/>
                      <w:b/>
                      <w:color w:val="000000"/>
                      <w:sz w:val="20"/>
                      <w:szCs w:val="20"/>
                    </w:rPr>
                    <w:t>Iš viso</w:t>
                  </w:r>
                </w:p>
              </w:tc>
            </w:tr>
            <w:tr w:rsidR="00733C33" w14:paraId="6B4A2051" w14:textId="77777777" w:rsidTr="008160A7">
              <w:trPr>
                <w:trHeight w:val="262"/>
              </w:trPr>
              <w:tc>
                <w:tcPr>
                  <w:tcW w:w="18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72B66F" w14:textId="787B276B" w:rsidR="00733C33" w:rsidRPr="00733C33" w:rsidRDefault="00733C33" w:rsidP="00733C33">
                  <w:pPr>
                    <w:spacing w:line="240" w:lineRule="auto"/>
                    <w:ind w:firstLine="0"/>
                    <w:jc w:val="center"/>
                    <w:rPr>
                      <w:sz w:val="20"/>
                      <w:szCs w:val="20"/>
                    </w:rPr>
                  </w:pPr>
                  <w:r w:rsidRPr="00733C33">
                    <w:rPr>
                      <w:rFonts w:eastAsia="Arial"/>
                      <w:color w:val="000000"/>
                      <w:sz w:val="20"/>
                      <w:szCs w:val="20"/>
                    </w:rPr>
                    <w:t>Visose srityse:</w:t>
                  </w:r>
                </w:p>
              </w:tc>
              <w:tc>
                <w:tcPr>
                  <w:tcW w:w="22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CD808B" w14:textId="23A73CE2" w:rsidR="00733C33" w:rsidRPr="00733C33" w:rsidRDefault="00733C33" w:rsidP="00733C33">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C8FB29" w14:textId="1BAF0032" w:rsidR="00733C33" w:rsidRPr="00733C33" w:rsidRDefault="00733C33" w:rsidP="00733C33">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58233F" w14:textId="0CD327EA" w:rsidR="00733C33" w:rsidRPr="00733C33" w:rsidRDefault="00733C33" w:rsidP="00733C33">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4D0014" w14:textId="2264B727" w:rsidR="00733C33" w:rsidRPr="00733C33" w:rsidRDefault="00733C33" w:rsidP="00733C33">
                  <w:pPr>
                    <w:spacing w:line="240" w:lineRule="auto"/>
                    <w:ind w:firstLine="0"/>
                    <w:rPr>
                      <w:sz w:val="20"/>
                      <w:szCs w:val="20"/>
                    </w:rPr>
                  </w:pPr>
                </w:p>
              </w:tc>
              <w:tc>
                <w:tcPr>
                  <w:tcW w:w="8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08D117" w14:textId="762C73D5" w:rsidR="00733C33" w:rsidRPr="00733C33" w:rsidRDefault="00733C33" w:rsidP="00733C33">
                  <w:pPr>
                    <w:spacing w:line="240" w:lineRule="auto"/>
                    <w:ind w:firstLine="0"/>
                    <w:rPr>
                      <w:sz w:val="20"/>
                      <w:szCs w:val="20"/>
                    </w:rPr>
                  </w:pPr>
                </w:p>
              </w:tc>
            </w:tr>
            <w:tr w:rsidR="00733C33" w14:paraId="20968C49" w14:textId="77777777" w:rsidTr="008160A7">
              <w:trPr>
                <w:trHeight w:val="262"/>
              </w:trPr>
              <w:tc>
                <w:tcPr>
                  <w:tcW w:w="183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C6AFC6" w14:textId="37E53F5B" w:rsidR="00733C33" w:rsidRPr="00733C33" w:rsidRDefault="00733C33" w:rsidP="00733C33">
                  <w:pPr>
                    <w:spacing w:line="240" w:lineRule="auto"/>
                    <w:ind w:firstLine="0"/>
                    <w:jc w:val="center"/>
                    <w:rPr>
                      <w:sz w:val="20"/>
                      <w:szCs w:val="20"/>
                    </w:rPr>
                  </w:pPr>
                  <w:r>
                    <w:rPr>
                      <w:rFonts w:eastAsia="Arial"/>
                      <w:color w:val="000000"/>
                      <w:sz w:val="20"/>
                      <w:szCs w:val="20"/>
                    </w:rPr>
                    <w:t>(Pagal švietimo sritis)</w:t>
                  </w:r>
                </w:p>
              </w:tc>
              <w:tc>
                <w:tcPr>
                  <w:tcW w:w="22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520B96" w14:textId="74FC8DCC" w:rsidR="00733C33" w:rsidRPr="00733C33" w:rsidRDefault="00733C33" w:rsidP="00733C33">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932600" w14:textId="498B02F0" w:rsidR="00733C33" w:rsidRPr="00733C33" w:rsidRDefault="00733C33" w:rsidP="00733C33">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25A3CC" w14:textId="301C5238" w:rsidR="00733C33" w:rsidRPr="00733C33" w:rsidRDefault="00733C33" w:rsidP="00733C33">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0992C3" w14:textId="1E5EA63E" w:rsidR="00733C33" w:rsidRPr="00733C33" w:rsidRDefault="00733C33" w:rsidP="00733C33">
                  <w:pPr>
                    <w:spacing w:line="240" w:lineRule="auto"/>
                    <w:ind w:firstLine="0"/>
                    <w:rPr>
                      <w:sz w:val="20"/>
                      <w:szCs w:val="20"/>
                    </w:rPr>
                  </w:pPr>
                </w:p>
              </w:tc>
              <w:tc>
                <w:tcPr>
                  <w:tcW w:w="8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5031E1" w14:textId="61D75ED9" w:rsidR="00733C33" w:rsidRPr="00733C33" w:rsidRDefault="00733C33" w:rsidP="00733C33">
                  <w:pPr>
                    <w:spacing w:line="240" w:lineRule="auto"/>
                    <w:ind w:firstLine="0"/>
                    <w:rPr>
                      <w:sz w:val="20"/>
                      <w:szCs w:val="20"/>
                    </w:rPr>
                  </w:pPr>
                </w:p>
              </w:tc>
            </w:tr>
          </w:tbl>
          <w:p w14:paraId="4A9096A0" w14:textId="77777777" w:rsidR="00733C33" w:rsidRDefault="00733C33" w:rsidP="008160A7">
            <w:pPr>
              <w:spacing w:line="240" w:lineRule="auto"/>
            </w:pPr>
          </w:p>
        </w:tc>
      </w:tr>
    </w:tbl>
    <w:p w14:paraId="3E93A28B" w14:textId="7651B400" w:rsidR="00E658C8" w:rsidRDefault="00E658C8" w:rsidP="000734ED">
      <w:pPr>
        <w:pStyle w:val="Antrat3"/>
        <w:numPr>
          <w:ilvl w:val="2"/>
          <w:numId w:val="40"/>
        </w:numPr>
        <w:tabs>
          <w:tab w:val="left" w:pos="709"/>
        </w:tabs>
        <w:ind w:left="0" w:firstLine="0"/>
        <w:rPr>
          <w:rFonts w:cs="Times New Roman"/>
          <w:sz w:val="24"/>
          <w:szCs w:val="24"/>
        </w:rPr>
      </w:pPr>
      <w:bookmarkStart w:id="289" w:name="_Toc499548828"/>
      <w:r w:rsidRPr="00E658C8">
        <w:rPr>
          <w:rFonts w:cs="Times New Roman"/>
          <w:sz w:val="24"/>
          <w:szCs w:val="24"/>
        </w:rPr>
        <w:t>Studijų ir mokymo programų kaita pagal švietimo sritis ir lygmenis</w:t>
      </w:r>
      <w:bookmarkEnd w:id="289"/>
    </w:p>
    <w:tbl>
      <w:tblPr>
        <w:tblW w:w="0" w:type="auto"/>
        <w:tblCellMar>
          <w:left w:w="0" w:type="dxa"/>
          <w:right w:w="0" w:type="dxa"/>
        </w:tblCellMar>
        <w:tblLook w:val="04A0" w:firstRow="1" w:lastRow="0" w:firstColumn="1" w:lastColumn="0" w:noHBand="0" w:noVBand="1"/>
      </w:tblPr>
      <w:tblGrid>
        <w:gridCol w:w="9638"/>
      </w:tblGrid>
      <w:tr w:rsidR="00E658C8" w14:paraId="547FEA1B" w14:textId="77777777" w:rsidTr="008160A7">
        <w:trPr>
          <w:trHeight w:val="100"/>
        </w:trPr>
        <w:tc>
          <w:tcPr>
            <w:tcW w:w="12193" w:type="dxa"/>
          </w:tcPr>
          <w:p w14:paraId="0D1407E7" w14:textId="77777777" w:rsidR="00E658C8" w:rsidRDefault="00E658C8" w:rsidP="008160A7">
            <w:pPr>
              <w:pStyle w:val="EmptyCellLayoutStyle"/>
              <w:spacing w:after="0" w:line="240" w:lineRule="auto"/>
            </w:pPr>
          </w:p>
        </w:tc>
      </w:tr>
      <w:tr w:rsidR="00E658C8" w14:paraId="587D1C7D" w14:textId="77777777" w:rsidTr="008160A7">
        <w:tc>
          <w:tcPr>
            <w:tcW w:w="12193"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897"/>
              <w:gridCol w:w="1899"/>
              <w:gridCol w:w="1723"/>
              <w:gridCol w:w="1727"/>
              <w:gridCol w:w="1727"/>
              <w:gridCol w:w="647"/>
            </w:tblGrid>
            <w:tr w:rsidR="00E658C8" w14:paraId="1FA7C6AE" w14:textId="77777777" w:rsidTr="008160A7">
              <w:trPr>
                <w:trHeight w:val="262"/>
              </w:trPr>
              <w:tc>
                <w:tcPr>
                  <w:tcW w:w="2361" w:type="dxa"/>
                  <w:vMerge w:val="restart"/>
                  <w:tcBorders>
                    <w:top w:val="single" w:sz="7" w:space="0" w:color="000000"/>
                    <w:left w:val="single" w:sz="7" w:space="0" w:color="000000"/>
                    <w:bottom w:val="nil"/>
                    <w:right w:val="single" w:sz="7" w:space="0" w:color="000000"/>
                  </w:tcBorders>
                  <w:tcMar>
                    <w:top w:w="39" w:type="dxa"/>
                    <w:left w:w="39" w:type="dxa"/>
                    <w:bottom w:w="39" w:type="dxa"/>
                    <w:right w:w="39" w:type="dxa"/>
                  </w:tcMar>
                  <w:vAlign w:val="center"/>
                </w:tcPr>
                <w:p w14:paraId="4A44E8B2" w14:textId="77777777" w:rsidR="00E658C8" w:rsidRPr="00E658C8" w:rsidRDefault="00E658C8" w:rsidP="00E658C8">
                  <w:pPr>
                    <w:spacing w:line="240" w:lineRule="auto"/>
                    <w:ind w:firstLine="0"/>
                    <w:jc w:val="center"/>
                    <w:rPr>
                      <w:sz w:val="20"/>
                      <w:szCs w:val="20"/>
                    </w:rPr>
                  </w:pPr>
                  <w:r w:rsidRPr="00E658C8">
                    <w:rPr>
                      <w:rFonts w:eastAsia="Arial"/>
                      <w:b/>
                      <w:color w:val="000000"/>
                      <w:sz w:val="20"/>
                      <w:szCs w:val="20"/>
                    </w:rPr>
                    <w:t>Švietimo sritys</w:t>
                  </w:r>
                </w:p>
              </w:tc>
              <w:tc>
                <w:tcPr>
                  <w:tcW w:w="9814"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09FDB2A" w14:textId="77777777" w:rsidR="00E658C8" w:rsidRPr="00E658C8" w:rsidRDefault="00E658C8" w:rsidP="00E658C8">
                  <w:pPr>
                    <w:spacing w:line="240" w:lineRule="auto"/>
                    <w:ind w:firstLine="0"/>
                    <w:jc w:val="center"/>
                    <w:rPr>
                      <w:sz w:val="20"/>
                      <w:szCs w:val="20"/>
                    </w:rPr>
                  </w:pPr>
                  <w:r w:rsidRPr="00E658C8">
                    <w:rPr>
                      <w:rFonts w:eastAsia="Arial"/>
                      <w:b/>
                      <w:color w:val="000000"/>
                      <w:sz w:val="20"/>
                      <w:szCs w:val="20"/>
                    </w:rPr>
                    <w:t>Studijų ir mokymo programos</w:t>
                  </w:r>
                </w:p>
              </w:tc>
            </w:tr>
            <w:tr w:rsidR="00E658C8" w14:paraId="6C795DA2" w14:textId="77777777" w:rsidTr="008160A7">
              <w:trPr>
                <w:trHeight w:val="262"/>
              </w:trPr>
              <w:tc>
                <w:tcPr>
                  <w:tcW w:w="2361" w:type="dxa"/>
                  <w:vMerge/>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027DD4AF" w14:textId="77777777" w:rsidR="00E658C8" w:rsidRPr="00E658C8" w:rsidRDefault="00E658C8" w:rsidP="00E658C8">
                  <w:pPr>
                    <w:spacing w:line="240" w:lineRule="auto"/>
                    <w:jc w:val="center"/>
                    <w:rPr>
                      <w:sz w:val="20"/>
                      <w:szCs w:val="20"/>
                    </w:rPr>
                  </w:pPr>
                </w:p>
              </w:tc>
              <w:tc>
                <w:tcPr>
                  <w:tcW w:w="22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54FE63" w14:textId="77777777" w:rsidR="00E658C8" w:rsidRPr="00E658C8" w:rsidRDefault="00E658C8" w:rsidP="00E658C8">
                  <w:pPr>
                    <w:spacing w:line="240" w:lineRule="auto"/>
                    <w:ind w:firstLine="0"/>
                    <w:jc w:val="center"/>
                    <w:rPr>
                      <w:sz w:val="20"/>
                      <w:szCs w:val="20"/>
                    </w:rPr>
                  </w:pPr>
                  <w:r w:rsidRPr="00E658C8">
                    <w:rPr>
                      <w:rFonts w:eastAsia="Arial"/>
                      <w:b/>
                      <w:color w:val="000000"/>
                      <w:sz w:val="20"/>
                      <w:szCs w:val="20"/>
                    </w:rPr>
                    <w:t>Universitetinės studijos</w:t>
                  </w: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AFFA60" w14:textId="77777777" w:rsidR="00E658C8" w:rsidRPr="00E658C8" w:rsidRDefault="00E658C8" w:rsidP="00E658C8">
                  <w:pPr>
                    <w:spacing w:line="240" w:lineRule="auto"/>
                    <w:ind w:firstLine="0"/>
                    <w:jc w:val="center"/>
                    <w:rPr>
                      <w:sz w:val="20"/>
                      <w:szCs w:val="20"/>
                    </w:rPr>
                  </w:pPr>
                  <w:r w:rsidRPr="00E658C8">
                    <w:rPr>
                      <w:rFonts w:eastAsia="Arial"/>
                      <w:b/>
                      <w:color w:val="000000"/>
                      <w:sz w:val="20"/>
                      <w:szCs w:val="20"/>
                    </w:rPr>
                    <w:t>Koleginės studijos</w:t>
                  </w: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25209F" w14:textId="77777777" w:rsidR="00E658C8" w:rsidRPr="00E658C8" w:rsidRDefault="00E658C8" w:rsidP="00E658C8">
                  <w:pPr>
                    <w:spacing w:line="240" w:lineRule="auto"/>
                    <w:ind w:firstLine="0"/>
                    <w:jc w:val="center"/>
                    <w:rPr>
                      <w:sz w:val="20"/>
                      <w:szCs w:val="20"/>
                    </w:rPr>
                  </w:pPr>
                  <w:r w:rsidRPr="00E658C8">
                    <w:rPr>
                      <w:rFonts w:eastAsia="Arial"/>
                      <w:b/>
                      <w:color w:val="000000"/>
                      <w:sz w:val="20"/>
                      <w:szCs w:val="20"/>
                    </w:rPr>
                    <w:t>Profesinis mokymas</w:t>
                  </w: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61553E" w14:textId="77777777" w:rsidR="00E658C8" w:rsidRPr="00E658C8" w:rsidRDefault="00E658C8" w:rsidP="00E658C8">
                  <w:pPr>
                    <w:spacing w:line="240" w:lineRule="auto"/>
                    <w:ind w:firstLine="0"/>
                    <w:jc w:val="center"/>
                    <w:rPr>
                      <w:sz w:val="20"/>
                      <w:szCs w:val="20"/>
                    </w:rPr>
                  </w:pPr>
                  <w:r w:rsidRPr="00E658C8">
                    <w:rPr>
                      <w:rFonts w:eastAsia="Arial"/>
                      <w:b/>
                      <w:color w:val="000000"/>
                      <w:sz w:val="20"/>
                      <w:szCs w:val="20"/>
                    </w:rPr>
                    <w:t>Bendrasis ugdymas</w:t>
                  </w:r>
                </w:p>
              </w:tc>
              <w:tc>
                <w:tcPr>
                  <w:tcW w:w="8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10116C" w14:textId="7F406626" w:rsidR="00E658C8" w:rsidRPr="00E658C8" w:rsidRDefault="00E658C8" w:rsidP="00E658C8">
                  <w:pPr>
                    <w:spacing w:line="240" w:lineRule="auto"/>
                    <w:ind w:firstLine="0"/>
                    <w:jc w:val="center"/>
                    <w:rPr>
                      <w:sz w:val="20"/>
                      <w:szCs w:val="20"/>
                    </w:rPr>
                  </w:pPr>
                  <w:r>
                    <w:rPr>
                      <w:rFonts w:eastAsia="Arial"/>
                      <w:b/>
                      <w:color w:val="000000"/>
                      <w:sz w:val="20"/>
                      <w:szCs w:val="20"/>
                    </w:rPr>
                    <w:t>I</w:t>
                  </w:r>
                  <w:r w:rsidRPr="00E658C8">
                    <w:rPr>
                      <w:rFonts w:eastAsia="Arial"/>
                      <w:b/>
                      <w:color w:val="000000"/>
                      <w:sz w:val="20"/>
                      <w:szCs w:val="20"/>
                    </w:rPr>
                    <w:t>š viso</w:t>
                  </w:r>
                </w:p>
              </w:tc>
            </w:tr>
            <w:tr w:rsidR="00E658C8" w14:paraId="4FE1246C" w14:textId="77777777" w:rsidTr="008160A7">
              <w:trPr>
                <w:trHeight w:val="262"/>
              </w:trPr>
              <w:tc>
                <w:tcPr>
                  <w:tcW w:w="23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0A045E" w14:textId="649BACC0" w:rsidR="00E658C8" w:rsidRPr="00E658C8" w:rsidRDefault="00E658C8" w:rsidP="00E658C8">
                  <w:pPr>
                    <w:spacing w:line="240" w:lineRule="auto"/>
                    <w:ind w:firstLine="0"/>
                    <w:jc w:val="center"/>
                    <w:rPr>
                      <w:sz w:val="20"/>
                      <w:szCs w:val="20"/>
                    </w:rPr>
                  </w:pPr>
                  <w:r w:rsidRPr="00E658C8">
                    <w:rPr>
                      <w:rFonts w:eastAsia="Arial"/>
                      <w:color w:val="000000"/>
                      <w:sz w:val="20"/>
                      <w:szCs w:val="20"/>
                    </w:rPr>
                    <w:t>Visose srityse:</w:t>
                  </w:r>
                </w:p>
              </w:tc>
              <w:tc>
                <w:tcPr>
                  <w:tcW w:w="22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564F02" w14:textId="77777777" w:rsidR="00E658C8" w:rsidRPr="00E658C8" w:rsidRDefault="00E658C8" w:rsidP="00E658C8">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21D6CB" w14:textId="77777777" w:rsidR="00E658C8" w:rsidRPr="00E658C8" w:rsidRDefault="00E658C8" w:rsidP="00E658C8">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3A0622" w14:textId="77777777" w:rsidR="00E658C8" w:rsidRPr="00E658C8" w:rsidRDefault="00E658C8" w:rsidP="00E658C8">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0A1EC4" w14:textId="77777777" w:rsidR="00E658C8" w:rsidRPr="00E658C8" w:rsidRDefault="00E658C8" w:rsidP="00E658C8">
                  <w:pPr>
                    <w:spacing w:line="240" w:lineRule="auto"/>
                    <w:ind w:firstLine="0"/>
                    <w:rPr>
                      <w:sz w:val="20"/>
                      <w:szCs w:val="20"/>
                    </w:rPr>
                  </w:pPr>
                </w:p>
              </w:tc>
              <w:tc>
                <w:tcPr>
                  <w:tcW w:w="8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4B2BEF" w14:textId="77777777" w:rsidR="00E658C8" w:rsidRPr="00E658C8" w:rsidRDefault="00E658C8" w:rsidP="00E658C8">
                  <w:pPr>
                    <w:spacing w:line="240" w:lineRule="auto"/>
                    <w:ind w:firstLine="0"/>
                    <w:rPr>
                      <w:sz w:val="20"/>
                      <w:szCs w:val="20"/>
                    </w:rPr>
                  </w:pPr>
                </w:p>
              </w:tc>
            </w:tr>
            <w:tr w:rsidR="00E658C8" w14:paraId="42B7F792" w14:textId="77777777" w:rsidTr="008160A7">
              <w:trPr>
                <w:trHeight w:val="262"/>
              </w:trPr>
              <w:tc>
                <w:tcPr>
                  <w:tcW w:w="23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3F30B5" w14:textId="77777777" w:rsidR="00E658C8" w:rsidRPr="00E658C8" w:rsidRDefault="00E658C8" w:rsidP="008160A7">
                  <w:pPr>
                    <w:spacing w:line="240" w:lineRule="auto"/>
                    <w:jc w:val="center"/>
                    <w:rPr>
                      <w:sz w:val="20"/>
                      <w:szCs w:val="20"/>
                    </w:rPr>
                  </w:pPr>
                  <w:r w:rsidRPr="00E658C8">
                    <w:rPr>
                      <w:rFonts w:eastAsia="Arial"/>
                      <w:color w:val="000000"/>
                      <w:sz w:val="20"/>
                      <w:szCs w:val="20"/>
                    </w:rPr>
                    <w:t>2003</w:t>
                  </w:r>
                </w:p>
              </w:tc>
              <w:tc>
                <w:tcPr>
                  <w:tcW w:w="22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3C51B2" w14:textId="77777777" w:rsidR="00E658C8" w:rsidRPr="00E658C8" w:rsidRDefault="00E658C8" w:rsidP="00E658C8">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16C726" w14:textId="77777777" w:rsidR="00E658C8" w:rsidRPr="00E658C8" w:rsidRDefault="00E658C8" w:rsidP="00E658C8">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E2BA19" w14:textId="77777777" w:rsidR="00E658C8" w:rsidRPr="00E658C8" w:rsidRDefault="00E658C8" w:rsidP="00E658C8">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0A1AE2" w14:textId="77777777" w:rsidR="00E658C8" w:rsidRPr="00E658C8" w:rsidRDefault="00E658C8" w:rsidP="00E658C8">
                  <w:pPr>
                    <w:spacing w:line="240" w:lineRule="auto"/>
                    <w:ind w:firstLine="0"/>
                    <w:rPr>
                      <w:sz w:val="20"/>
                      <w:szCs w:val="20"/>
                    </w:rPr>
                  </w:pPr>
                </w:p>
              </w:tc>
              <w:tc>
                <w:tcPr>
                  <w:tcW w:w="8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B64D15" w14:textId="77777777" w:rsidR="00E658C8" w:rsidRPr="00E658C8" w:rsidRDefault="00E658C8" w:rsidP="00E658C8">
                  <w:pPr>
                    <w:spacing w:line="240" w:lineRule="auto"/>
                    <w:ind w:firstLine="0"/>
                    <w:rPr>
                      <w:sz w:val="20"/>
                      <w:szCs w:val="20"/>
                    </w:rPr>
                  </w:pPr>
                </w:p>
              </w:tc>
            </w:tr>
            <w:tr w:rsidR="00E658C8" w14:paraId="07F87C2D" w14:textId="77777777" w:rsidTr="008160A7">
              <w:trPr>
                <w:trHeight w:val="262"/>
              </w:trPr>
              <w:tc>
                <w:tcPr>
                  <w:tcW w:w="23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A166D2" w14:textId="77777777" w:rsidR="00E658C8" w:rsidRPr="00E658C8" w:rsidRDefault="00E658C8" w:rsidP="008160A7">
                  <w:pPr>
                    <w:spacing w:line="240" w:lineRule="auto"/>
                    <w:jc w:val="center"/>
                    <w:rPr>
                      <w:sz w:val="20"/>
                      <w:szCs w:val="20"/>
                    </w:rPr>
                  </w:pPr>
                  <w:r w:rsidRPr="00E658C8">
                    <w:rPr>
                      <w:rFonts w:eastAsia="Arial"/>
                      <w:color w:val="000000"/>
                      <w:sz w:val="20"/>
                      <w:szCs w:val="20"/>
                    </w:rPr>
                    <w:t>2004</w:t>
                  </w:r>
                </w:p>
              </w:tc>
              <w:tc>
                <w:tcPr>
                  <w:tcW w:w="22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F24468" w14:textId="77777777" w:rsidR="00E658C8" w:rsidRPr="00E658C8" w:rsidRDefault="00E658C8" w:rsidP="00E658C8">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371383" w14:textId="77777777" w:rsidR="00E658C8" w:rsidRPr="00E658C8" w:rsidRDefault="00E658C8" w:rsidP="00E658C8">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F4583D" w14:textId="77777777" w:rsidR="00E658C8" w:rsidRPr="00E658C8" w:rsidRDefault="00E658C8" w:rsidP="00E658C8">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E9F939" w14:textId="77777777" w:rsidR="00E658C8" w:rsidRPr="00E658C8" w:rsidRDefault="00E658C8" w:rsidP="00E658C8">
                  <w:pPr>
                    <w:spacing w:line="240" w:lineRule="auto"/>
                    <w:ind w:firstLine="0"/>
                    <w:rPr>
                      <w:sz w:val="20"/>
                      <w:szCs w:val="20"/>
                    </w:rPr>
                  </w:pPr>
                </w:p>
              </w:tc>
              <w:tc>
                <w:tcPr>
                  <w:tcW w:w="8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0ACA1D" w14:textId="77777777" w:rsidR="00E658C8" w:rsidRPr="00E658C8" w:rsidRDefault="00E658C8" w:rsidP="00E658C8">
                  <w:pPr>
                    <w:spacing w:line="240" w:lineRule="auto"/>
                    <w:ind w:firstLine="0"/>
                    <w:rPr>
                      <w:sz w:val="20"/>
                      <w:szCs w:val="20"/>
                    </w:rPr>
                  </w:pPr>
                </w:p>
              </w:tc>
            </w:tr>
            <w:tr w:rsidR="00E658C8" w14:paraId="1256CB1F" w14:textId="77777777" w:rsidTr="008160A7">
              <w:trPr>
                <w:trHeight w:val="262"/>
              </w:trPr>
              <w:tc>
                <w:tcPr>
                  <w:tcW w:w="23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C08251" w14:textId="77777777" w:rsidR="00E658C8" w:rsidRPr="00E658C8" w:rsidRDefault="00E658C8" w:rsidP="008160A7">
                  <w:pPr>
                    <w:spacing w:line="240" w:lineRule="auto"/>
                    <w:jc w:val="center"/>
                    <w:rPr>
                      <w:sz w:val="20"/>
                      <w:szCs w:val="20"/>
                    </w:rPr>
                  </w:pPr>
                  <w:r w:rsidRPr="00E658C8">
                    <w:rPr>
                      <w:rFonts w:eastAsia="Arial"/>
                      <w:color w:val="000000"/>
                      <w:sz w:val="20"/>
                      <w:szCs w:val="20"/>
                    </w:rPr>
                    <w:t>2005</w:t>
                  </w:r>
                </w:p>
              </w:tc>
              <w:tc>
                <w:tcPr>
                  <w:tcW w:w="22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545191" w14:textId="77777777" w:rsidR="00E658C8" w:rsidRPr="00E658C8" w:rsidRDefault="00E658C8" w:rsidP="00E658C8">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C9EFFB" w14:textId="77777777" w:rsidR="00E658C8" w:rsidRPr="00E658C8" w:rsidRDefault="00E658C8" w:rsidP="00E658C8">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0854E4" w14:textId="77777777" w:rsidR="00E658C8" w:rsidRPr="00E658C8" w:rsidRDefault="00E658C8" w:rsidP="00E658C8">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AD671A" w14:textId="77777777" w:rsidR="00E658C8" w:rsidRPr="00E658C8" w:rsidRDefault="00E658C8" w:rsidP="00E658C8">
                  <w:pPr>
                    <w:spacing w:line="240" w:lineRule="auto"/>
                    <w:ind w:firstLine="0"/>
                    <w:rPr>
                      <w:sz w:val="20"/>
                      <w:szCs w:val="20"/>
                    </w:rPr>
                  </w:pPr>
                </w:p>
              </w:tc>
              <w:tc>
                <w:tcPr>
                  <w:tcW w:w="8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5913BB" w14:textId="77777777" w:rsidR="00E658C8" w:rsidRPr="00E658C8" w:rsidRDefault="00E658C8" w:rsidP="00E658C8">
                  <w:pPr>
                    <w:spacing w:line="240" w:lineRule="auto"/>
                    <w:ind w:firstLine="0"/>
                    <w:rPr>
                      <w:sz w:val="20"/>
                      <w:szCs w:val="20"/>
                    </w:rPr>
                  </w:pPr>
                </w:p>
              </w:tc>
            </w:tr>
            <w:tr w:rsidR="00E658C8" w14:paraId="438B6398" w14:textId="77777777" w:rsidTr="008160A7">
              <w:trPr>
                <w:trHeight w:val="262"/>
              </w:trPr>
              <w:tc>
                <w:tcPr>
                  <w:tcW w:w="23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BB241A" w14:textId="77777777" w:rsidR="00E658C8" w:rsidRPr="00E658C8" w:rsidRDefault="00E658C8" w:rsidP="008160A7">
                  <w:pPr>
                    <w:spacing w:line="240" w:lineRule="auto"/>
                    <w:jc w:val="center"/>
                    <w:rPr>
                      <w:sz w:val="20"/>
                      <w:szCs w:val="20"/>
                    </w:rPr>
                  </w:pPr>
                  <w:r w:rsidRPr="00E658C8">
                    <w:rPr>
                      <w:rFonts w:eastAsia="Arial"/>
                      <w:color w:val="000000"/>
                      <w:sz w:val="20"/>
                      <w:szCs w:val="20"/>
                    </w:rPr>
                    <w:t>2006</w:t>
                  </w:r>
                </w:p>
              </w:tc>
              <w:tc>
                <w:tcPr>
                  <w:tcW w:w="22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64C9FE" w14:textId="77777777" w:rsidR="00E658C8" w:rsidRPr="00E658C8" w:rsidRDefault="00E658C8" w:rsidP="00E658C8">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A5F93A" w14:textId="77777777" w:rsidR="00E658C8" w:rsidRPr="00E658C8" w:rsidRDefault="00E658C8" w:rsidP="00E658C8">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570BE6" w14:textId="77777777" w:rsidR="00E658C8" w:rsidRPr="00E658C8" w:rsidRDefault="00E658C8" w:rsidP="00E658C8">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704A9F" w14:textId="77777777" w:rsidR="00E658C8" w:rsidRPr="00E658C8" w:rsidRDefault="00E658C8" w:rsidP="00E658C8">
                  <w:pPr>
                    <w:spacing w:line="240" w:lineRule="auto"/>
                    <w:ind w:firstLine="0"/>
                    <w:rPr>
                      <w:sz w:val="20"/>
                      <w:szCs w:val="20"/>
                    </w:rPr>
                  </w:pPr>
                </w:p>
              </w:tc>
              <w:tc>
                <w:tcPr>
                  <w:tcW w:w="8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EBAE52" w14:textId="77777777" w:rsidR="00E658C8" w:rsidRPr="00E658C8" w:rsidRDefault="00E658C8" w:rsidP="00E658C8">
                  <w:pPr>
                    <w:spacing w:line="240" w:lineRule="auto"/>
                    <w:ind w:firstLine="0"/>
                    <w:rPr>
                      <w:sz w:val="20"/>
                      <w:szCs w:val="20"/>
                    </w:rPr>
                  </w:pPr>
                </w:p>
              </w:tc>
            </w:tr>
            <w:tr w:rsidR="00E658C8" w14:paraId="7DAC0D62" w14:textId="77777777" w:rsidTr="008160A7">
              <w:trPr>
                <w:trHeight w:val="262"/>
              </w:trPr>
              <w:tc>
                <w:tcPr>
                  <w:tcW w:w="23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7895F5" w14:textId="77777777" w:rsidR="00E658C8" w:rsidRPr="00E658C8" w:rsidRDefault="00E658C8" w:rsidP="008160A7">
                  <w:pPr>
                    <w:spacing w:line="240" w:lineRule="auto"/>
                    <w:jc w:val="center"/>
                    <w:rPr>
                      <w:sz w:val="20"/>
                      <w:szCs w:val="20"/>
                    </w:rPr>
                  </w:pPr>
                  <w:r w:rsidRPr="00E658C8">
                    <w:rPr>
                      <w:rFonts w:eastAsia="Arial"/>
                      <w:color w:val="000000"/>
                      <w:sz w:val="20"/>
                      <w:szCs w:val="20"/>
                    </w:rPr>
                    <w:t>2007</w:t>
                  </w:r>
                </w:p>
              </w:tc>
              <w:tc>
                <w:tcPr>
                  <w:tcW w:w="22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1DCCBF" w14:textId="77777777" w:rsidR="00E658C8" w:rsidRPr="00E658C8" w:rsidRDefault="00E658C8" w:rsidP="00E658C8">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446EB7" w14:textId="77777777" w:rsidR="00E658C8" w:rsidRPr="00E658C8" w:rsidRDefault="00E658C8" w:rsidP="00E658C8">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582637" w14:textId="77777777" w:rsidR="00E658C8" w:rsidRPr="00E658C8" w:rsidRDefault="00E658C8" w:rsidP="00E658C8">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BEED9D" w14:textId="77777777" w:rsidR="00E658C8" w:rsidRPr="00E658C8" w:rsidRDefault="00E658C8" w:rsidP="00E658C8">
                  <w:pPr>
                    <w:spacing w:line="240" w:lineRule="auto"/>
                    <w:ind w:firstLine="0"/>
                    <w:rPr>
                      <w:sz w:val="20"/>
                      <w:szCs w:val="20"/>
                    </w:rPr>
                  </w:pPr>
                </w:p>
              </w:tc>
              <w:tc>
                <w:tcPr>
                  <w:tcW w:w="8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AE6D83" w14:textId="77777777" w:rsidR="00E658C8" w:rsidRPr="00E658C8" w:rsidRDefault="00E658C8" w:rsidP="00E658C8">
                  <w:pPr>
                    <w:spacing w:line="240" w:lineRule="auto"/>
                    <w:ind w:firstLine="0"/>
                    <w:rPr>
                      <w:sz w:val="20"/>
                      <w:szCs w:val="20"/>
                    </w:rPr>
                  </w:pPr>
                </w:p>
              </w:tc>
            </w:tr>
            <w:tr w:rsidR="00E658C8" w14:paraId="12A5665D" w14:textId="77777777" w:rsidTr="008160A7">
              <w:trPr>
                <w:trHeight w:val="262"/>
              </w:trPr>
              <w:tc>
                <w:tcPr>
                  <w:tcW w:w="23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8A5DCA" w14:textId="77777777" w:rsidR="00E658C8" w:rsidRPr="00E658C8" w:rsidRDefault="00E658C8" w:rsidP="008160A7">
                  <w:pPr>
                    <w:spacing w:line="240" w:lineRule="auto"/>
                    <w:jc w:val="center"/>
                    <w:rPr>
                      <w:sz w:val="20"/>
                      <w:szCs w:val="20"/>
                    </w:rPr>
                  </w:pPr>
                  <w:r w:rsidRPr="00E658C8">
                    <w:rPr>
                      <w:rFonts w:eastAsia="Arial"/>
                      <w:color w:val="000000"/>
                      <w:sz w:val="20"/>
                      <w:szCs w:val="20"/>
                    </w:rPr>
                    <w:t>2008</w:t>
                  </w:r>
                </w:p>
              </w:tc>
              <w:tc>
                <w:tcPr>
                  <w:tcW w:w="22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3CEB84" w14:textId="77777777" w:rsidR="00E658C8" w:rsidRPr="00E658C8" w:rsidRDefault="00E658C8" w:rsidP="00E658C8">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241EB1" w14:textId="77777777" w:rsidR="00E658C8" w:rsidRPr="00E658C8" w:rsidRDefault="00E658C8" w:rsidP="00E658C8">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BA29F8" w14:textId="77777777" w:rsidR="00E658C8" w:rsidRPr="00E658C8" w:rsidRDefault="00E658C8" w:rsidP="00E658C8">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E8D561" w14:textId="77777777" w:rsidR="00E658C8" w:rsidRPr="00E658C8" w:rsidRDefault="00E658C8" w:rsidP="00E658C8">
                  <w:pPr>
                    <w:spacing w:line="240" w:lineRule="auto"/>
                    <w:ind w:firstLine="0"/>
                    <w:rPr>
                      <w:sz w:val="20"/>
                      <w:szCs w:val="20"/>
                    </w:rPr>
                  </w:pPr>
                </w:p>
              </w:tc>
              <w:tc>
                <w:tcPr>
                  <w:tcW w:w="8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4EC341" w14:textId="77777777" w:rsidR="00E658C8" w:rsidRPr="00E658C8" w:rsidRDefault="00E658C8" w:rsidP="00E658C8">
                  <w:pPr>
                    <w:spacing w:line="240" w:lineRule="auto"/>
                    <w:ind w:firstLine="0"/>
                    <w:rPr>
                      <w:sz w:val="20"/>
                      <w:szCs w:val="20"/>
                    </w:rPr>
                  </w:pPr>
                </w:p>
              </w:tc>
            </w:tr>
            <w:tr w:rsidR="00E658C8" w14:paraId="189BEC99" w14:textId="77777777" w:rsidTr="008160A7">
              <w:trPr>
                <w:trHeight w:val="262"/>
              </w:trPr>
              <w:tc>
                <w:tcPr>
                  <w:tcW w:w="23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54B7C7" w14:textId="77777777" w:rsidR="00E658C8" w:rsidRPr="00E658C8" w:rsidRDefault="00E658C8" w:rsidP="008160A7">
                  <w:pPr>
                    <w:spacing w:line="240" w:lineRule="auto"/>
                    <w:jc w:val="center"/>
                    <w:rPr>
                      <w:sz w:val="20"/>
                      <w:szCs w:val="20"/>
                    </w:rPr>
                  </w:pPr>
                  <w:r w:rsidRPr="00E658C8">
                    <w:rPr>
                      <w:rFonts w:eastAsia="Arial"/>
                      <w:color w:val="000000"/>
                      <w:sz w:val="20"/>
                      <w:szCs w:val="20"/>
                    </w:rPr>
                    <w:t>2009</w:t>
                  </w:r>
                </w:p>
              </w:tc>
              <w:tc>
                <w:tcPr>
                  <w:tcW w:w="22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1B3DC3" w14:textId="77777777" w:rsidR="00E658C8" w:rsidRPr="00E658C8" w:rsidRDefault="00E658C8" w:rsidP="00E658C8">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1D2E0C" w14:textId="77777777" w:rsidR="00E658C8" w:rsidRPr="00E658C8" w:rsidRDefault="00E658C8" w:rsidP="00E658C8">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7C2B6D" w14:textId="77777777" w:rsidR="00E658C8" w:rsidRPr="00E658C8" w:rsidRDefault="00E658C8" w:rsidP="00E658C8">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9A9665" w14:textId="77777777" w:rsidR="00E658C8" w:rsidRPr="00E658C8" w:rsidRDefault="00E658C8" w:rsidP="00E658C8">
                  <w:pPr>
                    <w:spacing w:line="240" w:lineRule="auto"/>
                    <w:ind w:firstLine="0"/>
                    <w:rPr>
                      <w:sz w:val="20"/>
                      <w:szCs w:val="20"/>
                    </w:rPr>
                  </w:pPr>
                </w:p>
              </w:tc>
              <w:tc>
                <w:tcPr>
                  <w:tcW w:w="8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885118" w14:textId="77777777" w:rsidR="00E658C8" w:rsidRPr="00E658C8" w:rsidRDefault="00E658C8" w:rsidP="00E658C8">
                  <w:pPr>
                    <w:spacing w:line="240" w:lineRule="auto"/>
                    <w:ind w:firstLine="0"/>
                    <w:rPr>
                      <w:sz w:val="20"/>
                      <w:szCs w:val="20"/>
                    </w:rPr>
                  </w:pPr>
                </w:p>
              </w:tc>
            </w:tr>
            <w:tr w:rsidR="00E658C8" w14:paraId="2BDE2DC2" w14:textId="77777777" w:rsidTr="008160A7">
              <w:trPr>
                <w:trHeight w:val="262"/>
              </w:trPr>
              <w:tc>
                <w:tcPr>
                  <w:tcW w:w="23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D06C1F" w14:textId="77777777" w:rsidR="00E658C8" w:rsidRPr="00E658C8" w:rsidRDefault="00E658C8" w:rsidP="008160A7">
                  <w:pPr>
                    <w:spacing w:line="240" w:lineRule="auto"/>
                    <w:jc w:val="center"/>
                    <w:rPr>
                      <w:sz w:val="20"/>
                      <w:szCs w:val="20"/>
                    </w:rPr>
                  </w:pPr>
                  <w:r w:rsidRPr="00E658C8">
                    <w:rPr>
                      <w:rFonts w:eastAsia="Arial"/>
                      <w:color w:val="000000"/>
                      <w:sz w:val="20"/>
                      <w:szCs w:val="20"/>
                    </w:rPr>
                    <w:t>2010</w:t>
                  </w:r>
                </w:p>
              </w:tc>
              <w:tc>
                <w:tcPr>
                  <w:tcW w:w="22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D0A020" w14:textId="77777777" w:rsidR="00E658C8" w:rsidRPr="00E658C8" w:rsidRDefault="00E658C8" w:rsidP="00E658C8">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9BD4AD" w14:textId="77777777" w:rsidR="00E658C8" w:rsidRPr="00E658C8" w:rsidRDefault="00E658C8" w:rsidP="00E658C8">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3ABDA7" w14:textId="77777777" w:rsidR="00E658C8" w:rsidRPr="00E658C8" w:rsidRDefault="00E658C8" w:rsidP="00E658C8">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8A6A1D" w14:textId="77777777" w:rsidR="00E658C8" w:rsidRPr="00E658C8" w:rsidRDefault="00E658C8" w:rsidP="00E658C8">
                  <w:pPr>
                    <w:spacing w:line="240" w:lineRule="auto"/>
                    <w:ind w:firstLine="0"/>
                    <w:rPr>
                      <w:sz w:val="20"/>
                      <w:szCs w:val="20"/>
                    </w:rPr>
                  </w:pPr>
                </w:p>
              </w:tc>
              <w:tc>
                <w:tcPr>
                  <w:tcW w:w="8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15A815" w14:textId="77777777" w:rsidR="00E658C8" w:rsidRPr="00E658C8" w:rsidRDefault="00E658C8" w:rsidP="00E658C8">
                  <w:pPr>
                    <w:spacing w:line="240" w:lineRule="auto"/>
                    <w:ind w:firstLine="0"/>
                    <w:rPr>
                      <w:sz w:val="20"/>
                      <w:szCs w:val="20"/>
                    </w:rPr>
                  </w:pPr>
                </w:p>
              </w:tc>
            </w:tr>
            <w:tr w:rsidR="00E658C8" w14:paraId="35EB5E23" w14:textId="77777777" w:rsidTr="008160A7">
              <w:trPr>
                <w:trHeight w:val="262"/>
              </w:trPr>
              <w:tc>
                <w:tcPr>
                  <w:tcW w:w="23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8E3655" w14:textId="77777777" w:rsidR="00E658C8" w:rsidRPr="00E658C8" w:rsidRDefault="00E658C8" w:rsidP="008160A7">
                  <w:pPr>
                    <w:spacing w:line="240" w:lineRule="auto"/>
                    <w:jc w:val="center"/>
                    <w:rPr>
                      <w:sz w:val="20"/>
                      <w:szCs w:val="20"/>
                    </w:rPr>
                  </w:pPr>
                  <w:r w:rsidRPr="00E658C8">
                    <w:rPr>
                      <w:rFonts w:eastAsia="Arial"/>
                      <w:color w:val="000000"/>
                      <w:sz w:val="20"/>
                      <w:szCs w:val="20"/>
                    </w:rPr>
                    <w:t>2011</w:t>
                  </w:r>
                </w:p>
              </w:tc>
              <w:tc>
                <w:tcPr>
                  <w:tcW w:w="22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C71FF7" w14:textId="77777777" w:rsidR="00E658C8" w:rsidRPr="00E658C8" w:rsidRDefault="00E658C8" w:rsidP="00E658C8">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220C56" w14:textId="77777777" w:rsidR="00E658C8" w:rsidRPr="00E658C8" w:rsidRDefault="00E658C8" w:rsidP="00E658C8">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4035A0" w14:textId="77777777" w:rsidR="00E658C8" w:rsidRPr="00E658C8" w:rsidRDefault="00E658C8" w:rsidP="00E658C8">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563B08" w14:textId="77777777" w:rsidR="00E658C8" w:rsidRPr="00E658C8" w:rsidRDefault="00E658C8" w:rsidP="00E658C8">
                  <w:pPr>
                    <w:spacing w:line="240" w:lineRule="auto"/>
                    <w:ind w:firstLine="0"/>
                    <w:rPr>
                      <w:sz w:val="20"/>
                      <w:szCs w:val="20"/>
                    </w:rPr>
                  </w:pPr>
                </w:p>
              </w:tc>
              <w:tc>
                <w:tcPr>
                  <w:tcW w:w="8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2357C8" w14:textId="77777777" w:rsidR="00E658C8" w:rsidRPr="00E658C8" w:rsidRDefault="00E658C8" w:rsidP="00E658C8">
                  <w:pPr>
                    <w:spacing w:line="240" w:lineRule="auto"/>
                    <w:ind w:firstLine="0"/>
                    <w:rPr>
                      <w:sz w:val="20"/>
                      <w:szCs w:val="20"/>
                    </w:rPr>
                  </w:pPr>
                </w:p>
              </w:tc>
            </w:tr>
            <w:tr w:rsidR="00E658C8" w14:paraId="67FCE096" w14:textId="77777777" w:rsidTr="008160A7">
              <w:trPr>
                <w:trHeight w:val="262"/>
              </w:trPr>
              <w:tc>
                <w:tcPr>
                  <w:tcW w:w="23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872D53" w14:textId="77777777" w:rsidR="00E658C8" w:rsidRPr="00E658C8" w:rsidRDefault="00E658C8" w:rsidP="008160A7">
                  <w:pPr>
                    <w:spacing w:line="240" w:lineRule="auto"/>
                    <w:jc w:val="center"/>
                    <w:rPr>
                      <w:sz w:val="20"/>
                      <w:szCs w:val="20"/>
                    </w:rPr>
                  </w:pPr>
                  <w:r w:rsidRPr="00E658C8">
                    <w:rPr>
                      <w:rFonts w:eastAsia="Arial"/>
                      <w:color w:val="000000"/>
                      <w:sz w:val="20"/>
                      <w:szCs w:val="20"/>
                    </w:rPr>
                    <w:t>2012</w:t>
                  </w:r>
                </w:p>
              </w:tc>
              <w:tc>
                <w:tcPr>
                  <w:tcW w:w="22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E27D00" w14:textId="77777777" w:rsidR="00E658C8" w:rsidRPr="00E658C8" w:rsidRDefault="00E658C8" w:rsidP="00E658C8">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E25D83" w14:textId="77777777" w:rsidR="00E658C8" w:rsidRPr="00E658C8" w:rsidRDefault="00E658C8" w:rsidP="00E658C8">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2A55BC" w14:textId="77777777" w:rsidR="00E658C8" w:rsidRPr="00E658C8" w:rsidRDefault="00E658C8" w:rsidP="00E658C8">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2803C2" w14:textId="77777777" w:rsidR="00E658C8" w:rsidRPr="00E658C8" w:rsidRDefault="00E658C8" w:rsidP="00E658C8">
                  <w:pPr>
                    <w:spacing w:line="240" w:lineRule="auto"/>
                    <w:ind w:firstLine="0"/>
                    <w:rPr>
                      <w:sz w:val="20"/>
                      <w:szCs w:val="20"/>
                    </w:rPr>
                  </w:pPr>
                </w:p>
              </w:tc>
              <w:tc>
                <w:tcPr>
                  <w:tcW w:w="8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2509FC" w14:textId="77777777" w:rsidR="00E658C8" w:rsidRPr="00E658C8" w:rsidRDefault="00E658C8" w:rsidP="00E658C8">
                  <w:pPr>
                    <w:spacing w:line="240" w:lineRule="auto"/>
                    <w:ind w:firstLine="0"/>
                    <w:rPr>
                      <w:sz w:val="20"/>
                      <w:szCs w:val="20"/>
                    </w:rPr>
                  </w:pPr>
                </w:p>
              </w:tc>
            </w:tr>
            <w:tr w:rsidR="00E658C8" w14:paraId="7536CDAF" w14:textId="77777777" w:rsidTr="008160A7">
              <w:trPr>
                <w:trHeight w:val="262"/>
              </w:trPr>
              <w:tc>
                <w:tcPr>
                  <w:tcW w:w="23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40C4BD" w14:textId="77777777" w:rsidR="00E658C8" w:rsidRPr="00E658C8" w:rsidRDefault="00E658C8" w:rsidP="008160A7">
                  <w:pPr>
                    <w:spacing w:line="240" w:lineRule="auto"/>
                    <w:jc w:val="center"/>
                    <w:rPr>
                      <w:sz w:val="20"/>
                      <w:szCs w:val="20"/>
                    </w:rPr>
                  </w:pPr>
                  <w:r w:rsidRPr="00E658C8">
                    <w:rPr>
                      <w:rFonts w:eastAsia="Arial"/>
                      <w:color w:val="000000"/>
                      <w:sz w:val="20"/>
                      <w:szCs w:val="20"/>
                    </w:rPr>
                    <w:t>2013</w:t>
                  </w:r>
                </w:p>
              </w:tc>
              <w:tc>
                <w:tcPr>
                  <w:tcW w:w="22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C8763B" w14:textId="77777777" w:rsidR="00E658C8" w:rsidRPr="00E658C8" w:rsidRDefault="00E658C8" w:rsidP="00E658C8">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6C7ABE" w14:textId="77777777" w:rsidR="00E658C8" w:rsidRPr="00E658C8" w:rsidRDefault="00E658C8" w:rsidP="00E658C8">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ADA589" w14:textId="77777777" w:rsidR="00E658C8" w:rsidRPr="00E658C8" w:rsidRDefault="00E658C8" w:rsidP="00E658C8">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B462CA" w14:textId="77777777" w:rsidR="00E658C8" w:rsidRPr="00E658C8" w:rsidRDefault="00E658C8" w:rsidP="00E658C8">
                  <w:pPr>
                    <w:spacing w:line="240" w:lineRule="auto"/>
                    <w:ind w:firstLine="0"/>
                    <w:rPr>
                      <w:sz w:val="20"/>
                      <w:szCs w:val="20"/>
                    </w:rPr>
                  </w:pPr>
                </w:p>
              </w:tc>
              <w:tc>
                <w:tcPr>
                  <w:tcW w:w="8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3EE07C" w14:textId="77777777" w:rsidR="00E658C8" w:rsidRPr="00E658C8" w:rsidRDefault="00E658C8" w:rsidP="00E658C8">
                  <w:pPr>
                    <w:spacing w:line="240" w:lineRule="auto"/>
                    <w:ind w:firstLine="0"/>
                    <w:rPr>
                      <w:sz w:val="20"/>
                      <w:szCs w:val="20"/>
                    </w:rPr>
                  </w:pPr>
                </w:p>
              </w:tc>
            </w:tr>
            <w:tr w:rsidR="00E658C8" w14:paraId="0D98EA13" w14:textId="77777777" w:rsidTr="008160A7">
              <w:trPr>
                <w:trHeight w:val="262"/>
              </w:trPr>
              <w:tc>
                <w:tcPr>
                  <w:tcW w:w="23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7DAE35" w14:textId="77777777" w:rsidR="00E658C8" w:rsidRPr="00E658C8" w:rsidRDefault="00E658C8" w:rsidP="008160A7">
                  <w:pPr>
                    <w:spacing w:line="240" w:lineRule="auto"/>
                    <w:jc w:val="center"/>
                    <w:rPr>
                      <w:sz w:val="20"/>
                      <w:szCs w:val="20"/>
                    </w:rPr>
                  </w:pPr>
                  <w:r w:rsidRPr="00E658C8">
                    <w:rPr>
                      <w:rFonts w:eastAsia="Arial"/>
                      <w:color w:val="000000"/>
                      <w:sz w:val="20"/>
                      <w:szCs w:val="20"/>
                    </w:rPr>
                    <w:t>2014</w:t>
                  </w:r>
                </w:p>
              </w:tc>
              <w:tc>
                <w:tcPr>
                  <w:tcW w:w="22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90F601" w14:textId="77777777" w:rsidR="00E658C8" w:rsidRPr="00E658C8" w:rsidRDefault="00E658C8" w:rsidP="00E658C8">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3A5A87" w14:textId="77777777" w:rsidR="00E658C8" w:rsidRPr="00E658C8" w:rsidRDefault="00E658C8" w:rsidP="00E658C8">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AFE8E6" w14:textId="77777777" w:rsidR="00E658C8" w:rsidRPr="00E658C8" w:rsidRDefault="00E658C8" w:rsidP="00E658C8">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86A30F" w14:textId="77777777" w:rsidR="00E658C8" w:rsidRPr="00E658C8" w:rsidRDefault="00E658C8" w:rsidP="00E658C8">
                  <w:pPr>
                    <w:spacing w:line="240" w:lineRule="auto"/>
                    <w:ind w:firstLine="0"/>
                    <w:rPr>
                      <w:sz w:val="20"/>
                      <w:szCs w:val="20"/>
                    </w:rPr>
                  </w:pPr>
                </w:p>
              </w:tc>
              <w:tc>
                <w:tcPr>
                  <w:tcW w:w="8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2A58AE" w14:textId="77777777" w:rsidR="00E658C8" w:rsidRPr="00E658C8" w:rsidRDefault="00E658C8" w:rsidP="00E658C8">
                  <w:pPr>
                    <w:spacing w:line="240" w:lineRule="auto"/>
                    <w:ind w:firstLine="0"/>
                    <w:rPr>
                      <w:sz w:val="20"/>
                      <w:szCs w:val="20"/>
                    </w:rPr>
                  </w:pPr>
                </w:p>
              </w:tc>
            </w:tr>
            <w:tr w:rsidR="00E658C8" w14:paraId="66C43C51" w14:textId="77777777" w:rsidTr="008160A7">
              <w:trPr>
                <w:trHeight w:val="262"/>
              </w:trPr>
              <w:tc>
                <w:tcPr>
                  <w:tcW w:w="23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588CBB" w14:textId="77777777" w:rsidR="00E658C8" w:rsidRPr="00E658C8" w:rsidRDefault="00E658C8" w:rsidP="008160A7">
                  <w:pPr>
                    <w:spacing w:line="240" w:lineRule="auto"/>
                    <w:jc w:val="center"/>
                    <w:rPr>
                      <w:sz w:val="20"/>
                      <w:szCs w:val="20"/>
                    </w:rPr>
                  </w:pPr>
                  <w:r w:rsidRPr="00E658C8">
                    <w:rPr>
                      <w:rFonts w:eastAsia="Arial"/>
                      <w:color w:val="000000"/>
                      <w:sz w:val="20"/>
                      <w:szCs w:val="20"/>
                    </w:rPr>
                    <w:t>2015</w:t>
                  </w:r>
                </w:p>
              </w:tc>
              <w:tc>
                <w:tcPr>
                  <w:tcW w:w="22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1BB3C1" w14:textId="77777777" w:rsidR="00E658C8" w:rsidRPr="00E658C8" w:rsidRDefault="00E658C8" w:rsidP="00E658C8">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CBDA70" w14:textId="77777777" w:rsidR="00E658C8" w:rsidRPr="00E658C8" w:rsidRDefault="00E658C8" w:rsidP="00E658C8">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87E708" w14:textId="77777777" w:rsidR="00E658C8" w:rsidRPr="00E658C8" w:rsidRDefault="00E658C8" w:rsidP="00E658C8">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B710C6" w14:textId="77777777" w:rsidR="00E658C8" w:rsidRPr="00E658C8" w:rsidRDefault="00E658C8" w:rsidP="00E658C8">
                  <w:pPr>
                    <w:spacing w:line="240" w:lineRule="auto"/>
                    <w:ind w:firstLine="0"/>
                    <w:rPr>
                      <w:sz w:val="20"/>
                      <w:szCs w:val="20"/>
                    </w:rPr>
                  </w:pPr>
                </w:p>
              </w:tc>
              <w:tc>
                <w:tcPr>
                  <w:tcW w:w="8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0B40DD" w14:textId="77777777" w:rsidR="00E658C8" w:rsidRPr="00E658C8" w:rsidRDefault="00E658C8" w:rsidP="00E658C8">
                  <w:pPr>
                    <w:spacing w:line="240" w:lineRule="auto"/>
                    <w:ind w:firstLine="0"/>
                    <w:rPr>
                      <w:sz w:val="20"/>
                      <w:szCs w:val="20"/>
                    </w:rPr>
                  </w:pPr>
                </w:p>
              </w:tc>
            </w:tr>
            <w:tr w:rsidR="00E658C8" w14:paraId="2F39868C" w14:textId="77777777" w:rsidTr="008160A7">
              <w:trPr>
                <w:trHeight w:val="262"/>
              </w:trPr>
              <w:tc>
                <w:tcPr>
                  <w:tcW w:w="23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4AEE0F" w14:textId="650C06A2" w:rsidR="00E658C8" w:rsidRPr="00E658C8" w:rsidRDefault="00E658C8" w:rsidP="00E658C8">
                  <w:pPr>
                    <w:spacing w:line="240" w:lineRule="auto"/>
                    <w:ind w:firstLine="0"/>
                    <w:jc w:val="center"/>
                    <w:rPr>
                      <w:sz w:val="20"/>
                      <w:szCs w:val="20"/>
                    </w:rPr>
                  </w:pPr>
                  <w:r>
                    <w:rPr>
                      <w:rFonts w:eastAsia="Arial"/>
                      <w:color w:val="000000"/>
                      <w:sz w:val="20"/>
                      <w:szCs w:val="20"/>
                    </w:rPr>
                    <w:t>(Pagal švietimo sritis)</w:t>
                  </w:r>
                </w:p>
              </w:tc>
              <w:tc>
                <w:tcPr>
                  <w:tcW w:w="22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9B67E1" w14:textId="77777777" w:rsidR="00E658C8" w:rsidRPr="00E658C8" w:rsidRDefault="00E658C8" w:rsidP="00E658C8">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ECDF95" w14:textId="77777777" w:rsidR="00E658C8" w:rsidRPr="00E658C8" w:rsidRDefault="00E658C8" w:rsidP="00E658C8">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4A1D7E" w14:textId="77777777" w:rsidR="00E658C8" w:rsidRPr="00E658C8" w:rsidRDefault="00E658C8" w:rsidP="00E658C8">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5A2465" w14:textId="77777777" w:rsidR="00E658C8" w:rsidRPr="00E658C8" w:rsidRDefault="00E658C8" w:rsidP="00E658C8">
                  <w:pPr>
                    <w:spacing w:line="240" w:lineRule="auto"/>
                    <w:ind w:firstLine="0"/>
                    <w:rPr>
                      <w:sz w:val="20"/>
                      <w:szCs w:val="20"/>
                    </w:rPr>
                  </w:pPr>
                </w:p>
              </w:tc>
              <w:tc>
                <w:tcPr>
                  <w:tcW w:w="8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330452" w14:textId="77777777" w:rsidR="00E658C8" w:rsidRPr="00E658C8" w:rsidRDefault="00E658C8" w:rsidP="00E658C8">
                  <w:pPr>
                    <w:spacing w:line="240" w:lineRule="auto"/>
                    <w:ind w:firstLine="0"/>
                    <w:rPr>
                      <w:sz w:val="20"/>
                      <w:szCs w:val="20"/>
                    </w:rPr>
                  </w:pPr>
                </w:p>
              </w:tc>
            </w:tr>
            <w:tr w:rsidR="00E658C8" w14:paraId="3EFE4A25" w14:textId="77777777" w:rsidTr="008160A7">
              <w:trPr>
                <w:trHeight w:val="262"/>
              </w:trPr>
              <w:tc>
                <w:tcPr>
                  <w:tcW w:w="23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EB6AA5" w14:textId="77777777" w:rsidR="00E658C8" w:rsidRPr="00E658C8" w:rsidRDefault="00E658C8" w:rsidP="008160A7">
                  <w:pPr>
                    <w:spacing w:line="240" w:lineRule="auto"/>
                    <w:jc w:val="center"/>
                    <w:rPr>
                      <w:sz w:val="20"/>
                      <w:szCs w:val="20"/>
                    </w:rPr>
                  </w:pPr>
                  <w:r w:rsidRPr="00E658C8">
                    <w:rPr>
                      <w:rFonts w:eastAsia="Arial"/>
                      <w:color w:val="000000"/>
                      <w:sz w:val="20"/>
                      <w:szCs w:val="20"/>
                    </w:rPr>
                    <w:t>2003</w:t>
                  </w:r>
                </w:p>
              </w:tc>
              <w:tc>
                <w:tcPr>
                  <w:tcW w:w="22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672836" w14:textId="77777777" w:rsidR="00E658C8" w:rsidRPr="00E658C8" w:rsidRDefault="00E658C8" w:rsidP="00E658C8">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7E8B83" w14:textId="77777777" w:rsidR="00E658C8" w:rsidRPr="00E658C8" w:rsidRDefault="00E658C8" w:rsidP="00E658C8">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BB1002" w14:textId="77777777" w:rsidR="00E658C8" w:rsidRPr="00E658C8" w:rsidRDefault="00E658C8" w:rsidP="00E658C8">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61FA63" w14:textId="77777777" w:rsidR="00E658C8" w:rsidRPr="00E658C8" w:rsidRDefault="00E658C8" w:rsidP="00E658C8">
                  <w:pPr>
                    <w:spacing w:line="240" w:lineRule="auto"/>
                    <w:ind w:firstLine="0"/>
                    <w:rPr>
                      <w:sz w:val="20"/>
                      <w:szCs w:val="20"/>
                    </w:rPr>
                  </w:pPr>
                </w:p>
              </w:tc>
              <w:tc>
                <w:tcPr>
                  <w:tcW w:w="8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CF83C1" w14:textId="77777777" w:rsidR="00E658C8" w:rsidRPr="00E658C8" w:rsidRDefault="00E658C8" w:rsidP="00E658C8">
                  <w:pPr>
                    <w:spacing w:line="240" w:lineRule="auto"/>
                    <w:ind w:firstLine="0"/>
                    <w:rPr>
                      <w:sz w:val="20"/>
                      <w:szCs w:val="20"/>
                    </w:rPr>
                  </w:pPr>
                </w:p>
              </w:tc>
            </w:tr>
            <w:tr w:rsidR="00E658C8" w14:paraId="791E8DB8" w14:textId="77777777" w:rsidTr="008160A7">
              <w:trPr>
                <w:trHeight w:val="262"/>
              </w:trPr>
              <w:tc>
                <w:tcPr>
                  <w:tcW w:w="236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6F4EC6" w14:textId="77777777" w:rsidR="00E658C8" w:rsidRPr="00E658C8" w:rsidRDefault="00E658C8" w:rsidP="008160A7">
                  <w:pPr>
                    <w:spacing w:line="240" w:lineRule="auto"/>
                    <w:jc w:val="center"/>
                    <w:rPr>
                      <w:sz w:val="20"/>
                      <w:szCs w:val="20"/>
                    </w:rPr>
                  </w:pPr>
                  <w:r w:rsidRPr="00E658C8">
                    <w:rPr>
                      <w:rFonts w:eastAsia="Arial"/>
                      <w:color w:val="000000"/>
                      <w:sz w:val="20"/>
                      <w:szCs w:val="20"/>
                    </w:rPr>
                    <w:t>...</w:t>
                  </w:r>
                </w:p>
              </w:tc>
              <w:tc>
                <w:tcPr>
                  <w:tcW w:w="22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2DD9E6" w14:textId="77777777" w:rsidR="00E658C8" w:rsidRPr="00E658C8" w:rsidRDefault="00E658C8" w:rsidP="00E658C8">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0D0979" w14:textId="77777777" w:rsidR="00E658C8" w:rsidRPr="00E658C8" w:rsidRDefault="00E658C8" w:rsidP="00E658C8">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313448" w14:textId="77777777" w:rsidR="00E658C8" w:rsidRPr="00E658C8" w:rsidRDefault="00E658C8" w:rsidP="00E658C8">
                  <w:pPr>
                    <w:spacing w:line="240" w:lineRule="auto"/>
                    <w:ind w:firstLine="0"/>
                    <w:rPr>
                      <w:sz w:val="20"/>
                      <w:szCs w:val="20"/>
                    </w:rPr>
                  </w:pPr>
                </w:p>
              </w:tc>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AF9962" w14:textId="77777777" w:rsidR="00E658C8" w:rsidRPr="00E658C8" w:rsidRDefault="00E658C8" w:rsidP="00E658C8">
                  <w:pPr>
                    <w:spacing w:line="240" w:lineRule="auto"/>
                    <w:ind w:firstLine="0"/>
                    <w:rPr>
                      <w:sz w:val="20"/>
                      <w:szCs w:val="20"/>
                    </w:rPr>
                  </w:pPr>
                </w:p>
              </w:tc>
              <w:tc>
                <w:tcPr>
                  <w:tcW w:w="80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9BF54F" w14:textId="77777777" w:rsidR="00E658C8" w:rsidRPr="00E658C8" w:rsidRDefault="00E658C8" w:rsidP="00E658C8">
                  <w:pPr>
                    <w:spacing w:line="240" w:lineRule="auto"/>
                    <w:ind w:firstLine="0"/>
                    <w:rPr>
                      <w:sz w:val="20"/>
                      <w:szCs w:val="20"/>
                    </w:rPr>
                  </w:pPr>
                </w:p>
              </w:tc>
            </w:tr>
          </w:tbl>
          <w:p w14:paraId="242FCAA0" w14:textId="77777777" w:rsidR="00E658C8" w:rsidRDefault="00E658C8" w:rsidP="008160A7">
            <w:pPr>
              <w:spacing w:line="240" w:lineRule="auto"/>
            </w:pPr>
          </w:p>
        </w:tc>
      </w:tr>
    </w:tbl>
    <w:p w14:paraId="1E8FB0C3" w14:textId="77777777" w:rsidR="00951E0C" w:rsidRDefault="00951E0C" w:rsidP="00951E0C">
      <w:pPr>
        <w:pStyle w:val="Antrat3"/>
        <w:numPr>
          <w:ilvl w:val="0"/>
          <w:numId w:val="0"/>
        </w:numPr>
        <w:tabs>
          <w:tab w:val="left" w:pos="0"/>
        </w:tabs>
        <w:rPr>
          <w:rFonts w:cs="Times New Roman"/>
          <w:sz w:val="24"/>
          <w:szCs w:val="24"/>
        </w:rPr>
      </w:pPr>
      <w:bookmarkStart w:id="290" w:name="_Toc499548829"/>
    </w:p>
    <w:p w14:paraId="097CE8D5" w14:textId="77777777" w:rsidR="00951E0C" w:rsidRDefault="00951E0C" w:rsidP="00951E0C"/>
    <w:p w14:paraId="17FCEB81" w14:textId="77777777" w:rsidR="00951E0C" w:rsidRDefault="00951E0C" w:rsidP="00951E0C"/>
    <w:p w14:paraId="5CE36936" w14:textId="77777777" w:rsidR="00951E0C" w:rsidRDefault="00951E0C" w:rsidP="00951E0C"/>
    <w:p w14:paraId="1B48230C" w14:textId="77777777" w:rsidR="00951E0C" w:rsidRDefault="00951E0C" w:rsidP="00951E0C"/>
    <w:p w14:paraId="39754273" w14:textId="77777777" w:rsidR="00951E0C" w:rsidRDefault="00951E0C" w:rsidP="00951E0C"/>
    <w:p w14:paraId="62830D5E" w14:textId="77777777" w:rsidR="00951E0C" w:rsidRPr="00951E0C" w:rsidRDefault="00951E0C" w:rsidP="00951E0C"/>
    <w:p w14:paraId="12A45D9B" w14:textId="294542CC" w:rsidR="00B90DDB" w:rsidRDefault="00347838" w:rsidP="000734ED">
      <w:pPr>
        <w:pStyle w:val="Antrat3"/>
        <w:numPr>
          <w:ilvl w:val="2"/>
          <w:numId w:val="40"/>
        </w:numPr>
        <w:tabs>
          <w:tab w:val="left" w:pos="0"/>
        </w:tabs>
        <w:ind w:left="0" w:firstLine="0"/>
        <w:rPr>
          <w:rFonts w:cs="Times New Roman"/>
          <w:sz w:val="24"/>
          <w:szCs w:val="24"/>
        </w:rPr>
      </w:pPr>
      <w:r w:rsidRPr="00347838">
        <w:rPr>
          <w:rFonts w:cs="Times New Roman"/>
          <w:sz w:val="24"/>
          <w:szCs w:val="24"/>
        </w:rPr>
        <w:t>Registro objektai pagal Studijų ir mokymo programų išregistravimo priežastis</w:t>
      </w:r>
      <w:bookmarkEnd w:id="290"/>
    </w:p>
    <w:tbl>
      <w:tblPr>
        <w:tblW w:w="0" w:type="auto"/>
        <w:tblCellMar>
          <w:left w:w="0" w:type="dxa"/>
          <w:right w:w="0" w:type="dxa"/>
        </w:tblCellMar>
        <w:tblLook w:val="04A0" w:firstRow="1" w:lastRow="0" w:firstColumn="1" w:lastColumn="0" w:noHBand="0" w:noVBand="1"/>
      </w:tblPr>
      <w:tblGrid>
        <w:gridCol w:w="9638"/>
      </w:tblGrid>
      <w:tr w:rsidR="00B90DDB" w14:paraId="2C7D9EC9" w14:textId="77777777" w:rsidTr="00347838">
        <w:trPr>
          <w:trHeight w:val="100"/>
        </w:trPr>
        <w:tc>
          <w:tcPr>
            <w:tcW w:w="9638" w:type="dxa"/>
          </w:tcPr>
          <w:p w14:paraId="46A7C000" w14:textId="77777777" w:rsidR="00B90DDB" w:rsidRDefault="00B90DDB" w:rsidP="008160A7">
            <w:pPr>
              <w:pStyle w:val="EmptyCellLayoutStyle"/>
              <w:spacing w:after="0" w:line="240" w:lineRule="auto"/>
            </w:pPr>
          </w:p>
        </w:tc>
      </w:tr>
      <w:tr w:rsidR="00347838" w14:paraId="223C1169" w14:textId="77777777" w:rsidTr="00347838">
        <w:trPr>
          <w:trHeight w:val="100"/>
        </w:trPr>
        <w:tc>
          <w:tcPr>
            <w:tcW w:w="9638" w:type="dxa"/>
          </w:tcPr>
          <w:p w14:paraId="4C3B83CC" w14:textId="77777777" w:rsidR="00347838" w:rsidRDefault="00347838" w:rsidP="008160A7">
            <w:pPr>
              <w:pStyle w:val="EmptyCellLayoutStyle"/>
              <w:spacing w:after="0" w:line="240" w:lineRule="auto"/>
            </w:pPr>
          </w:p>
        </w:tc>
      </w:tr>
      <w:tr w:rsidR="00347838" w14:paraId="13563F23" w14:textId="77777777" w:rsidTr="00347838">
        <w:trPr>
          <w:trHeight w:val="100"/>
        </w:trPr>
        <w:tc>
          <w:tcPr>
            <w:tcW w:w="963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18"/>
              <w:gridCol w:w="877"/>
              <w:gridCol w:w="1843"/>
              <w:gridCol w:w="1898"/>
              <w:gridCol w:w="1784"/>
            </w:tblGrid>
            <w:tr w:rsidR="00347838" w14:paraId="43914031" w14:textId="77777777" w:rsidTr="008160A7">
              <w:trPr>
                <w:trHeight w:val="262"/>
              </w:trPr>
              <w:tc>
                <w:tcPr>
                  <w:tcW w:w="32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74BCFD" w14:textId="77777777" w:rsidR="00347838" w:rsidRPr="00817728" w:rsidRDefault="00347838" w:rsidP="00817728">
                  <w:pPr>
                    <w:spacing w:line="240" w:lineRule="auto"/>
                    <w:ind w:firstLine="0"/>
                    <w:jc w:val="center"/>
                    <w:rPr>
                      <w:sz w:val="20"/>
                      <w:szCs w:val="20"/>
                    </w:rPr>
                  </w:pPr>
                  <w:r w:rsidRPr="00817728">
                    <w:rPr>
                      <w:rFonts w:eastAsia="Arial"/>
                      <w:b/>
                      <w:color w:val="000000"/>
                      <w:sz w:val="20"/>
                      <w:szCs w:val="20"/>
                    </w:rPr>
                    <w:t>Programos/kvalifikacijos/standartai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831991" w14:textId="77777777" w:rsidR="00347838" w:rsidRPr="00817728" w:rsidRDefault="00347838" w:rsidP="00817728">
                  <w:pPr>
                    <w:spacing w:line="240" w:lineRule="auto"/>
                    <w:ind w:firstLine="0"/>
                    <w:jc w:val="center"/>
                    <w:rPr>
                      <w:sz w:val="20"/>
                      <w:szCs w:val="20"/>
                    </w:rPr>
                  </w:pPr>
                  <w:r w:rsidRPr="00817728">
                    <w:rPr>
                      <w:rFonts w:eastAsia="Arial"/>
                      <w:b/>
                      <w:color w:val="000000"/>
                      <w:sz w:val="20"/>
                      <w:szCs w:val="20"/>
                    </w:rPr>
                    <w:t>Iš viso</w:t>
                  </w:r>
                </w:p>
              </w:tc>
              <w:tc>
                <w:tcPr>
                  <w:tcW w:w="26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7899A2" w14:textId="77777777" w:rsidR="00347838" w:rsidRPr="00817728" w:rsidRDefault="00347838" w:rsidP="00817728">
                  <w:pPr>
                    <w:spacing w:line="240" w:lineRule="auto"/>
                    <w:ind w:firstLine="0"/>
                    <w:jc w:val="center"/>
                    <w:rPr>
                      <w:sz w:val="20"/>
                      <w:szCs w:val="20"/>
                    </w:rPr>
                  </w:pPr>
                  <w:r w:rsidRPr="00817728">
                    <w:rPr>
                      <w:rFonts w:eastAsia="Arial"/>
                      <w:b/>
                      <w:color w:val="000000"/>
                      <w:sz w:val="20"/>
                      <w:szCs w:val="20"/>
                    </w:rPr>
                    <w:t>Nebeatitinka programoms nustatytų reikalavimų</w:t>
                  </w:r>
                </w:p>
              </w:tc>
              <w:tc>
                <w:tcPr>
                  <w:tcW w:w="26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AA9A0A" w14:textId="77777777" w:rsidR="00347838" w:rsidRPr="00817728" w:rsidRDefault="00347838" w:rsidP="00817728">
                  <w:pPr>
                    <w:spacing w:line="240" w:lineRule="auto"/>
                    <w:ind w:firstLine="0"/>
                    <w:jc w:val="center"/>
                    <w:rPr>
                      <w:sz w:val="20"/>
                      <w:szCs w:val="20"/>
                    </w:rPr>
                  </w:pPr>
                  <w:r w:rsidRPr="00817728">
                    <w:rPr>
                      <w:rFonts w:eastAsia="Arial"/>
                      <w:b/>
                      <w:color w:val="000000"/>
                      <w:sz w:val="20"/>
                      <w:szCs w:val="20"/>
                    </w:rPr>
                    <w:t>Nenaudojama trejus metus</w:t>
                  </w:r>
                </w:p>
              </w:tc>
              <w:tc>
                <w:tcPr>
                  <w:tcW w:w="26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E468B2" w14:textId="77777777" w:rsidR="00347838" w:rsidRPr="00817728" w:rsidRDefault="00347838" w:rsidP="00817728">
                  <w:pPr>
                    <w:spacing w:line="240" w:lineRule="auto"/>
                    <w:ind w:firstLine="0"/>
                    <w:jc w:val="center"/>
                    <w:rPr>
                      <w:sz w:val="20"/>
                      <w:szCs w:val="20"/>
                    </w:rPr>
                  </w:pPr>
                  <w:r w:rsidRPr="00817728">
                    <w:rPr>
                      <w:rFonts w:eastAsia="Arial"/>
                      <w:b/>
                      <w:color w:val="000000"/>
                      <w:sz w:val="20"/>
                      <w:szCs w:val="20"/>
                    </w:rPr>
                    <w:t>Pakeičiama kita programa</w:t>
                  </w:r>
                </w:p>
              </w:tc>
            </w:tr>
            <w:tr w:rsidR="00347838" w14:paraId="039F6F2F" w14:textId="77777777" w:rsidTr="008160A7">
              <w:trPr>
                <w:trHeight w:val="262"/>
              </w:trPr>
              <w:tc>
                <w:tcPr>
                  <w:tcW w:w="32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58753D" w14:textId="77777777" w:rsidR="00347838" w:rsidRPr="00817728" w:rsidRDefault="00347838" w:rsidP="00817728">
                  <w:pPr>
                    <w:spacing w:line="240" w:lineRule="auto"/>
                    <w:ind w:firstLine="0"/>
                    <w:jc w:val="left"/>
                    <w:rPr>
                      <w:sz w:val="20"/>
                      <w:szCs w:val="20"/>
                    </w:rPr>
                  </w:pPr>
                  <w:r w:rsidRPr="00817728">
                    <w:rPr>
                      <w:rFonts w:eastAsia="Arial"/>
                      <w:color w:val="000000"/>
                      <w:sz w:val="20"/>
                      <w:szCs w:val="20"/>
                    </w:rPr>
                    <w:t>Profesinis mokymas</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966C0A" w14:textId="02B46B13" w:rsidR="00347838" w:rsidRPr="00817728" w:rsidRDefault="00347838" w:rsidP="00817728">
                  <w:pPr>
                    <w:spacing w:line="240" w:lineRule="auto"/>
                    <w:ind w:firstLine="0"/>
                    <w:rPr>
                      <w:sz w:val="20"/>
                      <w:szCs w:val="20"/>
                    </w:rPr>
                  </w:pPr>
                </w:p>
              </w:tc>
              <w:tc>
                <w:tcPr>
                  <w:tcW w:w="26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BBB563" w14:textId="1930DDA9" w:rsidR="00347838" w:rsidRPr="00817728" w:rsidRDefault="00347838" w:rsidP="00817728">
                  <w:pPr>
                    <w:spacing w:line="240" w:lineRule="auto"/>
                    <w:ind w:firstLine="0"/>
                    <w:rPr>
                      <w:sz w:val="20"/>
                      <w:szCs w:val="20"/>
                    </w:rPr>
                  </w:pPr>
                </w:p>
              </w:tc>
              <w:tc>
                <w:tcPr>
                  <w:tcW w:w="26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2A9D9C" w14:textId="42C84CA3" w:rsidR="00347838" w:rsidRPr="00817728" w:rsidRDefault="00347838" w:rsidP="00817728">
                  <w:pPr>
                    <w:spacing w:line="240" w:lineRule="auto"/>
                    <w:ind w:firstLine="0"/>
                    <w:rPr>
                      <w:sz w:val="20"/>
                      <w:szCs w:val="20"/>
                    </w:rPr>
                  </w:pPr>
                </w:p>
              </w:tc>
              <w:tc>
                <w:tcPr>
                  <w:tcW w:w="26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ED533F" w14:textId="76DACBC5" w:rsidR="00347838" w:rsidRPr="00817728" w:rsidRDefault="00347838" w:rsidP="00817728">
                  <w:pPr>
                    <w:spacing w:line="240" w:lineRule="auto"/>
                    <w:ind w:firstLine="0"/>
                    <w:rPr>
                      <w:sz w:val="20"/>
                      <w:szCs w:val="20"/>
                    </w:rPr>
                  </w:pPr>
                </w:p>
              </w:tc>
            </w:tr>
            <w:tr w:rsidR="00347838" w14:paraId="07AF9E08" w14:textId="77777777" w:rsidTr="008160A7">
              <w:trPr>
                <w:trHeight w:val="262"/>
              </w:trPr>
              <w:tc>
                <w:tcPr>
                  <w:tcW w:w="32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7902A4" w14:textId="77777777" w:rsidR="00347838" w:rsidRPr="00817728" w:rsidRDefault="00347838" w:rsidP="00817728">
                  <w:pPr>
                    <w:spacing w:line="240" w:lineRule="auto"/>
                    <w:ind w:firstLine="0"/>
                    <w:jc w:val="left"/>
                    <w:rPr>
                      <w:sz w:val="20"/>
                      <w:szCs w:val="20"/>
                    </w:rPr>
                  </w:pPr>
                  <w:r w:rsidRPr="00817728">
                    <w:rPr>
                      <w:rFonts w:eastAsia="Arial"/>
                      <w:color w:val="000000"/>
                      <w:sz w:val="20"/>
                      <w:szCs w:val="20"/>
                    </w:rPr>
                    <w:t>Bendrasis ugdymas</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6719A2" w14:textId="1E901800" w:rsidR="00347838" w:rsidRPr="00817728" w:rsidRDefault="00347838" w:rsidP="00817728">
                  <w:pPr>
                    <w:spacing w:line="240" w:lineRule="auto"/>
                    <w:ind w:firstLine="0"/>
                    <w:rPr>
                      <w:sz w:val="20"/>
                      <w:szCs w:val="20"/>
                    </w:rPr>
                  </w:pPr>
                </w:p>
              </w:tc>
              <w:tc>
                <w:tcPr>
                  <w:tcW w:w="26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4F1D56" w14:textId="381BD390" w:rsidR="00347838" w:rsidRPr="00817728" w:rsidRDefault="00347838" w:rsidP="00817728">
                  <w:pPr>
                    <w:spacing w:line="240" w:lineRule="auto"/>
                    <w:ind w:firstLine="0"/>
                    <w:rPr>
                      <w:sz w:val="20"/>
                      <w:szCs w:val="20"/>
                    </w:rPr>
                  </w:pPr>
                </w:p>
              </w:tc>
              <w:tc>
                <w:tcPr>
                  <w:tcW w:w="26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256301" w14:textId="64980C46" w:rsidR="00347838" w:rsidRPr="00817728" w:rsidRDefault="00347838" w:rsidP="00817728">
                  <w:pPr>
                    <w:spacing w:line="240" w:lineRule="auto"/>
                    <w:ind w:firstLine="0"/>
                    <w:rPr>
                      <w:sz w:val="20"/>
                      <w:szCs w:val="20"/>
                    </w:rPr>
                  </w:pPr>
                </w:p>
              </w:tc>
              <w:tc>
                <w:tcPr>
                  <w:tcW w:w="26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53F375" w14:textId="5E7C60BD" w:rsidR="00347838" w:rsidRPr="00817728" w:rsidRDefault="00347838" w:rsidP="00817728">
                  <w:pPr>
                    <w:spacing w:line="240" w:lineRule="auto"/>
                    <w:ind w:firstLine="0"/>
                    <w:rPr>
                      <w:sz w:val="20"/>
                      <w:szCs w:val="20"/>
                    </w:rPr>
                  </w:pPr>
                </w:p>
              </w:tc>
            </w:tr>
            <w:tr w:rsidR="00347838" w14:paraId="2DAB1AAA" w14:textId="77777777" w:rsidTr="008160A7">
              <w:trPr>
                <w:trHeight w:val="262"/>
              </w:trPr>
              <w:tc>
                <w:tcPr>
                  <w:tcW w:w="32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4E5A2A" w14:textId="77777777" w:rsidR="00347838" w:rsidRPr="00817728" w:rsidRDefault="00347838" w:rsidP="00817728">
                  <w:pPr>
                    <w:spacing w:line="240" w:lineRule="auto"/>
                    <w:ind w:firstLine="0"/>
                    <w:jc w:val="left"/>
                    <w:rPr>
                      <w:sz w:val="20"/>
                      <w:szCs w:val="20"/>
                    </w:rPr>
                  </w:pPr>
                  <w:r w:rsidRPr="00817728">
                    <w:rPr>
                      <w:rFonts w:eastAsia="Arial"/>
                      <w:color w:val="000000"/>
                      <w:sz w:val="20"/>
                      <w:szCs w:val="20"/>
                    </w:rPr>
                    <w:t>Studijų programos</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E6057B" w14:textId="68B83C8F" w:rsidR="00347838" w:rsidRPr="00817728" w:rsidRDefault="00347838" w:rsidP="00817728">
                  <w:pPr>
                    <w:spacing w:line="240" w:lineRule="auto"/>
                    <w:ind w:firstLine="0"/>
                    <w:rPr>
                      <w:sz w:val="20"/>
                      <w:szCs w:val="20"/>
                    </w:rPr>
                  </w:pPr>
                </w:p>
              </w:tc>
              <w:tc>
                <w:tcPr>
                  <w:tcW w:w="26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6CFBD9" w14:textId="3FFD0511" w:rsidR="00347838" w:rsidRPr="00817728" w:rsidRDefault="00347838" w:rsidP="00817728">
                  <w:pPr>
                    <w:spacing w:line="240" w:lineRule="auto"/>
                    <w:ind w:firstLine="0"/>
                    <w:rPr>
                      <w:sz w:val="20"/>
                      <w:szCs w:val="20"/>
                    </w:rPr>
                  </w:pPr>
                </w:p>
              </w:tc>
              <w:tc>
                <w:tcPr>
                  <w:tcW w:w="26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06AE91" w14:textId="1E1FAB58" w:rsidR="00347838" w:rsidRPr="00817728" w:rsidRDefault="00347838" w:rsidP="00817728">
                  <w:pPr>
                    <w:spacing w:line="240" w:lineRule="auto"/>
                    <w:ind w:firstLine="0"/>
                    <w:rPr>
                      <w:sz w:val="20"/>
                      <w:szCs w:val="20"/>
                    </w:rPr>
                  </w:pPr>
                </w:p>
              </w:tc>
              <w:tc>
                <w:tcPr>
                  <w:tcW w:w="26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63B889" w14:textId="18F585EE" w:rsidR="00347838" w:rsidRPr="00817728" w:rsidRDefault="00347838" w:rsidP="00817728">
                  <w:pPr>
                    <w:spacing w:line="240" w:lineRule="auto"/>
                    <w:ind w:firstLine="0"/>
                    <w:rPr>
                      <w:sz w:val="20"/>
                      <w:szCs w:val="20"/>
                    </w:rPr>
                  </w:pPr>
                </w:p>
              </w:tc>
            </w:tr>
            <w:tr w:rsidR="00347838" w14:paraId="6DF2286E" w14:textId="77777777" w:rsidTr="008160A7">
              <w:trPr>
                <w:trHeight w:val="262"/>
              </w:trPr>
              <w:tc>
                <w:tcPr>
                  <w:tcW w:w="32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2ABCC2" w14:textId="77777777" w:rsidR="00347838" w:rsidRPr="00817728" w:rsidRDefault="00347838" w:rsidP="00817728">
                  <w:pPr>
                    <w:spacing w:line="240" w:lineRule="auto"/>
                    <w:ind w:firstLine="0"/>
                    <w:jc w:val="left"/>
                    <w:rPr>
                      <w:sz w:val="20"/>
                      <w:szCs w:val="20"/>
                    </w:rPr>
                  </w:pPr>
                  <w:r w:rsidRPr="00817728">
                    <w:rPr>
                      <w:rFonts w:eastAsia="Arial"/>
                      <w:color w:val="000000"/>
                      <w:sz w:val="20"/>
                      <w:szCs w:val="20"/>
                    </w:rPr>
                    <w:t>Kvalifikacijos</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981F84" w14:textId="69DCF623" w:rsidR="00347838" w:rsidRPr="00817728" w:rsidRDefault="00347838" w:rsidP="00817728">
                  <w:pPr>
                    <w:spacing w:line="240" w:lineRule="auto"/>
                    <w:ind w:firstLine="0"/>
                    <w:rPr>
                      <w:sz w:val="20"/>
                      <w:szCs w:val="20"/>
                    </w:rPr>
                  </w:pPr>
                </w:p>
              </w:tc>
              <w:tc>
                <w:tcPr>
                  <w:tcW w:w="26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FDD7E7" w14:textId="491C9DC2" w:rsidR="00347838" w:rsidRPr="00817728" w:rsidRDefault="00347838" w:rsidP="00817728">
                  <w:pPr>
                    <w:spacing w:line="240" w:lineRule="auto"/>
                    <w:ind w:firstLine="0"/>
                    <w:rPr>
                      <w:sz w:val="20"/>
                      <w:szCs w:val="20"/>
                    </w:rPr>
                  </w:pPr>
                </w:p>
              </w:tc>
              <w:tc>
                <w:tcPr>
                  <w:tcW w:w="26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50A7AA" w14:textId="0F6C4EED" w:rsidR="00347838" w:rsidRPr="00817728" w:rsidRDefault="00347838" w:rsidP="00817728">
                  <w:pPr>
                    <w:spacing w:line="240" w:lineRule="auto"/>
                    <w:ind w:firstLine="0"/>
                    <w:rPr>
                      <w:sz w:val="20"/>
                      <w:szCs w:val="20"/>
                    </w:rPr>
                  </w:pPr>
                </w:p>
              </w:tc>
              <w:tc>
                <w:tcPr>
                  <w:tcW w:w="26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3CEA37" w14:textId="7EF81C8D" w:rsidR="00347838" w:rsidRPr="00817728" w:rsidRDefault="00347838" w:rsidP="00817728">
                  <w:pPr>
                    <w:spacing w:line="240" w:lineRule="auto"/>
                    <w:ind w:firstLine="0"/>
                    <w:rPr>
                      <w:sz w:val="20"/>
                      <w:szCs w:val="20"/>
                    </w:rPr>
                  </w:pPr>
                </w:p>
              </w:tc>
            </w:tr>
            <w:tr w:rsidR="00347838" w14:paraId="2A47B372" w14:textId="77777777" w:rsidTr="008160A7">
              <w:trPr>
                <w:trHeight w:val="262"/>
              </w:trPr>
              <w:tc>
                <w:tcPr>
                  <w:tcW w:w="32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05E5BD" w14:textId="77777777" w:rsidR="00347838" w:rsidRPr="00817728" w:rsidRDefault="00347838" w:rsidP="00817728">
                  <w:pPr>
                    <w:spacing w:line="240" w:lineRule="auto"/>
                    <w:ind w:firstLine="0"/>
                    <w:jc w:val="left"/>
                    <w:rPr>
                      <w:sz w:val="20"/>
                      <w:szCs w:val="20"/>
                    </w:rPr>
                  </w:pPr>
                  <w:r w:rsidRPr="00817728">
                    <w:rPr>
                      <w:rFonts w:eastAsia="Arial"/>
                      <w:color w:val="000000"/>
                      <w:sz w:val="20"/>
                      <w:szCs w:val="20"/>
                    </w:rPr>
                    <w:t>Profesiniai standartai ir profesinio rengimo standartai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4B8583" w14:textId="27F56DF6" w:rsidR="00347838" w:rsidRPr="00817728" w:rsidRDefault="00347838" w:rsidP="00817728">
                  <w:pPr>
                    <w:spacing w:line="240" w:lineRule="auto"/>
                    <w:ind w:firstLine="0"/>
                    <w:rPr>
                      <w:sz w:val="20"/>
                      <w:szCs w:val="20"/>
                    </w:rPr>
                  </w:pPr>
                </w:p>
              </w:tc>
              <w:tc>
                <w:tcPr>
                  <w:tcW w:w="26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4DC430" w14:textId="292FC06A" w:rsidR="00347838" w:rsidRPr="00817728" w:rsidRDefault="00347838" w:rsidP="00817728">
                  <w:pPr>
                    <w:spacing w:line="240" w:lineRule="auto"/>
                    <w:ind w:firstLine="0"/>
                    <w:rPr>
                      <w:sz w:val="20"/>
                      <w:szCs w:val="20"/>
                    </w:rPr>
                  </w:pPr>
                </w:p>
              </w:tc>
              <w:tc>
                <w:tcPr>
                  <w:tcW w:w="26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6C37DC" w14:textId="6EE38344" w:rsidR="00347838" w:rsidRPr="00817728" w:rsidRDefault="00347838" w:rsidP="00817728">
                  <w:pPr>
                    <w:spacing w:line="240" w:lineRule="auto"/>
                    <w:ind w:firstLine="0"/>
                    <w:rPr>
                      <w:sz w:val="20"/>
                      <w:szCs w:val="20"/>
                    </w:rPr>
                  </w:pPr>
                </w:p>
              </w:tc>
              <w:tc>
                <w:tcPr>
                  <w:tcW w:w="26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A7C544" w14:textId="5CDB94AC" w:rsidR="00347838" w:rsidRPr="00817728" w:rsidRDefault="00347838" w:rsidP="00817728">
                  <w:pPr>
                    <w:spacing w:line="240" w:lineRule="auto"/>
                    <w:ind w:firstLine="0"/>
                    <w:rPr>
                      <w:sz w:val="20"/>
                      <w:szCs w:val="20"/>
                    </w:rPr>
                  </w:pPr>
                </w:p>
              </w:tc>
            </w:tr>
          </w:tbl>
          <w:p w14:paraId="1BBBEBEA" w14:textId="77777777" w:rsidR="00347838" w:rsidRDefault="00347838" w:rsidP="00347838">
            <w:pPr>
              <w:pStyle w:val="EmptyCellLayoutStyle"/>
            </w:pPr>
          </w:p>
        </w:tc>
      </w:tr>
    </w:tbl>
    <w:p w14:paraId="50FC9BB9" w14:textId="160C5BEC" w:rsidR="00E12F15" w:rsidRDefault="00E12F15" w:rsidP="000734ED">
      <w:pPr>
        <w:pStyle w:val="Antrat3"/>
        <w:numPr>
          <w:ilvl w:val="2"/>
          <w:numId w:val="40"/>
        </w:numPr>
        <w:tabs>
          <w:tab w:val="left" w:pos="0"/>
        </w:tabs>
        <w:ind w:left="0" w:firstLine="0"/>
        <w:rPr>
          <w:rFonts w:cs="Times New Roman"/>
          <w:sz w:val="24"/>
          <w:szCs w:val="24"/>
        </w:rPr>
      </w:pPr>
      <w:bookmarkStart w:id="291" w:name="_Toc499548830"/>
      <w:r w:rsidRPr="00E12F15">
        <w:rPr>
          <w:rFonts w:cs="Times New Roman"/>
          <w:sz w:val="24"/>
          <w:szCs w:val="24"/>
        </w:rPr>
        <w:t>Registro objektų kaita (Programos/kvalifikacijos/standartai) pagal metus</w:t>
      </w:r>
      <w:bookmarkEnd w:id="291"/>
    </w:p>
    <w:tbl>
      <w:tblPr>
        <w:tblW w:w="0" w:type="auto"/>
        <w:tblLayout w:type="fixed"/>
        <w:tblCellMar>
          <w:left w:w="0" w:type="dxa"/>
          <w:right w:w="0" w:type="dxa"/>
        </w:tblCellMar>
        <w:tblLook w:val="04A0" w:firstRow="1" w:lastRow="0" w:firstColumn="1" w:lastColumn="0" w:noHBand="0" w:noVBand="1"/>
      </w:tblPr>
      <w:tblGrid>
        <w:gridCol w:w="9638"/>
      </w:tblGrid>
      <w:tr w:rsidR="00E12F15" w14:paraId="3ADDFB73" w14:textId="77777777" w:rsidTr="00E12F15">
        <w:trPr>
          <w:trHeight w:val="100"/>
        </w:trPr>
        <w:tc>
          <w:tcPr>
            <w:tcW w:w="9638" w:type="dxa"/>
          </w:tcPr>
          <w:p w14:paraId="05EEF29C" w14:textId="77777777" w:rsidR="00E12F15" w:rsidRDefault="00E12F15" w:rsidP="008160A7">
            <w:pPr>
              <w:pStyle w:val="EmptyCellLayoutStyle"/>
              <w:spacing w:after="0" w:line="240" w:lineRule="auto"/>
            </w:pPr>
          </w:p>
        </w:tc>
      </w:tr>
      <w:tr w:rsidR="00E12F15" w14:paraId="4D3642A5" w14:textId="77777777" w:rsidTr="00E12F15">
        <w:trPr>
          <w:trHeight w:val="100"/>
        </w:trPr>
        <w:tc>
          <w:tcPr>
            <w:tcW w:w="9638" w:type="dxa"/>
          </w:tcPr>
          <w:p w14:paraId="71044E21" w14:textId="77777777" w:rsidR="00E12F15" w:rsidRDefault="00E12F15" w:rsidP="008160A7">
            <w:pPr>
              <w:pStyle w:val="EmptyCellLayoutStyle"/>
              <w:spacing w:after="0" w:line="240" w:lineRule="auto"/>
            </w:pPr>
          </w:p>
        </w:tc>
      </w:tr>
      <w:tr w:rsidR="00E12F15" w14:paraId="7E837B55" w14:textId="77777777" w:rsidTr="00E12F15">
        <w:trPr>
          <w:trHeight w:val="100"/>
        </w:trPr>
        <w:tc>
          <w:tcPr>
            <w:tcW w:w="9638"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92"/>
              <w:gridCol w:w="567"/>
              <w:gridCol w:w="567"/>
              <w:gridCol w:w="567"/>
              <w:gridCol w:w="567"/>
              <w:gridCol w:w="567"/>
              <w:gridCol w:w="567"/>
              <w:gridCol w:w="567"/>
              <w:gridCol w:w="567"/>
              <w:gridCol w:w="567"/>
              <w:gridCol w:w="567"/>
              <w:gridCol w:w="567"/>
              <w:gridCol w:w="567"/>
              <w:gridCol w:w="567"/>
              <w:gridCol w:w="557"/>
            </w:tblGrid>
            <w:tr w:rsidR="00E12F15" w14:paraId="2669EABB" w14:textId="77777777" w:rsidTr="00E12F15">
              <w:trPr>
                <w:trHeight w:val="262"/>
              </w:trPr>
              <w:tc>
                <w:tcPr>
                  <w:tcW w:w="16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89C02A" w14:textId="02CFCA02" w:rsidR="00E12F15" w:rsidRPr="00E12F15" w:rsidRDefault="00E12F15" w:rsidP="0085798B">
                  <w:pPr>
                    <w:spacing w:line="240" w:lineRule="auto"/>
                    <w:ind w:firstLine="0"/>
                    <w:jc w:val="left"/>
                    <w:rPr>
                      <w:sz w:val="20"/>
                      <w:szCs w:val="20"/>
                    </w:rPr>
                  </w:pPr>
                  <w:r w:rsidRPr="00E12F15">
                    <w:rPr>
                      <w:rFonts w:eastAsia="Arial"/>
                      <w:b/>
                      <w:color w:val="000000"/>
                      <w:sz w:val="20"/>
                      <w:szCs w:val="20"/>
                    </w:rPr>
                    <w:t>Programos/kvalifikacijos/standartai</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9DD36A" w14:textId="7426EFF0" w:rsidR="00E12F15" w:rsidRPr="00E12F15" w:rsidRDefault="00E12F15" w:rsidP="00E12F15">
                  <w:pPr>
                    <w:spacing w:line="240" w:lineRule="auto"/>
                    <w:ind w:firstLine="0"/>
                    <w:rPr>
                      <w:sz w:val="20"/>
                      <w:szCs w:val="20"/>
                    </w:rPr>
                  </w:pPr>
                  <w:r w:rsidRPr="00E12F15">
                    <w:rPr>
                      <w:rFonts w:eastAsia="Arial"/>
                      <w:b/>
                      <w:color w:val="000000"/>
                      <w:sz w:val="20"/>
                      <w:szCs w:val="20"/>
                    </w:rPr>
                    <w:t>2003</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C46046" w14:textId="02383438" w:rsidR="00E12F15" w:rsidRPr="00E12F15" w:rsidRDefault="00E12F15" w:rsidP="00E12F15">
                  <w:pPr>
                    <w:spacing w:line="240" w:lineRule="auto"/>
                    <w:ind w:firstLine="0"/>
                    <w:rPr>
                      <w:sz w:val="20"/>
                      <w:szCs w:val="20"/>
                    </w:rPr>
                  </w:pPr>
                  <w:r w:rsidRPr="00E12F15">
                    <w:rPr>
                      <w:rFonts w:eastAsia="Arial"/>
                      <w:b/>
                      <w:color w:val="000000"/>
                      <w:sz w:val="20"/>
                      <w:szCs w:val="20"/>
                    </w:rPr>
                    <w:t>2004</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AE444E" w14:textId="1982B2F6" w:rsidR="00E12F15" w:rsidRPr="00E12F15" w:rsidRDefault="00E12F15" w:rsidP="00E12F15">
                  <w:pPr>
                    <w:spacing w:line="240" w:lineRule="auto"/>
                    <w:ind w:firstLine="0"/>
                    <w:rPr>
                      <w:sz w:val="20"/>
                      <w:szCs w:val="20"/>
                    </w:rPr>
                  </w:pPr>
                  <w:r w:rsidRPr="00E12F15">
                    <w:rPr>
                      <w:rFonts w:eastAsia="Arial"/>
                      <w:b/>
                      <w:color w:val="000000"/>
                      <w:sz w:val="20"/>
                      <w:szCs w:val="20"/>
                    </w:rPr>
                    <w:t>2005</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7F4D3D" w14:textId="2B9EB63F" w:rsidR="00E12F15" w:rsidRPr="00E12F15" w:rsidRDefault="00E12F15" w:rsidP="00E12F15">
                  <w:pPr>
                    <w:spacing w:line="240" w:lineRule="auto"/>
                    <w:ind w:firstLine="0"/>
                    <w:rPr>
                      <w:sz w:val="20"/>
                      <w:szCs w:val="20"/>
                    </w:rPr>
                  </w:pPr>
                  <w:r w:rsidRPr="00E12F15">
                    <w:rPr>
                      <w:rFonts w:eastAsia="Arial"/>
                      <w:b/>
                      <w:color w:val="000000"/>
                      <w:sz w:val="20"/>
                      <w:szCs w:val="20"/>
                    </w:rPr>
                    <w:t>2006</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C2DC06" w14:textId="7213F478" w:rsidR="00E12F15" w:rsidRPr="00E12F15" w:rsidRDefault="00E12F15" w:rsidP="00E12F15">
                  <w:pPr>
                    <w:spacing w:line="240" w:lineRule="auto"/>
                    <w:ind w:firstLine="0"/>
                    <w:rPr>
                      <w:sz w:val="20"/>
                      <w:szCs w:val="20"/>
                    </w:rPr>
                  </w:pPr>
                  <w:r w:rsidRPr="00E12F15">
                    <w:rPr>
                      <w:rFonts w:eastAsia="Arial"/>
                      <w:b/>
                      <w:color w:val="000000"/>
                      <w:sz w:val="20"/>
                      <w:szCs w:val="20"/>
                    </w:rPr>
                    <w:t>2007</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7FBB3C" w14:textId="6891315E" w:rsidR="00E12F15" w:rsidRPr="00E12F15" w:rsidRDefault="00E12F15" w:rsidP="00E12F15">
                  <w:pPr>
                    <w:spacing w:line="240" w:lineRule="auto"/>
                    <w:ind w:firstLine="0"/>
                    <w:rPr>
                      <w:sz w:val="20"/>
                      <w:szCs w:val="20"/>
                    </w:rPr>
                  </w:pPr>
                  <w:r w:rsidRPr="00E12F15">
                    <w:rPr>
                      <w:rFonts w:eastAsia="Arial"/>
                      <w:b/>
                      <w:color w:val="000000"/>
                      <w:sz w:val="20"/>
                      <w:szCs w:val="20"/>
                    </w:rPr>
                    <w:t>2008</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3EAA3D" w14:textId="5028E17C" w:rsidR="00E12F15" w:rsidRPr="00E12F15" w:rsidRDefault="00E12F15" w:rsidP="00E12F15">
                  <w:pPr>
                    <w:spacing w:line="240" w:lineRule="auto"/>
                    <w:ind w:firstLine="0"/>
                    <w:rPr>
                      <w:sz w:val="20"/>
                      <w:szCs w:val="20"/>
                    </w:rPr>
                  </w:pPr>
                  <w:r w:rsidRPr="00E12F15">
                    <w:rPr>
                      <w:rFonts w:eastAsia="Arial"/>
                      <w:b/>
                      <w:color w:val="000000"/>
                      <w:sz w:val="20"/>
                      <w:szCs w:val="20"/>
                    </w:rPr>
                    <w:t>2009</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15BDE7" w14:textId="207C0E9A" w:rsidR="00E12F15" w:rsidRPr="00E12F15" w:rsidRDefault="00E12F15" w:rsidP="00E12F15">
                  <w:pPr>
                    <w:spacing w:line="240" w:lineRule="auto"/>
                    <w:ind w:firstLine="0"/>
                    <w:rPr>
                      <w:sz w:val="20"/>
                      <w:szCs w:val="20"/>
                    </w:rPr>
                  </w:pPr>
                  <w:r w:rsidRPr="00E12F15">
                    <w:rPr>
                      <w:rFonts w:eastAsia="Arial"/>
                      <w:b/>
                      <w:color w:val="000000"/>
                      <w:sz w:val="20"/>
                      <w:szCs w:val="20"/>
                    </w:rPr>
                    <w:t>2010</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23154B" w14:textId="5040CB75" w:rsidR="00E12F15" w:rsidRPr="00E12F15" w:rsidRDefault="00E12F15" w:rsidP="00E12F15">
                  <w:pPr>
                    <w:spacing w:line="240" w:lineRule="auto"/>
                    <w:ind w:firstLine="0"/>
                    <w:rPr>
                      <w:sz w:val="20"/>
                      <w:szCs w:val="20"/>
                    </w:rPr>
                  </w:pPr>
                  <w:r w:rsidRPr="00E12F15">
                    <w:rPr>
                      <w:rFonts w:eastAsia="Arial"/>
                      <w:b/>
                      <w:color w:val="000000"/>
                      <w:sz w:val="20"/>
                      <w:szCs w:val="20"/>
                    </w:rPr>
                    <w:t>2011</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F4B7F0" w14:textId="47062C47" w:rsidR="00E12F15" w:rsidRPr="00E12F15" w:rsidRDefault="00E12F15" w:rsidP="00E12F15">
                  <w:pPr>
                    <w:spacing w:line="240" w:lineRule="auto"/>
                    <w:ind w:firstLine="0"/>
                    <w:rPr>
                      <w:sz w:val="20"/>
                      <w:szCs w:val="20"/>
                    </w:rPr>
                  </w:pPr>
                  <w:r w:rsidRPr="00E12F15">
                    <w:rPr>
                      <w:rFonts w:eastAsia="Arial"/>
                      <w:b/>
                      <w:color w:val="000000"/>
                      <w:sz w:val="20"/>
                      <w:szCs w:val="20"/>
                    </w:rPr>
                    <w:t>2012</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4135ED" w14:textId="14091F1D" w:rsidR="00E12F15" w:rsidRPr="00E12F15" w:rsidRDefault="00E12F15" w:rsidP="00E12F15">
                  <w:pPr>
                    <w:spacing w:line="240" w:lineRule="auto"/>
                    <w:ind w:firstLine="0"/>
                    <w:rPr>
                      <w:sz w:val="20"/>
                      <w:szCs w:val="20"/>
                    </w:rPr>
                  </w:pPr>
                  <w:r w:rsidRPr="00E12F15">
                    <w:rPr>
                      <w:rFonts w:eastAsia="Arial"/>
                      <w:b/>
                      <w:color w:val="000000"/>
                      <w:sz w:val="20"/>
                      <w:szCs w:val="20"/>
                    </w:rPr>
                    <w:t>2013</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BE805D" w14:textId="13829031" w:rsidR="00E12F15" w:rsidRPr="00E12F15" w:rsidRDefault="00E12F15" w:rsidP="00E12F15">
                  <w:pPr>
                    <w:spacing w:line="240" w:lineRule="auto"/>
                    <w:ind w:firstLine="0"/>
                    <w:rPr>
                      <w:sz w:val="20"/>
                      <w:szCs w:val="20"/>
                    </w:rPr>
                  </w:pPr>
                  <w:r w:rsidRPr="00E12F15">
                    <w:rPr>
                      <w:rFonts w:eastAsia="Arial"/>
                      <w:b/>
                      <w:color w:val="000000"/>
                      <w:sz w:val="20"/>
                      <w:szCs w:val="20"/>
                    </w:rPr>
                    <w:t>2014</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4F63A1" w14:textId="1180FCB5" w:rsidR="00E12F15" w:rsidRPr="00E12F15" w:rsidRDefault="00E12F15" w:rsidP="00E12F15">
                  <w:pPr>
                    <w:spacing w:line="240" w:lineRule="auto"/>
                    <w:ind w:firstLine="0"/>
                    <w:rPr>
                      <w:sz w:val="20"/>
                      <w:szCs w:val="20"/>
                    </w:rPr>
                  </w:pPr>
                  <w:r w:rsidRPr="00E12F15">
                    <w:rPr>
                      <w:rFonts w:eastAsia="Arial"/>
                      <w:b/>
                      <w:color w:val="000000"/>
                      <w:sz w:val="20"/>
                      <w:szCs w:val="20"/>
                    </w:rPr>
                    <w:t>2015</w:t>
                  </w:r>
                </w:p>
              </w:tc>
              <w:tc>
                <w:tcPr>
                  <w:tcW w:w="5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ADD24F" w14:textId="61504827" w:rsidR="00E12F15" w:rsidRPr="00E12F15" w:rsidRDefault="00E12F15" w:rsidP="00E12F15">
                  <w:pPr>
                    <w:spacing w:line="240" w:lineRule="auto"/>
                    <w:ind w:firstLine="0"/>
                    <w:rPr>
                      <w:sz w:val="20"/>
                      <w:szCs w:val="20"/>
                    </w:rPr>
                  </w:pPr>
                  <w:r w:rsidRPr="00E12F15">
                    <w:rPr>
                      <w:rFonts w:eastAsia="Arial"/>
                      <w:b/>
                      <w:color w:val="000000"/>
                      <w:sz w:val="20"/>
                      <w:szCs w:val="20"/>
                    </w:rPr>
                    <w:t>2016</w:t>
                  </w:r>
                </w:p>
              </w:tc>
            </w:tr>
            <w:tr w:rsidR="00E12F15" w14:paraId="68D73BFA" w14:textId="77777777" w:rsidTr="00E12F15">
              <w:trPr>
                <w:trHeight w:val="262"/>
              </w:trPr>
              <w:tc>
                <w:tcPr>
                  <w:tcW w:w="16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5ECD18" w14:textId="77777777" w:rsidR="00E12F15" w:rsidRPr="00E12F15" w:rsidRDefault="00E12F15" w:rsidP="0085798B">
                  <w:pPr>
                    <w:spacing w:line="240" w:lineRule="auto"/>
                    <w:ind w:firstLine="0"/>
                    <w:jc w:val="left"/>
                    <w:rPr>
                      <w:sz w:val="20"/>
                      <w:szCs w:val="20"/>
                    </w:rPr>
                  </w:pPr>
                  <w:r w:rsidRPr="00E12F15">
                    <w:rPr>
                      <w:rFonts w:eastAsia="Arial"/>
                      <w:color w:val="000000"/>
                      <w:sz w:val="20"/>
                      <w:szCs w:val="20"/>
                    </w:rPr>
                    <w:t>Profesinis mokymas</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EEDE4B" w14:textId="7083AA94"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D2D584" w14:textId="58EF5458"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55DC94" w14:textId="73A696AD"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FBF95F" w14:textId="0B55BFAA"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9AA906" w14:textId="40AEC203"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531A28" w14:textId="42047950"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1F353E" w14:textId="4B3B6E54"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4A54A6" w14:textId="14EFB690"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9E6F4C" w14:textId="45E8F444"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208E5A" w14:textId="43A5ACF4"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01E111" w14:textId="7AFFD545"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24493A" w14:textId="4B46ED06"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1A203F" w14:textId="52D18778" w:rsidR="00E12F15" w:rsidRPr="00E12F15" w:rsidRDefault="00E12F15" w:rsidP="008160A7">
                  <w:pPr>
                    <w:spacing w:line="240" w:lineRule="auto"/>
                    <w:jc w:val="center"/>
                    <w:rPr>
                      <w:sz w:val="20"/>
                      <w:szCs w:val="20"/>
                    </w:rPr>
                  </w:pPr>
                </w:p>
              </w:tc>
              <w:tc>
                <w:tcPr>
                  <w:tcW w:w="5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53D31F" w14:textId="0300DAAB" w:rsidR="00E12F15" w:rsidRPr="00E12F15" w:rsidRDefault="00E12F15" w:rsidP="008160A7">
                  <w:pPr>
                    <w:spacing w:line="240" w:lineRule="auto"/>
                    <w:jc w:val="center"/>
                    <w:rPr>
                      <w:sz w:val="20"/>
                      <w:szCs w:val="20"/>
                    </w:rPr>
                  </w:pPr>
                </w:p>
              </w:tc>
            </w:tr>
            <w:tr w:rsidR="00E12F15" w14:paraId="495E044E" w14:textId="77777777" w:rsidTr="00E12F15">
              <w:trPr>
                <w:trHeight w:val="262"/>
              </w:trPr>
              <w:tc>
                <w:tcPr>
                  <w:tcW w:w="16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24DF5B" w14:textId="77777777" w:rsidR="00E12F15" w:rsidRPr="00E12F15" w:rsidRDefault="00E12F15" w:rsidP="0085798B">
                  <w:pPr>
                    <w:spacing w:line="240" w:lineRule="auto"/>
                    <w:ind w:firstLine="0"/>
                    <w:jc w:val="left"/>
                    <w:rPr>
                      <w:sz w:val="20"/>
                      <w:szCs w:val="20"/>
                    </w:rPr>
                  </w:pPr>
                  <w:r w:rsidRPr="00E12F15">
                    <w:rPr>
                      <w:rFonts w:eastAsia="Arial"/>
                      <w:color w:val="000000"/>
                      <w:sz w:val="20"/>
                      <w:szCs w:val="20"/>
                    </w:rPr>
                    <w:t>Bendrasis ugdymas</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99715D" w14:textId="6366E386"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9EC550" w14:textId="52D22875"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0487AD" w14:textId="00839405"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D5A3C3" w14:textId="7527520C"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F80DE3" w14:textId="0BDB3FB2"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399116" w14:textId="24848B28"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7FD33F" w14:textId="0FE6CE49"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D7D658" w14:textId="644D98AB"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469D83" w14:textId="58D0FB82"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157AE1" w14:textId="34F93E1F"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17C220" w14:textId="40F93F2B"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7F002F" w14:textId="57A3C63F"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36CFE5" w14:textId="0EE08D92" w:rsidR="00E12F15" w:rsidRPr="00E12F15" w:rsidRDefault="00E12F15" w:rsidP="008160A7">
                  <w:pPr>
                    <w:spacing w:line="240" w:lineRule="auto"/>
                    <w:jc w:val="center"/>
                    <w:rPr>
                      <w:sz w:val="20"/>
                      <w:szCs w:val="20"/>
                    </w:rPr>
                  </w:pPr>
                </w:p>
              </w:tc>
              <w:tc>
                <w:tcPr>
                  <w:tcW w:w="5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D26AF4" w14:textId="0633DE37" w:rsidR="00E12F15" w:rsidRPr="00E12F15" w:rsidRDefault="00E12F15" w:rsidP="008160A7">
                  <w:pPr>
                    <w:spacing w:line="240" w:lineRule="auto"/>
                    <w:jc w:val="center"/>
                    <w:rPr>
                      <w:sz w:val="20"/>
                      <w:szCs w:val="20"/>
                    </w:rPr>
                  </w:pPr>
                </w:p>
              </w:tc>
            </w:tr>
            <w:tr w:rsidR="00E12F15" w14:paraId="3CF28146" w14:textId="77777777" w:rsidTr="00E12F15">
              <w:trPr>
                <w:trHeight w:val="262"/>
              </w:trPr>
              <w:tc>
                <w:tcPr>
                  <w:tcW w:w="16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D8133B" w14:textId="77777777" w:rsidR="00E12F15" w:rsidRPr="00E12F15" w:rsidRDefault="00E12F15" w:rsidP="0085798B">
                  <w:pPr>
                    <w:spacing w:line="240" w:lineRule="auto"/>
                    <w:ind w:firstLine="0"/>
                    <w:jc w:val="left"/>
                    <w:rPr>
                      <w:sz w:val="20"/>
                      <w:szCs w:val="20"/>
                    </w:rPr>
                  </w:pPr>
                  <w:r w:rsidRPr="00E12F15">
                    <w:rPr>
                      <w:rFonts w:eastAsia="Arial"/>
                      <w:color w:val="000000"/>
                      <w:sz w:val="20"/>
                      <w:szCs w:val="20"/>
                    </w:rPr>
                    <w:t>Studijų programos</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6691AE" w14:textId="6FA333B8"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EF927B" w14:textId="78BC6CB4"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D36374" w14:textId="53B242E0"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9B5333" w14:textId="7320FDB7"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D3A13E" w14:textId="28BCEEC7"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DDBFEE" w14:textId="09C369C2"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1909B1" w14:textId="63D5524E"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95AB6F" w14:textId="6F27C59F"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DE9CE2" w14:textId="670969AB"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3588F4" w14:textId="3F98E156"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D3E669" w14:textId="041548DC"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3B27F5" w14:textId="30C15637"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78A55E" w14:textId="3AFDAC22" w:rsidR="00E12F15" w:rsidRPr="00E12F15" w:rsidRDefault="00E12F15" w:rsidP="008160A7">
                  <w:pPr>
                    <w:spacing w:line="240" w:lineRule="auto"/>
                    <w:jc w:val="center"/>
                    <w:rPr>
                      <w:sz w:val="20"/>
                      <w:szCs w:val="20"/>
                    </w:rPr>
                  </w:pPr>
                </w:p>
              </w:tc>
              <w:tc>
                <w:tcPr>
                  <w:tcW w:w="5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6CC5F1" w14:textId="7D337ADF" w:rsidR="00E12F15" w:rsidRPr="00E12F15" w:rsidRDefault="00E12F15" w:rsidP="008160A7">
                  <w:pPr>
                    <w:spacing w:line="240" w:lineRule="auto"/>
                    <w:jc w:val="center"/>
                    <w:rPr>
                      <w:sz w:val="20"/>
                      <w:szCs w:val="20"/>
                    </w:rPr>
                  </w:pPr>
                </w:p>
              </w:tc>
            </w:tr>
            <w:tr w:rsidR="00E12F15" w14:paraId="0897DEEA" w14:textId="77777777" w:rsidTr="00E12F15">
              <w:trPr>
                <w:trHeight w:val="262"/>
              </w:trPr>
              <w:tc>
                <w:tcPr>
                  <w:tcW w:w="16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562249" w14:textId="77777777" w:rsidR="00E12F15" w:rsidRPr="00E12F15" w:rsidRDefault="00E12F15" w:rsidP="0085798B">
                  <w:pPr>
                    <w:spacing w:line="240" w:lineRule="auto"/>
                    <w:ind w:firstLine="0"/>
                    <w:jc w:val="left"/>
                    <w:rPr>
                      <w:sz w:val="20"/>
                      <w:szCs w:val="20"/>
                    </w:rPr>
                  </w:pPr>
                  <w:r w:rsidRPr="00E12F15">
                    <w:rPr>
                      <w:rFonts w:eastAsia="Arial"/>
                      <w:color w:val="000000"/>
                      <w:sz w:val="20"/>
                      <w:szCs w:val="20"/>
                    </w:rPr>
                    <w:t>Kvalifikacijos</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6E2BC8" w14:textId="3E38320F"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92424A" w14:textId="78A71E09"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05F849" w14:textId="1DDE6A77"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12D579" w14:textId="2E4811C4"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944B57" w14:textId="18C73BA6"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1B0DEB" w14:textId="6B7C409A"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F1A485" w14:textId="12E16213"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416C58" w14:textId="6DE55B03"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E62044" w14:textId="38AD5D69"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70C8A9" w14:textId="16B1A902"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CEF441" w14:textId="7D4D39DC"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7D3AEF" w14:textId="5C9FE626"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4A83B7" w14:textId="2B1841C5" w:rsidR="00E12F15" w:rsidRPr="00E12F15" w:rsidRDefault="00E12F15" w:rsidP="008160A7">
                  <w:pPr>
                    <w:spacing w:line="240" w:lineRule="auto"/>
                    <w:jc w:val="center"/>
                    <w:rPr>
                      <w:sz w:val="20"/>
                      <w:szCs w:val="20"/>
                    </w:rPr>
                  </w:pPr>
                </w:p>
              </w:tc>
              <w:tc>
                <w:tcPr>
                  <w:tcW w:w="5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ABF9B8" w14:textId="6303FD46" w:rsidR="00E12F15" w:rsidRPr="00E12F15" w:rsidRDefault="00E12F15" w:rsidP="008160A7">
                  <w:pPr>
                    <w:spacing w:line="240" w:lineRule="auto"/>
                    <w:jc w:val="center"/>
                    <w:rPr>
                      <w:sz w:val="20"/>
                      <w:szCs w:val="20"/>
                    </w:rPr>
                  </w:pPr>
                </w:p>
              </w:tc>
            </w:tr>
            <w:tr w:rsidR="00E12F15" w14:paraId="5808B00D" w14:textId="77777777" w:rsidTr="00E12F15">
              <w:trPr>
                <w:trHeight w:val="262"/>
              </w:trPr>
              <w:tc>
                <w:tcPr>
                  <w:tcW w:w="16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4F6D08" w14:textId="77777777" w:rsidR="00E12F15" w:rsidRPr="00E12F15" w:rsidRDefault="00E12F15" w:rsidP="0085798B">
                  <w:pPr>
                    <w:spacing w:line="240" w:lineRule="auto"/>
                    <w:ind w:firstLine="0"/>
                    <w:jc w:val="left"/>
                    <w:rPr>
                      <w:sz w:val="20"/>
                      <w:szCs w:val="20"/>
                    </w:rPr>
                  </w:pPr>
                  <w:r w:rsidRPr="00E12F15">
                    <w:rPr>
                      <w:rFonts w:eastAsia="Arial"/>
                      <w:color w:val="000000"/>
                      <w:sz w:val="20"/>
                      <w:szCs w:val="20"/>
                    </w:rPr>
                    <w:t>Profesiniai standartai ir profesinio rengimo standartai</w:t>
                  </w: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16A453" w14:textId="0D0E90A5"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AAC484" w14:textId="44019DC6"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41D6EB" w14:textId="1967F3D3"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DEBC7B" w14:textId="463C7BD8"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F17C9F" w14:textId="1289A99C"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246B39B" w14:textId="2BD481F0"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6524F7" w14:textId="225B839A"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47E1AF" w14:textId="71B0AFF7"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A9DB20" w14:textId="493E2F7D"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4851B0" w14:textId="03C8CBC6"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72988A" w14:textId="6EF3386E"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52CA8A" w14:textId="2D3BECAB" w:rsidR="00E12F15" w:rsidRPr="00E12F15" w:rsidRDefault="00E12F15" w:rsidP="008160A7">
                  <w:pPr>
                    <w:spacing w:line="240" w:lineRule="auto"/>
                    <w:jc w:val="center"/>
                    <w:rPr>
                      <w:sz w:val="20"/>
                      <w:szCs w:val="20"/>
                    </w:rPr>
                  </w:pPr>
                </w:p>
              </w:tc>
              <w:tc>
                <w:tcPr>
                  <w:tcW w:w="5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30D2E6" w14:textId="53E5AD73" w:rsidR="00E12F15" w:rsidRPr="00E12F15" w:rsidRDefault="00E12F15" w:rsidP="008160A7">
                  <w:pPr>
                    <w:spacing w:line="240" w:lineRule="auto"/>
                    <w:jc w:val="center"/>
                    <w:rPr>
                      <w:sz w:val="20"/>
                      <w:szCs w:val="20"/>
                    </w:rPr>
                  </w:pPr>
                </w:p>
              </w:tc>
              <w:tc>
                <w:tcPr>
                  <w:tcW w:w="5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176EF7" w14:textId="0CE54DC8" w:rsidR="00E12F15" w:rsidRPr="00E12F15" w:rsidRDefault="00E12F15" w:rsidP="008160A7">
                  <w:pPr>
                    <w:spacing w:line="240" w:lineRule="auto"/>
                    <w:jc w:val="center"/>
                    <w:rPr>
                      <w:sz w:val="20"/>
                      <w:szCs w:val="20"/>
                    </w:rPr>
                  </w:pPr>
                </w:p>
              </w:tc>
            </w:tr>
          </w:tbl>
          <w:p w14:paraId="6056D703" w14:textId="77777777" w:rsidR="00E12F15" w:rsidRDefault="00E12F15" w:rsidP="00E12F15">
            <w:pPr>
              <w:pStyle w:val="EmptyCellLayoutStyle"/>
            </w:pPr>
          </w:p>
        </w:tc>
      </w:tr>
    </w:tbl>
    <w:p w14:paraId="6AD23C74" w14:textId="65B9E53A" w:rsidR="001B28D4" w:rsidRDefault="00FB6C3F" w:rsidP="000734ED">
      <w:pPr>
        <w:pStyle w:val="Antrat2"/>
        <w:numPr>
          <w:ilvl w:val="1"/>
          <w:numId w:val="40"/>
        </w:numPr>
        <w:ind w:left="851" w:hanging="851"/>
        <w:rPr>
          <w:rFonts w:cs="Times New Roman"/>
          <w:sz w:val="24"/>
          <w:szCs w:val="24"/>
        </w:rPr>
      </w:pPr>
      <w:bookmarkStart w:id="292" w:name="_Toc451245052"/>
      <w:bookmarkStart w:id="293" w:name="_Toc499548831"/>
      <w:r>
        <w:rPr>
          <w:rFonts w:cs="Times New Roman"/>
          <w:sz w:val="24"/>
          <w:szCs w:val="24"/>
        </w:rPr>
        <w:t>SMPKR</w:t>
      </w:r>
      <w:r w:rsidR="00FF6BF3">
        <w:rPr>
          <w:rFonts w:cs="Times New Roman"/>
          <w:sz w:val="24"/>
          <w:szCs w:val="24"/>
        </w:rPr>
        <w:t xml:space="preserve"> OBJEKTŲ</w:t>
      </w:r>
      <w:r w:rsidR="004319EA">
        <w:rPr>
          <w:rFonts w:cs="Times New Roman"/>
          <w:sz w:val="24"/>
          <w:szCs w:val="24"/>
        </w:rPr>
        <w:t xml:space="preserve"> </w:t>
      </w:r>
      <w:r w:rsidR="00FF6BF3">
        <w:rPr>
          <w:rFonts w:cs="Times New Roman"/>
          <w:sz w:val="24"/>
          <w:szCs w:val="24"/>
        </w:rPr>
        <w:t>KODAVIMO TAISYKLĖS</w:t>
      </w:r>
      <w:bookmarkEnd w:id="292"/>
      <w:bookmarkEnd w:id="293"/>
    </w:p>
    <w:p w14:paraId="1E66134C" w14:textId="10744372" w:rsidR="008F24E4" w:rsidRDefault="008B2EE9" w:rsidP="000734ED">
      <w:pPr>
        <w:pStyle w:val="Antrat3"/>
        <w:numPr>
          <w:ilvl w:val="2"/>
          <w:numId w:val="15"/>
        </w:numPr>
        <w:tabs>
          <w:tab w:val="left" w:pos="851"/>
        </w:tabs>
        <w:spacing w:after="21" w:line="259" w:lineRule="auto"/>
        <w:ind w:left="851" w:hanging="851"/>
        <w:jc w:val="left"/>
        <w:rPr>
          <w:rFonts w:cs="Times New Roman"/>
          <w:sz w:val="24"/>
          <w:szCs w:val="24"/>
        </w:rPr>
      </w:pPr>
      <w:bookmarkStart w:id="294" w:name="_Toc451245053"/>
      <w:bookmarkStart w:id="295" w:name="_Toc499548832"/>
      <w:r>
        <w:rPr>
          <w:rFonts w:cs="Times New Roman"/>
          <w:sz w:val="24"/>
          <w:szCs w:val="24"/>
        </w:rPr>
        <w:t>Programos valstybinio kodo struktūra</w:t>
      </w:r>
      <w:bookmarkEnd w:id="294"/>
      <w:bookmarkEnd w:id="295"/>
    </w:p>
    <w:p w14:paraId="4CFF067A" w14:textId="77777777" w:rsidR="008B2EE9" w:rsidRDefault="008B2EE9" w:rsidP="008B2EE9"/>
    <w:p w14:paraId="2316F9BB" w14:textId="77777777" w:rsidR="006535A5" w:rsidRDefault="006535A5" w:rsidP="006535A5">
      <w:pPr>
        <w:pStyle w:val="Bulleted1"/>
        <w:tabs>
          <w:tab w:val="num" w:pos="993"/>
        </w:tabs>
        <w:ind w:left="709"/>
      </w:pPr>
      <w:r>
        <w:t>Programos valstybinį kodą sudaro 9 simboliai.</w:t>
      </w:r>
    </w:p>
    <w:p w14:paraId="437738E6" w14:textId="77777777" w:rsidR="006535A5" w:rsidRDefault="006535A5" w:rsidP="006535A5">
      <w:pPr>
        <w:pStyle w:val="Bulleted1"/>
        <w:tabs>
          <w:tab w:val="num" w:pos="993"/>
        </w:tabs>
        <w:ind w:left="709"/>
      </w:pPr>
      <w:r>
        <w:t>Programos valstybinio kodo struktūra 0–5 lygmenyse, nurodytuose Taisyklių 1 priede:</w:t>
      </w:r>
    </w:p>
    <w:p w14:paraId="4FCEB1B6" w14:textId="77777777" w:rsidR="006535A5" w:rsidRDefault="006535A5" w:rsidP="000734ED">
      <w:pPr>
        <w:pStyle w:val="Bulleted1"/>
        <w:numPr>
          <w:ilvl w:val="1"/>
          <w:numId w:val="35"/>
        </w:numPr>
      </w:pPr>
      <w:r>
        <w:t>pirmas simbolis – lygmuo nurodytas Taisyklių 1 priede, išskyrus profesinio mokymo programoms, parengtoms ir įregistruotoms po 2015 m. balandžio 2 d. (toliau – modulinėms programoms), šioms programoms pirmas simbolis – M;</w:t>
      </w:r>
    </w:p>
    <w:p w14:paraId="47846B02" w14:textId="77777777" w:rsidR="006535A5" w:rsidRDefault="006535A5" w:rsidP="000734ED">
      <w:pPr>
        <w:pStyle w:val="Bulleted1"/>
        <w:numPr>
          <w:ilvl w:val="1"/>
          <w:numId w:val="35"/>
        </w:numPr>
      </w:pPr>
      <w:r>
        <w:t>pirmas, antras ir trečias simboliai – požymis ir programos tipas kartu su lygmeniu nurodyti Taisyklių 2 priede, išskyrus modulinėms programoms, šioms programoms antras  simbolis – Lietuvos kvalifikacijų lygis pagal Lietuvos kvalifikacijų sandarą, patvirtintą Lietuvos Respublikos Vyriausybės 2010 m. gegužės 4 d. nutarimu Nr. 535 „Dėl Lietuvos kvalifikacijų sandaros aprašo patvirtinimo“  (toliau – LTKS);</w:t>
      </w:r>
    </w:p>
    <w:p w14:paraId="3E0A080A" w14:textId="77777777" w:rsidR="006535A5" w:rsidRDefault="006535A5" w:rsidP="000734ED">
      <w:pPr>
        <w:pStyle w:val="Bulleted1"/>
        <w:numPr>
          <w:ilvl w:val="1"/>
          <w:numId w:val="35"/>
        </w:numPr>
      </w:pPr>
      <w:r>
        <w:t>trečias simbolis – lygmuo nurodytas Taisyklių 1 priede;</w:t>
      </w:r>
    </w:p>
    <w:p w14:paraId="21E33915" w14:textId="77777777" w:rsidR="006535A5" w:rsidRDefault="006535A5" w:rsidP="000734ED">
      <w:pPr>
        <w:pStyle w:val="Bulleted1"/>
        <w:numPr>
          <w:ilvl w:val="1"/>
          <w:numId w:val="35"/>
        </w:numPr>
      </w:pPr>
      <w:r>
        <w:t>ketvirtas, penktas, šeštas ir septintas simboliai – švietimo posritis iš LŠK;</w:t>
      </w:r>
    </w:p>
    <w:p w14:paraId="25119F1E" w14:textId="77777777" w:rsidR="006535A5" w:rsidRDefault="006535A5" w:rsidP="000734ED">
      <w:pPr>
        <w:pStyle w:val="Bulleted1"/>
        <w:numPr>
          <w:ilvl w:val="1"/>
          <w:numId w:val="35"/>
        </w:numPr>
      </w:pPr>
      <w:r>
        <w:t>aštuntas ir devintas simboliai – programos eilės numeris.</w:t>
      </w:r>
    </w:p>
    <w:p w14:paraId="3011F620" w14:textId="77777777" w:rsidR="006535A5" w:rsidRDefault="006535A5" w:rsidP="006535A5">
      <w:pPr>
        <w:pStyle w:val="Bulleted1"/>
        <w:tabs>
          <w:tab w:val="num" w:pos="993"/>
        </w:tabs>
        <w:ind w:left="709"/>
      </w:pPr>
      <w:r>
        <w:t>Programos valstybinio kodo struktūra 6 ir 7 lygmenyse:</w:t>
      </w:r>
    </w:p>
    <w:p w14:paraId="3C1BF441" w14:textId="77777777" w:rsidR="006535A5" w:rsidRDefault="006535A5" w:rsidP="000734ED">
      <w:pPr>
        <w:pStyle w:val="Bulleted1"/>
        <w:numPr>
          <w:ilvl w:val="1"/>
          <w:numId w:val="34"/>
        </w:numPr>
      </w:pPr>
      <w:r>
        <w:t>pirmas simbolis – lygmuo nurodytas Taisyklių 1 priede;</w:t>
      </w:r>
    </w:p>
    <w:p w14:paraId="17763829" w14:textId="77777777" w:rsidR="006535A5" w:rsidRDefault="006535A5" w:rsidP="000734ED">
      <w:pPr>
        <w:pStyle w:val="Bulleted1"/>
        <w:numPr>
          <w:ilvl w:val="1"/>
          <w:numId w:val="34"/>
        </w:numPr>
      </w:pPr>
      <w:r>
        <w:t>pirmas, antras ir trečias simboliai – požymis ir programos tipas kartu su lygmeniu nurodyti Taisyklių 2 priede;</w:t>
      </w:r>
    </w:p>
    <w:p w14:paraId="2D552881" w14:textId="77777777" w:rsidR="006535A5" w:rsidRDefault="006535A5" w:rsidP="000734ED">
      <w:pPr>
        <w:pStyle w:val="Bulleted1"/>
        <w:numPr>
          <w:ilvl w:val="1"/>
          <w:numId w:val="34"/>
        </w:numPr>
      </w:pPr>
      <w:r>
        <w:t xml:space="preserve">ketvirtas, penktas, šeštas ir septintas simboliai – studijų kryptis nustatoma pagal Studijų sričių ir krypčių, pagal kurias vyksta studijos aukštosiose mokyklose, sąrašą, o šaka pagal Studijų kryptis sudarančių šakų sąrašą; </w:t>
      </w:r>
    </w:p>
    <w:p w14:paraId="36FFABC3" w14:textId="77777777" w:rsidR="006535A5" w:rsidRDefault="006535A5" w:rsidP="000734ED">
      <w:pPr>
        <w:pStyle w:val="Bulleted1"/>
        <w:numPr>
          <w:ilvl w:val="1"/>
          <w:numId w:val="34"/>
        </w:numPr>
      </w:pPr>
      <w:r>
        <w:t>aštuntas ir devintas simboliai – programos eilės numeris.</w:t>
      </w:r>
    </w:p>
    <w:p w14:paraId="096D3BF3" w14:textId="77777777" w:rsidR="006535A5" w:rsidRDefault="006535A5" w:rsidP="000734ED">
      <w:pPr>
        <w:pStyle w:val="Bulleted1"/>
        <w:numPr>
          <w:ilvl w:val="1"/>
          <w:numId w:val="34"/>
        </w:numPr>
      </w:pPr>
      <w:r>
        <w:t>Jeigu studijų programa sudaryta iš pagrindinės ir gretutinės studijų krypčių ar šakų, tai suteikiant programos valstybinį kodą programai į kodą įrašoma tik pagrindinės studijų krypties ar šakos kodas.</w:t>
      </w:r>
    </w:p>
    <w:p w14:paraId="3EA1802A" w14:textId="77777777" w:rsidR="006535A5" w:rsidRDefault="006535A5" w:rsidP="000734ED">
      <w:pPr>
        <w:pStyle w:val="Antrat3"/>
        <w:numPr>
          <w:ilvl w:val="2"/>
          <w:numId w:val="15"/>
        </w:numPr>
        <w:tabs>
          <w:tab w:val="left" w:pos="851"/>
        </w:tabs>
        <w:spacing w:after="21" w:line="259" w:lineRule="auto"/>
        <w:ind w:left="851" w:hanging="851"/>
        <w:jc w:val="left"/>
        <w:rPr>
          <w:rFonts w:cs="Times New Roman"/>
          <w:sz w:val="24"/>
          <w:szCs w:val="24"/>
        </w:rPr>
      </w:pPr>
      <w:bookmarkStart w:id="296" w:name="_Toc499548833"/>
      <w:r w:rsidRPr="008B2EE9">
        <w:rPr>
          <w:rFonts w:cs="Times New Roman"/>
          <w:sz w:val="24"/>
          <w:szCs w:val="24"/>
        </w:rPr>
        <w:t xml:space="preserve">ISCED </w:t>
      </w:r>
      <w:r>
        <w:rPr>
          <w:rFonts w:cs="Times New Roman"/>
          <w:sz w:val="24"/>
          <w:szCs w:val="24"/>
        </w:rPr>
        <w:t>kodo struktūra ir klasifikatoriai</w:t>
      </w:r>
      <w:bookmarkEnd w:id="296"/>
    </w:p>
    <w:p w14:paraId="4A88502C" w14:textId="77777777" w:rsidR="000E621B" w:rsidRPr="000E621B" w:rsidRDefault="000E621B" w:rsidP="000E621B"/>
    <w:p w14:paraId="32600FC7" w14:textId="77777777" w:rsidR="006535A5" w:rsidRDefault="006535A5" w:rsidP="006535A5">
      <w:pPr>
        <w:pStyle w:val="Bulleted1"/>
        <w:tabs>
          <w:tab w:val="num" w:pos="993"/>
        </w:tabs>
        <w:ind w:left="709"/>
      </w:pPr>
      <w:r>
        <w:t>Studijų ir mokymo programos ISCED kodą sudaro 7 simboliai.</w:t>
      </w:r>
    </w:p>
    <w:p w14:paraId="2A4A214E" w14:textId="77777777" w:rsidR="006535A5" w:rsidRDefault="006535A5" w:rsidP="006535A5">
      <w:pPr>
        <w:pStyle w:val="Bulleted1"/>
        <w:tabs>
          <w:tab w:val="num" w:pos="993"/>
        </w:tabs>
        <w:ind w:left="709"/>
      </w:pPr>
      <w:r>
        <w:t>ISCED kodo struktūra:</w:t>
      </w:r>
    </w:p>
    <w:p w14:paraId="78EC8945" w14:textId="77777777" w:rsidR="006535A5" w:rsidRDefault="006535A5" w:rsidP="000734ED">
      <w:pPr>
        <w:pStyle w:val="Bulleted1"/>
        <w:numPr>
          <w:ilvl w:val="1"/>
          <w:numId w:val="33"/>
        </w:numPr>
      </w:pPr>
      <w:r>
        <w:t>pirmi trys simboliai – švietimo programų pogrupis pagal ISCED pagal Švietimo programų pogrupių klasifikatorių, patvirtintą Lietuvos Respublikos švietimo ir mokslo ministro 2013 m. gruodžio 11 d. įsakymu Nr. V-1232 „Dėl Lietuvos standartizuoto švietimo klasifikatoriaus švietimo programoms pagal lygius klasifikuoti tvirtinimo“;</w:t>
      </w:r>
    </w:p>
    <w:p w14:paraId="255B1766" w14:textId="77777777" w:rsidR="006535A5" w:rsidRDefault="006535A5" w:rsidP="000734ED">
      <w:pPr>
        <w:pStyle w:val="Bulleted1"/>
        <w:numPr>
          <w:ilvl w:val="1"/>
          <w:numId w:val="33"/>
        </w:numPr>
      </w:pPr>
      <w:r>
        <w:t>ketvirtas, penktas, šeštas ir septintas simboliai – švietimo posritis iš LŠK.</w:t>
      </w:r>
    </w:p>
    <w:p w14:paraId="329D7D4C" w14:textId="77777777" w:rsidR="006535A5" w:rsidRPr="008B2EE9" w:rsidRDefault="006535A5" w:rsidP="000734ED">
      <w:pPr>
        <w:pStyle w:val="Antrat3"/>
        <w:numPr>
          <w:ilvl w:val="2"/>
          <w:numId w:val="15"/>
        </w:numPr>
        <w:tabs>
          <w:tab w:val="left" w:pos="851"/>
        </w:tabs>
        <w:spacing w:after="21" w:line="259" w:lineRule="auto"/>
        <w:ind w:left="851" w:hanging="851"/>
        <w:jc w:val="left"/>
        <w:rPr>
          <w:rFonts w:cs="Times New Roman"/>
          <w:sz w:val="24"/>
          <w:szCs w:val="24"/>
        </w:rPr>
      </w:pPr>
      <w:bookmarkStart w:id="297" w:name="_Toc499548834"/>
      <w:r>
        <w:rPr>
          <w:rFonts w:cs="Times New Roman"/>
          <w:sz w:val="24"/>
          <w:szCs w:val="24"/>
        </w:rPr>
        <w:t>Mokymo programos modulio valstybinio kodo struktūra</w:t>
      </w:r>
      <w:bookmarkEnd w:id="297"/>
    </w:p>
    <w:p w14:paraId="5EDC8CE5" w14:textId="77777777" w:rsidR="006535A5" w:rsidRDefault="006535A5" w:rsidP="006535A5">
      <w:pPr>
        <w:spacing w:after="22" w:line="259" w:lineRule="auto"/>
        <w:ind w:left="720" w:firstLine="0"/>
        <w:jc w:val="left"/>
      </w:pPr>
      <w:r>
        <w:t xml:space="preserve"> </w:t>
      </w:r>
    </w:p>
    <w:p w14:paraId="4E16278C" w14:textId="77777777" w:rsidR="006535A5" w:rsidRDefault="006535A5" w:rsidP="006535A5">
      <w:pPr>
        <w:pStyle w:val="Bulleted1"/>
        <w:tabs>
          <w:tab w:val="num" w:pos="993"/>
        </w:tabs>
        <w:ind w:left="709"/>
      </w:pPr>
      <w:r>
        <w:t xml:space="preserve">Mokymo programos modulio valstybinį kodą sudaro 7 simboliai. </w:t>
      </w:r>
    </w:p>
    <w:p w14:paraId="42F81773" w14:textId="77777777" w:rsidR="006535A5" w:rsidRDefault="006535A5" w:rsidP="006535A5">
      <w:pPr>
        <w:pStyle w:val="Bulleted1"/>
        <w:tabs>
          <w:tab w:val="num" w:pos="993"/>
        </w:tabs>
        <w:ind w:left="709"/>
      </w:pPr>
      <w:r>
        <w:t xml:space="preserve">Mokymo programos modulio valstybinio kodo struktūra: </w:t>
      </w:r>
    </w:p>
    <w:p w14:paraId="42A87EB4" w14:textId="77777777" w:rsidR="006535A5" w:rsidRDefault="006535A5" w:rsidP="000734ED">
      <w:pPr>
        <w:pStyle w:val="Bulleted1"/>
        <w:numPr>
          <w:ilvl w:val="1"/>
          <w:numId w:val="32"/>
        </w:numPr>
      </w:pPr>
      <w:r>
        <w:t>pirmas simbolis – LTKS;</w:t>
      </w:r>
    </w:p>
    <w:p w14:paraId="551196C2" w14:textId="77777777" w:rsidR="006535A5" w:rsidRDefault="006535A5" w:rsidP="000734ED">
      <w:pPr>
        <w:pStyle w:val="Bulleted1"/>
        <w:numPr>
          <w:ilvl w:val="1"/>
          <w:numId w:val="32"/>
        </w:numPr>
      </w:pPr>
      <w:r>
        <w:t>antras, trečias, ketvirtas ir penktas simboliai – švietimo posritis, kuris nustatomas pagal LŠK;</w:t>
      </w:r>
    </w:p>
    <w:p w14:paraId="1ED16260" w14:textId="77777777" w:rsidR="006535A5" w:rsidRDefault="006535A5" w:rsidP="000734ED">
      <w:pPr>
        <w:pStyle w:val="Bulleted1"/>
        <w:numPr>
          <w:ilvl w:val="1"/>
          <w:numId w:val="32"/>
        </w:numPr>
      </w:pPr>
      <w:r>
        <w:t>šeštas ir septintas simboliai – modulio eilės numeris.</w:t>
      </w:r>
    </w:p>
    <w:p w14:paraId="61B7C4CE" w14:textId="77777777" w:rsidR="006535A5" w:rsidRPr="008B2EE9" w:rsidRDefault="006535A5" w:rsidP="000734ED">
      <w:pPr>
        <w:pStyle w:val="Antrat3"/>
        <w:numPr>
          <w:ilvl w:val="2"/>
          <w:numId w:val="15"/>
        </w:numPr>
        <w:tabs>
          <w:tab w:val="left" w:pos="851"/>
        </w:tabs>
        <w:spacing w:after="21" w:line="259" w:lineRule="auto"/>
        <w:ind w:left="851" w:hanging="851"/>
        <w:jc w:val="left"/>
        <w:rPr>
          <w:rFonts w:cs="Times New Roman"/>
          <w:sz w:val="24"/>
          <w:szCs w:val="24"/>
        </w:rPr>
      </w:pPr>
      <w:bookmarkStart w:id="298" w:name="_Toc499548835"/>
      <w:r>
        <w:rPr>
          <w:rFonts w:cs="Times New Roman"/>
          <w:sz w:val="24"/>
          <w:szCs w:val="24"/>
        </w:rPr>
        <w:t>Profesinio rengimo standarto ir profesinio standarto valstybinio kodo struktūra ir klasifikatoriai</w:t>
      </w:r>
      <w:bookmarkEnd w:id="298"/>
    </w:p>
    <w:p w14:paraId="6205FB0F" w14:textId="6A787D40" w:rsidR="006535A5" w:rsidRDefault="006535A5" w:rsidP="006535A5">
      <w:pPr>
        <w:spacing w:after="21" w:line="259" w:lineRule="auto"/>
        <w:ind w:left="1296" w:firstLine="0"/>
        <w:jc w:val="left"/>
      </w:pPr>
    </w:p>
    <w:p w14:paraId="1A7D61B1" w14:textId="77777777" w:rsidR="006535A5" w:rsidRDefault="006535A5" w:rsidP="006535A5">
      <w:pPr>
        <w:pStyle w:val="Bulleted1"/>
        <w:tabs>
          <w:tab w:val="num" w:pos="993"/>
        </w:tabs>
        <w:ind w:left="709"/>
      </w:pPr>
      <w:r>
        <w:t>Profesinio rengimo standarto valstybinį kodą sudaro 10 simbolių.</w:t>
      </w:r>
    </w:p>
    <w:p w14:paraId="571984B6" w14:textId="77777777" w:rsidR="006535A5" w:rsidRDefault="006535A5" w:rsidP="006535A5">
      <w:pPr>
        <w:pStyle w:val="Bulleted1"/>
        <w:tabs>
          <w:tab w:val="num" w:pos="993"/>
        </w:tabs>
        <w:ind w:left="709"/>
      </w:pPr>
      <w:r>
        <w:t>Profesinio rengimo standarto valstybinio kodo struktūra:</w:t>
      </w:r>
    </w:p>
    <w:p w14:paraId="090529EA" w14:textId="77777777" w:rsidR="006535A5" w:rsidRDefault="006535A5" w:rsidP="000734ED">
      <w:pPr>
        <w:pStyle w:val="Bulleted2"/>
        <w:numPr>
          <w:ilvl w:val="1"/>
          <w:numId w:val="31"/>
        </w:numPr>
      </w:pPr>
      <w:r>
        <w:t>pirmas, antras ir trečias simboliai – didžiosios raidės „PRS“;</w:t>
      </w:r>
    </w:p>
    <w:p w14:paraId="2625A9C9" w14:textId="77777777" w:rsidR="006535A5" w:rsidRDefault="006535A5" w:rsidP="000734ED">
      <w:pPr>
        <w:pStyle w:val="Bulleted2"/>
        <w:numPr>
          <w:ilvl w:val="1"/>
          <w:numId w:val="31"/>
        </w:numPr>
      </w:pPr>
      <w:r>
        <w:t>ketvirtas simbolis – LTKS;</w:t>
      </w:r>
    </w:p>
    <w:p w14:paraId="0DEF4B34" w14:textId="77777777" w:rsidR="006535A5" w:rsidRDefault="006535A5" w:rsidP="000734ED">
      <w:pPr>
        <w:pStyle w:val="Bulleted2"/>
        <w:numPr>
          <w:ilvl w:val="1"/>
          <w:numId w:val="31"/>
        </w:numPr>
      </w:pPr>
      <w:r>
        <w:t>penktas, šeštas, septintas ir aštuntas simboliai – švietimo posritis pagal LŠK;</w:t>
      </w:r>
    </w:p>
    <w:p w14:paraId="3024D2CC" w14:textId="77777777" w:rsidR="006535A5" w:rsidRDefault="006535A5" w:rsidP="000734ED">
      <w:pPr>
        <w:pStyle w:val="Bulleted2"/>
        <w:numPr>
          <w:ilvl w:val="1"/>
          <w:numId w:val="31"/>
        </w:numPr>
      </w:pPr>
      <w:r>
        <w:t>devintas ir dešimtas simboliai – profesinio rengimo standarto eilės numeris posrityje.</w:t>
      </w:r>
    </w:p>
    <w:p w14:paraId="0FB7ABD6" w14:textId="77777777" w:rsidR="006535A5" w:rsidRDefault="006535A5" w:rsidP="006535A5">
      <w:pPr>
        <w:pStyle w:val="Bulleted1"/>
        <w:tabs>
          <w:tab w:val="num" w:pos="993"/>
        </w:tabs>
        <w:ind w:left="709"/>
      </w:pPr>
      <w:r>
        <w:t>Profesinio standarto valstybinį kodą sudaro 5 simboliai.</w:t>
      </w:r>
    </w:p>
    <w:p w14:paraId="1447EE69" w14:textId="77777777" w:rsidR="006535A5" w:rsidRDefault="006535A5" w:rsidP="006535A5">
      <w:pPr>
        <w:pStyle w:val="Bulleted1"/>
        <w:tabs>
          <w:tab w:val="num" w:pos="993"/>
        </w:tabs>
        <w:ind w:left="709"/>
      </w:pPr>
      <w:r>
        <w:t>Profesinio standarto valstybinio kodo struktūra:</w:t>
      </w:r>
    </w:p>
    <w:p w14:paraId="2691F86E" w14:textId="77777777" w:rsidR="006535A5" w:rsidRDefault="006535A5" w:rsidP="000734ED">
      <w:pPr>
        <w:pStyle w:val="Bulleted1"/>
        <w:numPr>
          <w:ilvl w:val="1"/>
          <w:numId w:val="29"/>
        </w:numPr>
      </w:pPr>
      <w:r>
        <w:t>pirmas ir antras simboliai – didžiosios raidės „PS“;</w:t>
      </w:r>
    </w:p>
    <w:p w14:paraId="48F455F9" w14:textId="77777777" w:rsidR="006535A5" w:rsidRDefault="006535A5" w:rsidP="000734ED">
      <w:pPr>
        <w:pStyle w:val="Bulleted1"/>
        <w:numPr>
          <w:ilvl w:val="1"/>
          <w:numId w:val="29"/>
        </w:numPr>
      </w:pPr>
      <w:r>
        <w:t>trečias simbolis – sekcijos kodas pagal EVRK 2 red.;</w:t>
      </w:r>
    </w:p>
    <w:p w14:paraId="60930C45" w14:textId="77777777" w:rsidR="006535A5" w:rsidRDefault="006535A5" w:rsidP="000734ED">
      <w:pPr>
        <w:pStyle w:val="Bulleted1"/>
        <w:numPr>
          <w:ilvl w:val="1"/>
          <w:numId w:val="29"/>
        </w:numPr>
      </w:pPr>
      <w:r>
        <w:t>ketvirtas ir penktas simboliai – profesinio standarto eilės numeris sekcijoje.</w:t>
      </w:r>
    </w:p>
    <w:p w14:paraId="044A929B" w14:textId="77777777" w:rsidR="006535A5" w:rsidRPr="008B2EE9" w:rsidRDefault="006535A5" w:rsidP="000734ED">
      <w:pPr>
        <w:pStyle w:val="Antrat3"/>
        <w:numPr>
          <w:ilvl w:val="2"/>
          <w:numId w:val="15"/>
        </w:numPr>
        <w:tabs>
          <w:tab w:val="left" w:pos="851"/>
        </w:tabs>
        <w:spacing w:after="21" w:line="259" w:lineRule="auto"/>
        <w:ind w:left="851" w:hanging="851"/>
        <w:jc w:val="left"/>
        <w:rPr>
          <w:rFonts w:cs="Times New Roman"/>
          <w:sz w:val="24"/>
          <w:szCs w:val="24"/>
        </w:rPr>
      </w:pPr>
      <w:bookmarkStart w:id="299" w:name="_Toc499548836"/>
      <w:r>
        <w:rPr>
          <w:rFonts w:cs="Times New Roman"/>
          <w:sz w:val="24"/>
          <w:szCs w:val="24"/>
        </w:rPr>
        <w:t>Kvalifikacijos valstybinio kodo struktūra ir klasifikatoriai</w:t>
      </w:r>
      <w:bookmarkEnd w:id="299"/>
    </w:p>
    <w:p w14:paraId="3BE6E820" w14:textId="2B69F537" w:rsidR="006535A5" w:rsidRDefault="006535A5" w:rsidP="006535A5">
      <w:pPr>
        <w:spacing w:after="19" w:line="259" w:lineRule="auto"/>
        <w:ind w:left="1296" w:firstLine="0"/>
        <w:jc w:val="left"/>
      </w:pPr>
    </w:p>
    <w:p w14:paraId="2463E6B9" w14:textId="77777777" w:rsidR="006535A5" w:rsidRDefault="006535A5" w:rsidP="006535A5">
      <w:pPr>
        <w:pStyle w:val="Bulleted1"/>
        <w:tabs>
          <w:tab w:val="num" w:pos="993"/>
        </w:tabs>
        <w:ind w:left="709"/>
      </w:pPr>
      <w:r>
        <w:t>Kvalifikacijos valstybinį kodą sudaro 7 simboliai.</w:t>
      </w:r>
    </w:p>
    <w:p w14:paraId="27970B8B" w14:textId="77777777" w:rsidR="006535A5" w:rsidRDefault="006535A5" w:rsidP="006535A5">
      <w:pPr>
        <w:pStyle w:val="Bulleted1"/>
        <w:tabs>
          <w:tab w:val="num" w:pos="993"/>
        </w:tabs>
        <w:ind w:left="709"/>
      </w:pPr>
      <w:r>
        <w:t>Kvalifikacijos valstybinio kodo struktūra:</w:t>
      </w:r>
    </w:p>
    <w:p w14:paraId="68A2A025" w14:textId="77777777" w:rsidR="006535A5" w:rsidRDefault="006535A5" w:rsidP="000734ED">
      <w:pPr>
        <w:pStyle w:val="Bulleted1"/>
        <w:numPr>
          <w:ilvl w:val="1"/>
          <w:numId w:val="30"/>
        </w:numPr>
      </w:pPr>
      <w:r>
        <w:t>pirmas simbolis – sekcijos kodas pagal EVRK 2 red.;</w:t>
      </w:r>
    </w:p>
    <w:p w14:paraId="41E6A4AD" w14:textId="77777777" w:rsidR="006535A5" w:rsidRDefault="006535A5" w:rsidP="000734ED">
      <w:pPr>
        <w:pStyle w:val="Bulleted1"/>
        <w:numPr>
          <w:ilvl w:val="1"/>
          <w:numId w:val="30"/>
        </w:numPr>
      </w:pPr>
      <w:r>
        <w:t>antras simbolis – standarto, kuriam priklauso kvalifikacija, eilės numeris sekcijoje;</w:t>
      </w:r>
    </w:p>
    <w:p w14:paraId="484856A4" w14:textId="77777777" w:rsidR="006535A5" w:rsidRDefault="006535A5" w:rsidP="000734ED">
      <w:pPr>
        <w:pStyle w:val="Bulleted1"/>
        <w:numPr>
          <w:ilvl w:val="1"/>
          <w:numId w:val="30"/>
        </w:numPr>
      </w:pPr>
      <w:r>
        <w:t>trečias ir ketvirtas simboliai – skyriaus kodas pagal EVRK 2 red.;</w:t>
      </w:r>
    </w:p>
    <w:p w14:paraId="1A30AA98" w14:textId="77777777" w:rsidR="006535A5" w:rsidRDefault="006535A5" w:rsidP="000734ED">
      <w:pPr>
        <w:pStyle w:val="Bulleted1"/>
        <w:numPr>
          <w:ilvl w:val="1"/>
          <w:numId w:val="30"/>
        </w:numPr>
      </w:pPr>
      <w:r>
        <w:t>penktas simbolis – LTKS;</w:t>
      </w:r>
    </w:p>
    <w:p w14:paraId="580D5AF7" w14:textId="77777777" w:rsidR="006535A5" w:rsidRDefault="006535A5" w:rsidP="000734ED">
      <w:pPr>
        <w:pStyle w:val="Bulleted1"/>
        <w:numPr>
          <w:ilvl w:val="1"/>
          <w:numId w:val="30"/>
        </w:numPr>
      </w:pPr>
      <w:r>
        <w:t>šeštas ir septintas simboliai – kvalifikacijos eilės numeris.</w:t>
      </w:r>
    </w:p>
    <w:p w14:paraId="58A4B5F3" w14:textId="77777777" w:rsidR="00951E0C" w:rsidRDefault="00951E0C" w:rsidP="00951E0C">
      <w:pPr>
        <w:pStyle w:val="Bulleted1"/>
        <w:numPr>
          <w:ilvl w:val="0"/>
          <w:numId w:val="0"/>
        </w:numPr>
        <w:ind w:left="1701"/>
      </w:pPr>
    </w:p>
    <w:p w14:paraId="148363A0" w14:textId="77777777" w:rsidR="00951E0C" w:rsidRDefault="00951E0C" w:rsidP="00951E0C">
      <w:pPr>
        <w:pStyle w:val="Bulleted1"/>
        <w:numPr>
          <w:ilvl w:val="0"/>
          <w:numId w:val="0"/>
        </w:numPr>
        <w:ind w:left="1701"/>
      </w:pPr>
    </w:p>
    <w:p w14:paraId="31ABF3AD" w14:textId="77777777" w:rsidR="00951E0C" w:rsidRDefault="00951E0C" w:rsidP="00951E0C">
      <w:pPr>
        <w:pStyle w:val="Bulleted1"/>
        <w:numPr>
          <w:ilvl w:val="0"/>
          <w:numId w:val="0"/>
        </w:numPr>
        <w:ind w:left="1701"/>
      </w:pPr>
    </w:p>
    <w:p w14:paraId="5C4D9A3D" w14:textId="77777777" w:rsidR="008F24E4" w:rsidRPr="008B2EE9" w:rsidRDefault="008B2EE9" w:rsidP="000734ED">
      <w:pPr>
        <w:pStyle w:val="Antrat3"/>
        <w:numPr>
          <w:ilvl w:val="2"/>
          <w:numId w:val="15"/>
        </w:numPr>
        <w:tabs>
          <w:tab w:val="left" w:pos="851"/>
        </w:tabs>
        <w:spacing w:after="21" w:line="259" w:lineRule="auto"/>
        <w:ind w:left="426" w:hanging="426"/>
        <w:jc w:val="left"/>
        <w:rPr>
          <w:rFonts w:cs="Times New Roman"/>
          <w:sz w:val="24"/>
          <w:szCs w:val="24"/>
        </w:rPr>
      </w:pPr>
      <w:bookmarkStart w:id="300" w:name="_Toc451245058"/>
      <w:bookmarkStart w:id="301" w:name="_Toc499548837"/>
      <w:r>
        <w:rPr>
          <w:rFonts w:cs="Times New Roman"/>
          <w:sz w:val="24"/>
          <w:szCs w:val="24"/>
        </w:rPr>
        <w:t>Lygmenų valstybiniame kode reikšmės</w:t>
      </w:r>
      <w:bookmarkEnd w:id="300"/>
      <w:bookmarkEnd w:id="301"/>
    </w:p>
    <w:p w14:paraId="2822EA9B" w14:textId="77777777" w:rsidR="008F24E4" w:rsidRDefault="008F24E4" w:rsidP="008F24E4">
      <w:pPr>
        <w:spacing w:line="259" w:lineRule="auto"/>
        <w:ind w:left="57" w:firstLine="0"/>
        <w:jc w:val="center"/>
      </w:pPr>
      <w:r>
        <w:t xml:space="preserve"> </w:t>
      </w:r>
    </w:p>
    <w:tbl>
      <w:tblPr>
        <w:tblStyle w:val="TableGrid"/>
        <w:tblW w:w="9630" w:type="dxa"/>
        <w:tblInd w:w="-108" w:type="dxa"/>
        <w:tblCellMar>
          <w:top w:w="7" w:type="dxa"/>
          <w:left w:w="106" w:type="dxa"/>
          <w:right w:w="115" w:type="dxa"/>
        </w:tblCellMar>
        <w:tblLook w:val="04A0" w:firstRow="1" w:lastRow="0" w:firstColumn="1" w:lastColumn="0" w:noHBand="0" w:noVBand="1"/>
      </w:tblPr>
      <w:tblGrid>
        <w:gridCol w:w="847"/>
        <w:gridCol w:w="6378"/>
        <w:gridCol w:w="2405"/>
      </w:tblGrid>
      <w:tr w:rsidR="008F24E4" w14:paraId="162DAC22" w14:textId="77777777" w:rsidTr="00F20A4F">
        <w:trPr>
          <w:trHeight w:val="562"/>
        </w:trPr>
        <w:tc>
          <w:tcPr>
            <w:tcW w:w="847" w:type="dxa"/>
            <w:tcBorders>
              <w:top w:val="single" w:sz="4" w:space="0" w:color="000000"/>
              <w:left w:val="single" w:sz="4" w:space="0" w:color="000000"/>
              <w:bottom w:val="single" w:sz="4" w:space="0" w:color="000000"/>
              <w:right w:val="single" w:sz="4" w:space="0" w:color="000000"/>
            </w:tcBorders>
          </w:tcPr>
          <w:p w14:paraId="5E8F0AFB" w14:textId="77777777" w:rsidR="008F24E4" w:rsidRDefault="008F24E4" w:rsidP="00F20A4F">
            <w:pPr>
              <w:spacing w:line="259" w:lineRule="auto"/>
              <w:ind w:firstLine="0"/>
              <w:jc w:val="center"/>
            </w:pPr>
            <w:r>
              <w:t xml:space="preserve">Eil. Nr. </w:t>
            </w:r>
          </w:p>
        </w:tc>
        <w:tc>
          <w:tcPr>
            <w:tcW w:w="6378" w:type="dxa"/>
            <w:tcBorders>
              <w:top w:val="single" w:sz="4" w:space="0" w:color="000000"/>
              <w:left w:val="single" w:sz="4" w:space="0" w:color="000000"/>
              <w:bottom w:val="single" w:sz="4" w:space="0" w:color="000000"/>
              <w:right w:val="single" w:sz="4" w:space="0" w:color="000000"/>
            </w:tcBorders>
          </w:tcPr>
          <w:p w14:paraId="30A534BF" w14:textId="77777777" w:rsidR="008F24E4" w:rsidRDefault="008F24E4" w:rsidP="00F20A4F">
            <w:pPr>
              <w:spacing w:line="259" w:lineRule="auto"/>
              <w:ind w:left="5" w:firstLine="0"/>
              <w:jc w:val="center"/>
            </w:pPr>
            <w:r>
              <w:t xml:space="preserve">Pavadinimas </w:t>
            </w:r>
          </w:p>
        </w:tc>
        <w:tc>
          <w:tcPr>
            <w:tcW w:w="2405" w:type="dxa"/>
            <w:tcBorders>
              <w:top w:val="single" w:sz="4" w:space="0" w:color="000000"/>
              <w:left w:val="single" w:sz="4" w:space="0" w:color="000000"/>
              <w:bottom w:val="single" w:sz="4" w:space="0" w:color="000000"/>
              <w:right w:val="single" w:sz="4" w:space="0" w:color="000000"/>
            </w:tcBorders>
          </w:tcPr>
          <w:p w14:paraId="4CE55D00" w14:textId="77777777" w:rsidR="008F24E4" w:rsidRDefault="008F24E4" w:rsidP="00F20A4F">
            <w:pPr>
              <w:spacing w:line="259" w:lineRule="auto"/>
              <w:ind w:left="3" w:firstLine="0"/>
              <w:jc w:val="center"/>
            </w:pPr>
            <w:r>
              <w:t xml:space="preserve">Kodas </w:t>
            </w:r>
          </w:p>
        </w:tc>
      </w:tr>
      <w:tr w:rsidR="008F24E4" w14:paraId="3C65F2DA" w14:textId="77777777" w:rsidTr="00F20A4F">
        <w:trPr>
          <w:trHeight w:val="286"/>
        </w:trPr>
        <w:tc>
          <w:tcPr>
            <w:tcW w:w="847" w:type="dxa"/>
            <w:tcBorders>
              <w:top w:val="single" w:sz="4" w:space="0" w:color="000000"/>
              <w:left w:val="single" w:sz="4" w:space="0" w:color="000000"/>
              <w:bottom w:val="single" w:sz="4" w:space="0" w:color="000000"/>
              <w:right w:val="single" w:sz="4" w:space="0" w:color="000000"/>
            </w:tcBorders>
          </w:tcPr>
          <w:p w14:paraId="713153BD" w14:textId="77777777" w:rsidR="008F24E4" w:rsidRDefault="008F24E4" w:rsidP="00F20A4F">
            <w:pPr>
              <w:spacing w:line="259" w:lineRule="auto"/>
              <w:ind w:left="10" w:firstLine="0"/>
              <w:jc w:val="center"/>
            </w:pPr>
            <w:r>
              <w:t xml:space="preserve">1. </w:t>
            </w:r>
          </w:p>
        </w:tc>
        <w:tc>
          <w:tcPr>
            <w:tcW w:w="6378" w:type="dxa"/>
            <w:tcBorders>
              <w:top w:val="single" w:sz="4" w:space="0" w:color="000000"/>
              <w:left w:val="single" w:sz="4" w:space="0" w:color="000000"/>
              <w:bottom w:val="single" w:sz="4" w:space="0" w:color="000000"/>
              <w:right w:val="single" w:sz="4" w:space="0" w:color="000000"/>
            </w:tcBorders>
          </w:tcPr>
          <w:p w14:paraId="0C666D21" w14:textId="77777777" w:rsidR="008F24E4" w:rsidRDefault="008F24E4" w:rsidP="00F20A4F">
            <w:pPr>
              <w:spacing w:line="259" w:lineRule="auto"/>
              <w:ind w:firstLine="0"/>
              <w:jc w:val="left"/>
            </w:pPr>
            <w:r>
              <w:t xml:space="preserve">Ikimokyklinis ugdymas </w:t>
            </w:r>
          </w:p>
        </w:tc>
        <w:tc>
          <w:tcPr>
            <w:tcW w:w="2405" w:type="dxa"/>
            <w:tcBorders>
              <w:top w:val="single" w:sz="4" w:space="0" w:color="000000"/>
              <w:left w:val="single" w:sz="4" w:space="0" w:color="000000"/>
              <w:bottom w:val="single" w:sz="4" w:space="0" w:color="000000"/>
              <w:right w:val="single" w:sz="4" w:space="0" w:color="000000"/>
            </w:tcBorders>
          </w:tcPr>
          <w:p w14:paraId="50753B04" w14:textId="77777777" w:rsidR="008F24E4" w:rsidRDefault="008F24E4" w:rsidP="00F20A4F">
            <w:pPr>
              <w:spacing w:line="259" w:lineRule="auto"/>
              <w:ind w:left="5" w:firstLine="0"/>
              <w:jc w:val="center"/>
            </w:pPr>
            <w:r>
              <w:t xml:space="preserve">0 </w:t>
            </w:r>
          </w:p>
        </w:tc>
      </w:tr>
      <w:tr w:rsidR="008F24E4" w14:paraId="1D48278E" w14:textId="77777777" w:rsidTr="00F20A4F">
        <w:trPr>
          <w:trHeight w:val="286"/>
        </w:trPr>
        <w:tc>
          <w:tcPr>
            <w:tcW w:w="847" w:type="dxa"/>
            <w:tcBorders>
              <w:top w:val="single" w:sz="4" w:space="0" w:color="000000"/>
              <w:left w:val="single" w:sz="4" w:space="0" w:color="000000"/>
              <w:bottom w:val="single" w:sz="4" w:space="0" w:color="000000"/>
              <w:right w:val="single" w:sz="4" w:space="0" w:color="000000"/>
            </w:tcBorders>
          </w:tcPr>
          <w:p w14:paraId="2E226C57" w14:textId="77777777" w:rsidR="008F24E4" w:rsidRDefault="008F24E4" w:rsidP="00F20A4F">
            <w:pPr>
              <w:spacing w:line="259" w:lineRule="auto"/>
              <w:ind w:left="10" w:firstLine="0"/>
              <w:jc w:val="center"/>
            </w:pPr>
            <w:r>
              <w:t xml:space="preserve">2. </w:t>
            </w:r>
          </w:p>
        </w:tc>
        <w:tc>
          <w:tcPr>
            <w:tcW w:w="6378" w:type="dxa"/>
            <w:tcBorders>
              <w:top w:val="single" w:sz="4" w:space="0" w:color="000000"/>
              <w:left w:val="single" w:sz="4" w:space="0" w:color="000000"/>
              <w:bottom w:val="single" w:sz="4" w:space="0" w:color="000000"/>
              <w:right w:val="single" w:sz="4" w:space="0" w:color="000000"/>
            </w:tcBorders>
          </w:tcPr>
          <w:p w14:paraId="79A30298" w14:textId="77777777" w:rsidR="008F24E4" w:rsidRDefault="008F24E4" w:rsidP="00F20A4F">
            <w:pPr>
              <w:spacing w:line="259" w:lineRule="auto"/>
              <w:ind w:firstLine="0"/>
              <w:jc w:val="left"/>
            </w:pPr>
            <w:r>
              <w:t xml:space="preserve">Pradinis ugdymas </w:t>
            </w:r>
          </w:p>
        </w:tc>
        <w:tc>
          <w:tcPr>
            <w:tcW w:w="2405" w:type="dxa"/>
            <w:tcBorders>
              <w:top w:val="single" w:sz="4" w:space="0" w:color="000000"/>
              <w:left w:val="single" w:sz="4" w:space="0" w:color="000000"/>
              <w:bottom w:val="single" w:sz="4" w:space="0" w:color="000000"/>
              <w:right w:val="single" w:sz="4" w:space="0" w:color="000000"/>
            </w:tcBorders>
          </w:tcPr>
          <w:p w14:paraId="7DA77BDF" w14:textId="77777777" w:rsidR="008F24E4" w:rsidRDefault="008F24E4" w:rsidP="00F20A4F">
            <w:pPr>
              <w:spacing w:line="259" w:lineRule="auto"/>
              <w:ind w:left="5" w:firstLine="0"/>
              <w:jc w:val="center"/>
            </w:pPr>
            <w:r>
              <w:t xml:space="preserve">1 </w:t>
            </w:r>
          </w:p>
        </w:tc>
      </w:tr>
      <w:tr w:rsidR="008F24E4" w14:paraId="343FE67C" w14:textId="77777777" w:rsidTr="00F20A4F">
        <w:trPr>
          <w:trHeight w:val="286"/>
        </w:trPr>
        <w:tc>
          <w:tcPr>
            <w:tcW w:w="847" w:type="dxa"/>
            <w:tcBorders>
              <w:top w:val="single" w:sz="4" w:space="0" w:color="000000"/>
              <w:left w:val="single" w:sz="4" w:space="0" w:color="000000"/>
              <w:bottom w:val="single" w:sz="4" w:space="0" w:color="000000"/>
              <w:right w:val="single" w:sz="4" w:space="0" w:color="000000"/>
            </w:tcBorders>
          </w:tcPr>
          <w:p w14:paraId="74222AB4" w14:textId="77777777" w:rsidR="008F24E4" w:rsidRDefault="008F24E4" w:rsidP="00F20A4F">
            <w:pPr>
              <w:spacing w:line="259" w:lineRule="auto"/>
              <w:ind w:left="10" w:firstLine="0"/>
              <w:jc w:val="center"/>
            </w:pPr>
            <w:r>
              <w:t xml:space="preserve">3. </w:t>
            </w:r>
          </w:p>
        </w:tc>
        <w:tc>
          <w:tcPr>
            <w:tcW w:w="6378" w:type="dxa"/>
            <w:tcBorders>
              <w:top w:val="single" w:sz="4" w:space="0" w:color="000000"/>
              <w:left w:val="single" w:sz="4" w:space="0" w:color="000000"/>
              <w:bottom w:val="single" w:sz="4" w:space="0" w:color="000000"/>
              <w:right w:val="single" w:sz="4" w:space="0" w:color="000000"/>
            </w:tcBorders>
          </w:tcPr>
          <w:p w14:paraId="5DCD3D77" w14:textId="77777777" w:rsidR="008F24E4" w:rsidRDefault="008F24E4" w:rsidP="00F20A4F">
            <w:pPr>
              <w:spacing w:line="259" w:lineRule="auto"/>
              <w:ind w:firstLine="0"/>
              <w:jc w:val="left"/>
            </w:pPr>
            <w:r>
              <w:t xml:space="preserve">Pagrindinis ugdymas </w:t>
            </w:r>
          </w:p>
        </w:tc>
        <w:tc>
          <w:tcPr>
            <w:tcW w:w="2405" w:type="dxa"/>
            <w:tcBorders>
              <w:top w:val="single" w:sz="4" w:space="0" w:color="000000"/>
              <w:left w:val="single" w:sz="4" w:space="0" w:color="000000"/>
              <w:bottom w:val="single" w:sz="4" w:space="0" w:color="000000"/>
              <w:right w:val="single" w:sz="4" w:space="0" w:color="000000"/>
            </w:tcBorders>
          </w:tcPr>
          <w:p w14:paraId="25BBE4A9" w14:textId="77777777" w:rsidR="008F24E4" w:rsidRDefault="008F24E4" w:rsidP="00F20A4F">
            <w:pPr>
              <w:spacing w:line="259" w:lineRule="auto"/>
              <w:ind w:left="5" w:firstLine="0"/>
              <w:jc w:val="center"/>
            </w:pPr>
            <w:r>
              <w:t xml:space="preserve">2 </w:t>
            </w:r>
          </w:p>
        </w:tc>
      </w:tr>
      <w:tr w:rsidR="008F24E4" w14:paraId="30481E07" w14:textId="77777777" w:rsidTr="00F20A4F">
        <w:trPr>
          <w:trHeight w:val="286"/>
        </w:trPr>
        <w:tc>
          <w:tcPr>
            <w:tcW w:w="847" w:type="dxa"/>
            <w:tcBorders>
              <w:top w:val="single" w:sz="4" w:space="0" w:color="000000"/>
              <w:left w:val="single" w:sz="4" w:space="0" w:color="000000"/>
              <w:bottom w:val="single" w:sz="4" w:space="0" w:color="000000"/>
              <w:right w:val="single" w:sz="4" w:space="0" w:color="000000"/>
            </w:tcBorders>
          </w:tcPr>
          <w:p w14:paraId="1279FAA4" w14:textId="77777777" w:rsidR="008F24E4" w:rsidRDefault="008F24E4" w:rsidP="00F20A4F">
            <w:pPr>
              <w:spacing w:line="259" w:lineRule="auto"/>
              <w:ind w:left="10" w:firstLine="0"/>
              <w:jc w:val="center"/>
            </w:pPr>
            <w:r>
              <w:t xml:space="preserve">4. </w:t>
            </w:r>
          </w:p>
        </w:tc>
        <w:tc>
          <w:tcPr>
            <w:tcW w:w="6378" w:type="dxa"/>
            <w:tcBorders>
              <w:top w:val="single" w:sz="4" w:space="0" w:color="000000"/>
              <w:left w:val="single" w:sz="4" w:space="0" w:color="000000"/>
              <w:bottom w:val="single" w:sz="4" w:space="0" w:color="000000"/>
              <w:right w:val="single" w:sz="4" w:space="0" w:color="000000"/>
            </w:tcBorders>
          </w:tcPr>
          <w:p w14:paraId="6C912604" w14:textId="77777777" w:rsidR="008F24E4" w:rsidRDefault="008F24E4" w:rsidP="00F20A4F">
            <w:pPr>
              <w:spacing w:line="259" w:lineRule="auto"/>
              <w:ind w:firstLine="0"/>
              <w:jc w:val="left"/>
            </w:pPr>
            <w:r>
              <w:t xml:space="preserve">Vidurinis ugdymas </w:t>
            </w:r>
          </w:p>
        </w:tc>
        <w:tc>
          <w:tcPr>
            <w:tcW w:w="2405" w:type="dxa"/>
            <w:tcBorders>
              <w:top w:val="single" w:sz="4" w:space="0" w:color="000000"/>
              <w:left w:val="single" w:sz="4" w:space="0" w:color="000000"/>
              <w:bottom w:val="single" w:sz="4" w:space="0" w:color="000000"/>
              <w:right w:val="single" w:sz="4" w:space="0" w:color="000000"/>
            </w:tcBorders>
          </w:tcPr>
          <w:p w14:paraId="176C4963" w14:textId="77777777" w:rsidR="008F24E4" w:rsidRDefault="008F24E4" w:rsidP="00F20A4F">
            <w:pPr>
              <w:spacing w:line="259" w:lineRule="auto"/>
              <w:ind w:left="5" w:firstLine="0"/>
              <w:jc w:val="center"/>
            </w:pPr>
            <w:r>
              <w:t xml:space="preserve">3 </w:t>
            </w:r>
          </w:p>
        </w:tc>
      </w:tr>
      <w:tr w:rsidR="008F24E4" w14:paraId="0A468CB5" w14:textId="77777777" w:rsidTr="00F20A4F">
        <w:trPr>
          <w:trHeight w:val="288"/>
        </w:trPr>
        <w:tc>
          <w:tcPr>
            <w:tcW w:w="847" w:type="dxa"/>
            <w:tcBorders>
              <w:top w:val="single" w:sz="4" w:space="0" w:color="000000"/>
              <w:left w:val="single" w:sz="4" w:space="0" w:color="000000"/>
              <w:bottom w:val="single" w:sz="4" w:space="0" w:color="000000"/>
              <w:right w:val="single" w:sz="4" w:space="0" w:color="000000"/>
            </w:tcBorders>
          </w:tcPr>
          <w:p w14:paraId="59B4BBD2" w14:textId="77777777" w:rsidR="008F24E4" w:rsidRDefault="008F24E4" w:rsidP="00F20A4F">
            <w:pPr>
              <w:spacing w:line="259" w:lineRule="auto"/>
              <w:ind w:left="10" w:firstLine="0"/>
              <w:jc w:val="center"/>
            </w:pPr>
            <w:r>
              <w:t xml:space="preserve">5. </w:t>
            </w:r>
          </w:p>
        </w:tc>
        <w:tc>
          <w:tcPr>
            <w:tcW w:w="6378" w:type="dxa"/>
            <w:tcBorders>
              <w:top w:val="single" w:sz="4" w:space="0" w:color="000000"/>
              <w:left w:val="single" w:sz="4" w:space="0" w:color="000000"/>
              <w:bottom w:val="single" w:sz="4" w:space="0" w:color="000000"/>
              <w:right w:val="single" w:sz="4" w:space="0" w:color="000000"/>
            </w:tcBorders>
          </w:tcPr>
          <w:p w14:paraId="059659DC" w14:textId="77777777" w:rsidR="008F24E4" w:rsidRDefault="008F24E4" w:rsidP="00F20A4F">
            <w:pPr>
              <w:spacing w:line="259" w:lineRule="auto"/>
              <w:ind w:firstLine="0"/>
              <w:jc w:val="left"/>
            </w:pPr>
            <w:r>
              <w:t xml:space="preserve">Aukštojo išsilavinimo nesuteikiantis povidurinis mokymas </w:t>
            </w:r>
          </w:p>
        </w:tc>
        <w:tc>
          <w:tcPr>
            <w:tcW w:w="2405" w:type="dxa"/>
            <w:tcBorders>
              <w:top w:val="single" w:sz="4" w:space="0" w:color="000000"/>
              <w:left w:val="single" w:sz="4" w:space="0" w:color="000000"/>
              <w:bottom w:val="single" w:sz="4" w:space="0" w:color="000000"/>
              <w:right w:val="single" w:sz="4" w:space="0" w:color="000000"/>
            </w:tcBorders>
          </w:tcPr>
          <w:p w14:paraId="7401F5FB" w14:textId="77777777" w:rsidR="008F24E4" w:rsidRDefault="008F24E4" w:rsidP="00F20A4F">
            <w:pPr>
              <w:spacing w:line="259" w:lineRule="auto"/>
              <w:ind w:left="5" w:firstLine="0"/>
              <w:jc w:val="center"/>
            </w:pPr>
            <w:r>
              <w:t xml:space="preserve">4 </w:t>
            </w:r>
          </w:p>
        </w:tc>
      </w:tr>
      <w:tr w:rsidR="008F24E4" w14:paraId="1A9B37B8" w14:textId="77777777" w:rsidTr="00F20A4F">
        <w:trPr>
          <w:trHeight w:val="286"/>
        </w:trPr>
        <w:tc>
          <w:tcPr>
            <w:tcW w:w="847" w:type="dxa"/>
            <w:tcBorders>
              <w:top w:val="single" w:sz="4" w:space="0" w:color="000000"/>
              <w:left w:val="single" w:sz="4" w:space="0" w:color="000000"/>
              <w:bottom w:val="single" w:sz="4" w:space="0" w:color="000000"/>
              <w:right w:val="single" w:sz="4" w:space="0" w:color="000000"/>
            </w:tcBorders>
          </w:tcPr>
          <w:p w14:paraId="4F90AC3B" w14:textId="77777777" w:rsidR="008F24E4" w:rsidRDefault="008F24E4" w:rsidP="00F20A4F">
            <w:pPr>
              <w:spacing w:line="259" w:lineRule="auto"/>
              <w:ind w:left="10" w:firstLine="0"/>
              <w:jc w:val="center"/>
            </w:pPr>
            <w:r>
              <w:t xml:space="preserve">6. </w:t>
            </w:r>
          </w:p>
        </w:tc>
        <w:tc>
          <w:tcPr>
            <w:tcW w:w="6378" w:type="dxa"/>
            <w:tcBorders>
              <w:top w:val="single" w:sz="4" w:space="0" w:color="000000"/>
              <w:left w:val="single" w:sz="4" w:space="0" w:color="000000"/>
              <w:bottom w:val="single" w:sz="4" w:space="0" w:color="000000"/>
              <w:right w:val="single" w:sz="4" w:space="0" w:color="000000"/>
            </w:tcBorders>
          </w:tcPr>
          <w:p w14:paraId="7C2C4146" w14:textId="77777777" w:rsidR="008F24E4" w:rsidRDefault="008F24E4" w:rsidP="00F20A4F">
            <w:pPr>
              <w:spacing w:line="259" w:lineRule="auto"/>
              <w:ind w:firstLine="0"/>
              <w:jc w:val="left"/>
            </w:pPr>
            <w:r>
              <w:t xml:space="preserve">Aukštesnysis mokslas </w:t>
            </w:r>
          </w:p>
        </w:tc>
        <w:tc>
          <w:tcPr>
            <w:tcW w:w="2405" w:type="dxa"/>
            <w:tcBorders>
              <w:top w:val="single" w:sz="4" w:space="0" w:color="000000"/>
              <w:left w:val="single" w:sz="4" w:space="0" w:color="000000"/>
              <w:bottom w:val="single" w:sz="4" w:space="0" w:color="000000"/>
              <w:right w:val="single" w:sz="4" w:space="0" w:color="000000"/>
            </w:tcBorders>
          </w:tcPr>
          <w:p w14:paraId="48D12592" w14:textId="77777777" w:rsidR="008F24E4" w:rsidRDefault="008F24E4" w:rsidP="00F20A4F">
            <w:pPr>
              <w:spacing w:line="259" w:lineRule="auto"/>
              <w:ind w:left="5" w:firstLine="0"/>
              <w:jc w:val="center"/>
            </w:pPr>
            <w:r>
              <w:t xml:space="preserve">5 </w:t>
            </w:r>
          </w:p>
        </w:tc>
      </w:tr>
      <w:tr w:rsidR="008F24E4" w14:paraId="638F94D7" w14:textId="77777777" w:rsidTr="00F20A4F">
        <w:trPr>
          <w:trHeight w:val="286"/>
        </w:trPr>
        <w:tc>
          <w:tcPr>
            <w:tcW w:w="847" w:type="dxa"/>
            <w:tcBorders>
              <w:top w:val="single" w:sz="4" w:space="0" w:color="000000"/>
              <w:left w:val="single" w:sz="4" w:space="0" w:color="000000"/>
              <w:bottom w:val="single" w:sz="4" w:space="0" w:color="000000"/>
              <w:right w:val="single" w:sz="4" w:space="0" w:color="000000"/>
            </w:tcBorders>
          </w:tcPr>
          <w:p w14:paraId="4FB553FA" w14:textId="77777777" w:rsidR="008F24E4" w:rsidRDefault="008F24E4" w:rsidP="00F20A4F">
            <w:pPr>
              <w:spacing w:line="259" w:lineRule="auto"/>
              <w:ind w:left="10" w:firstLine="0"/>
              <w:jc w:val="center"/>
            </w:pPr>
            <w:r>
              <w:t xml:space="preserve">7. </w:t>
            </w:r>
          </w:p>
        </w:tc>
        <w:tc>
          <w:tcPr>
            <w:tcW w:w="6378" w:type="dxa"/>
            <w:tcBorders>
              <w:top w:val="single" w:sz="4" w:space="0" w:color="000000"/>
              <w:left w:val="single" w:sz="4" w:space="0" w:color="000000"/>
              <w:bottom w:val="single" w:sz="4" w:space="0" w:color="000000"/>
              <w:right w:val="single" w:sz="4" w:space="0" w:color="000000"/>
            </w:tcBorders>
          </w:tcPr>
          <w:p w14:paraId="7A637841" w14:textId="77777777" w:rsidR="008F24E4" w:rsidRDefault="008F24E4" w:rsidP="00F20A4F">
            <w:pPr>
              <w:spacing w:line="259" w:lineRule="auto"/>
              <w:ind w:firstLine="0"/>
              <w:jc w:val="left"/>
            </w:pPr>
            <w:r>
              <w:t xml:space="preserve">Studijos </w:t>
            </w:r>
          </w:p>
        </w:tc>
        <w:tc>
          <w:tcPr>
            <w:tcW w:w="2405" w:type="dxa"/>
            <w:tcBorders>
              <w:top w:val="single" w:sz="4" w:space="0" w:color="000000"/>
              <w:left w:val="single" w:sz="4" w:space="0" w:color="000000"/>
              <w:bottom w:val="single" w:sz="4" w:space="0" w:color="000000"/>
              <w:right w:val="single" w:sz="4" w:space="0" w:color="000000"/>
            </w:tcBorders>
          </w:tcPr>
          <w:p w14:paraId="55095F08" w14:textId="77777777" w:rsidR="008F24E4" w:rsidRDefault="008F24E4" w:rsidP="00F20A4F">
            <w:pPr>
              <w:spacing w:line="259" w:lineRule="auto"/>
              <w:ind w:left="5" w:firstLine="0"/>
              <w:jc w:val="center"/>
            </w:pPr>
            <w:r>
              <w:t xml:space="preserve">6 </w:t>
            </w:r>
          </w:p>
        </w:tc>
      </w:tr>
      <w:tr w:rsidR="008F24E4" w14:paraId="2D77B7B9" w14:textId="77777777" w:rsidTr="00F20A4F">
        <w:trPr>
          <w:trHeight w:val="286"/>
        </w:trPr>
        <w:tc>
          <w:tcPr>
            <w:tcW w:w="847" w:type="dxa"/>
            <w:tcBorders>
              <w:top w:val="single" w:sz="4" w:space="0" w:color="000000"/>
              <w:left w:val="single" w:sz="4" w:space="0" w:color="000000"/>
              <w:bottom w:val="single" w:sz="4" w:space="0" w:color="000000"/>
              <w:right w:val="single" w:sz="4" w:space="0" w:color="000000"/>
            </w:tcBorders>
          </w:tcPr>
          <w:p w14:paraId="164DDB44" w14:textId="77777777" w:rsidR="008F24E4" w:rsidRDefault="008F24E4" w:rsidP="00F20A4F">
            <w:pPr>
              <w:spacing w:line="259" w:lineRule="auto"/>
              <w:ind w:left="10" w:firstLine="0"/>
              <w:jc w:val="center"/>
            </w:pPr>
            <w:r>
              <w:t xml:space="preserve">8. </w:t>
            </w:r>
          </w:p>
        </w:tc>
        <w:tc>
          <w:tcPr>
            <w:tcW w:w="6378" w:type="dxa"/>
            <w:tcBorders>
              <w:top w:val="single" w:sz="4" w:space="0" w:color="000000"/>
              <w:left w:val="single" w:sz="4" w:space="0" w:color="000000"/>
              <w:bottom w:val="single" w:sz="4" w:space="0" w:color="000000"/>
              <w:right w:val="single" w:sz="4" w:space="0" w:color="000000"/>
            </w:tcBorders>
          </w:tcPr>
          <w:p w14:paraId="43E18D67" w14:textId="77777777" w:rsidR="008F24E4" w:rsidRDefault="008F24E4" w:rsidP="00F20A4F">
            <w:pPr>
              <w:spacing w:line="259" w:lineRule="auto"/>
              <w:ind w:firstLine="0"/>
              <w:jc w:val="left"/>
            </w:pPr>
            <w:r>
              <w:t xml:space="preserve">Rezidentūra </w:t>
            </w:r>
          </w:p>
        </w:tc>
        <w:tc>
          <w:tcPr>
            <w:tcW w:w="2405" w:type="dxa"/>
            <w:tcBorders>
              <w:top w:val="single" w:sz="4" w:space="0" w:color="000000"/>
              <w:left w:val="single" w:sz="4" w:space="0" w:color="000000"/>
              <w:bottom w:val="single" w:sz="4" w:space="0" w:color="000000"/>
              <w:right w:val="single" w:sz="4" w:space="0" w:color="000000"/>
            </w:tcBorders>
          </w:tcPr>
          <w:p w14:paraId="3EFA901E" w14:textId="77777777" w:rsidR="008F24E4" w:rsidRDefault="008F24E4" w:rsidP="00F20A4F">
            <w:pPr>
              <w:spacing w:line="259" w:lineRule="auto"/>
              <w:ind w:left="5" w:firstLine="0"/>
              <w:jc w:val="center"/>
            </w:pPr>
            <w:r>
              <w:t xml:space="preserve">7 </w:t>
            </w:r>
          </w:p>
        </w:tc>
      </w:tr>
    </w:tbl>
    <w:p w14:paraId="64D01277" w14:textId="77777777" w:rsidR="008F24E4" w:rsidRPr="008B2EE9" w:rsidRDefault="008B2EE9" w:rsidP="000734ED">
      <w:pPr>
        <w:pStyle w:val="Antrat3"/>
        <w:numPr>
          <w:ilvl w:val="2"/>
          <w:numId w:val="15"/>
        </w:numPr>
        <w:tabs>
          <w:tab w:val="left" w:pos="851"/>
        </w:tabs>
        <w:spacing w:after="21" w:line="259" w:lineRule="auto"/>
        <w:ind w:left="426" w:hanging="426"/>
        <w:jc w:val="left"/>
        <w:rPr>
          <w:rFonts w:cs="Times New Roman"/>
          <w:sz w:val="24"/>
          <w:szCs w:val="24"/>
        </w:rPr>
      </w:pPr>
      <w:bookmarkStart w:id="302" w:name="_Toc451245059"/>
      <w:bookmarkStart w:id="303" w:name="_Toc499548838"/>
      <w:r>
        <w:rPr>
          <w:rFonts w:cs="Times New Roman"/>
          <w:sz w:val="24"/>
          <w:szCs w:val="24"/>
        </w:rPr>
        <w:t>Požymių ir programos tipų kartu su lygmeniu reikšmės</w:t>
      </w:r>
      <w:bookmarkEnd w:id="302"/>
      <w:bookmarkEnd w:id="303"/>
    </w:p>
    <w:p w14:paraId="1D614C67" w14:textId="77777777" w:rsidR="008F24E4" w:rsidRDefault="008F24E4" w:rsidP="008F24E4">
      <w:pPr>
        <w:spacing w:line="259" w:lineRule="auto"/>
        <w:ind w:left="57" w:firstLine="0"/>
        <w:jc w:val="center"/>
      </w:pPr>
      <w:r>
        <w:rPr>
          <w:b/>
        </w:rPr>
        <w:t xml:space="preserve"> </w:t>
      </w:r>
    </w:p>
    <w:tbl>
      <w:tblPr>
        <w:tblStyle w:val="TableGrid"/>
        <w:tblW w:w="9630" w:type="dxa"/>
        <w:tblInd w:w="-108" w:type="dxa"/>
        <w:tblCellMar>
          <w:top w:w="7" w:type="dxa"/>
          <w:left w:w="106" w:type="dxa"/>
          <w:right w:w="49" w:type="dxa"/>
        </w:tblCellMar>
        <w:tblLook w:val="04A0" w:firstRow="1" w:lastRow="0" w:firstColumn="1" w:lastColumn="0" w:noHBand="0" w:noVBand="1"/>
      </w:tblPr>
      <w:tblGrid>
        <w:gridCol w:w="847"/>
        <w:gridCol w:w="6378"/>
        <w:gridCol w:w="2405"/>
      </w:tblGrid>
      <w:tr w:rsidR="008F24E4" w14:paraId="44033198" w14:textId="77777777" w:rsidTr="00F20A4F">
        <w:trPr>
          <w:trHeight w:val="562"/>
        </w:trPr>
        <w:tc>
          <w:tcPr>
            <w:tcW w:w="847" w:type="dxa"/>
            <w:tcBorders>
              <w:top w:val="single" w:sz="4" w:space="0" w:color="000000"/>
              <w:left w:val="single" w:sz="4" w:space="0" w:color="000000"/>
              <w:bottom w:val="single" w:sz="4" w:space="0" w:color="000000"/>
              <w:right w:val="single" w:sz="4" w:space="0" w:color="000000"/>
            </w:tcBorders>
          </w:tcPr>
          <w:p w14:paraId="38BCD7D8" w14:textId="77777777" w:rsidR="008F24E4" w:rsidRDefault="008F24E4" w:rsidP="00F20A4F">
            <w:pPr>
              <w:spacing w:line="259" w:lineRule="auto"/>
              <w:ind w:firstLine="0"/>
              <w:jc w:val="center"/>
            </w:pPr>
            <w:r>
              <w:t xml:space="preserve">Eil. Nr. </w:t>
            </w:r>
          </w:p>
        </w:tc>
        <w:tc>
          <w:tcPr>
            <w:tcW w:w="6378" w:type="dxa"/>
            <w:tcBorders>
              <w:top w:val="single" w:sz="4" w:space="0" w:color="000000"/>
              <w:left w:val="single" w:sz="4" w:space="0" w:color="000000"/>
              <w:bottom w:val="single" w:sz="4" w:space="0" w:color="000000"/>
              <w:right w:val="single" w:sz="4" w:space="0" w:color="000000"/>
            </w:tcBorders>
          </w:tcPr>
          <w:p w14:paraId="3FB15DCC" w14:textId="77777777" w:rsidR="008F24E4" w:rsidRDefault="008F24E4" w:rsidP="00F20A4F">
            <w:pPr>
              <w:spacing w:line="259" w:lineRule="auto"/>
              <w:ind w:right="61" w:firstLine="0"/>
              <w:jc w:val="center"/>
            </w:pPr>
            <w:r>
              <w:t xml:space="preserve">Pavadinimas </w:t>
            </w:r>
          </w:p>
        </w:tc>
        <w:tc>
          <w:tcPr>
            <w:tcW w:w="2405" w:type="dxa"/>
            <w:tcBorders>
              <w:top w:val="single" w:sz="4" w:space="0" w:color="000000"/>
              <w:left w:val="single" w:sz="4" w:space="0" w:color="000000"/>
              <w:bottom w:val="single" w:sz="4" w:space="0" w:color="000000"/>
              <w:right w:val="single" w:sz="4" w:space="0" w:color="000000"/>
            </w:tcBorders>
          </w:tcPr>
          <w:p w14:paraId="12683D45" w14:textId="77777777" w:rsidR="008F24E4" w:rsidRDefault="008F24E4" w:rsidP="00F20A4F">
            <w:pPr>
              <w:spacing w:line="259" w:lineRule="auto"/>
              <w:ind w:right="63" w:firstLine="0"/>
              <w:jc w:val="center"/>
            </w:pPr>
            <w:r>
              <w:t xml:space="preserve">Kodas </w:t>
            </w:r>
          </w:p>
        </w:tc>
      </w:tr>
      <w:tr w:rsidR="008F24E4" w14:paraId="03387097" w14:textId="77777777" w:rsidTr="00F20A4F">
        <w:trPr>
          <w:trHeight w:val="286"/>
        </w:trPr>
        <w:tc>
          <w:tcPr>
            <w:tcW w:w="847" w:type="dxa"/>
            <w:tcBorders>
              <w:top w:val="single" w:sz="4" w:space="0" w:color="000000"/>
              <w:left w:val="single" w:sz="4" w:space="0" w:color="000000"/>
              <w:bottom w:val="single" w:sz="4" w:space="0" w:color="000000"/>
              <w:right w:val="single" w:sz="4" w:space="0" w:color="000000"/>
            </w:tcBorders>
          </w:tcPr>
          <w:p w14:paraId="49927088" w14:textId="77777777" w:rsidR="008F24E4" w:rsidRDefault="008F24E4" w:rsidP="00F20A4F">
            <w:pPr>
              <w:spacing w:line="259" w:lineRule="auto"/>
              <w:ind w:right="56" w:firstLine="0"/>
              <w:jc w:val="center"/>
            </w:pPr>
            <w:r>
              <w:t xml:space="preserve">1. </w:t>
            </w:r>
          </w:p>
        </w:tc>
        <w:tc>
          <w:tcPr>
            <w:tcW w:w="6378" w:type="dxa"/>
            <w:tcBorders>
              <w:top w:val="single" w:sz="4" w:space="0" w:color="000000"/>
              <w:left w:val="single" w:sz="4" w:space="0" w:color="000000"/>
              <w:bottom w:val="single" w:sz="4" w:space="0" w:color="000000"/>
              <w:right w:val="single" w:sz="4" w:space="0" w:color="000000"/>
            </w:tcBorders>
          </w:tcPr>
          <w:p w14:paraId="11F3E2DB" w14:textId="77777777" w:rsidR="008F24E4" w:rsidRDefault="008F24E4" w:rsidP="00F20A4F">
            <w:pPr>
              <w:spacing w:line="259" w:lineRule="auto"/>
              <w:ind w:firstLine="0"/>
              <w:jc w:val="left"/>
            </w:pPr>
            <w:r>
              <w:t xml:space="preserve">Pradinio ugdymo programos </w:t>
            </w:r>
          </w:p>
        </w:tc>
        <w:tc>
          <w:tcPr>
            <w:tcW w:w="2405" w:type="dxa"/>
            <w:tcBorders>
              <w:top w:val="single" w:sz="4" w:space="0" w:color="000000"/>
              <w:left w:val="single" w:sz="4" w:space="0" w:color="000000"/>
              <w:bottom w:val="single" w:sz="4" w:space="0" w:color="000000"/>
              <w:right w:val="single" w:sz="4" w:space="0" w:color="000000"/>
            </w:tcBorders>
          </w:tcPr>
          <w:p w14:paraId="5452B00B" w14:textId="77777777" w:rsidR="008F24E4" w:rsidRDefault="008F24E4" w:rsidP="00F20A4F">
            <w:pPr>
              <w:spacing w:line="259" w:lineRule="auto"/>
              <w:ind w:right="61" w:firstLine="0"/>
              <w:jc w:val="center"/>
            </w:pPr>
            <w:r>
              <w:t xml:space="preserve">101 </w:t>
            </w:r>
          </w:p>
        </w:tc>
      </w:tr>
      <w:tr w:rsidR="008F24E4" w14:paraId="31E19879" w14:textId="77777777" w:rsidTr="00F20A4F">
        <w:trPr>
          <w:trHeight w:val="289"/>
        </w:trPr>
        <w:tc>
          <w:tcPr>
            <w:tcW w:w="847" w:type="dxa"/>
            <w:tcBorders>
              <w:top w:val="single" w:sz="4" w:space="0" w:color="000000"/>
              <w:left w:val="single" w:sz="4" w:space="0" w:color="000000"/>
              <w:bottom w:val="single" w:sz="4" w:space="0" w:color="000000"/>
              <w:right w:val="single" w:sz="4" w:space="0" w:color="000000"/>
            </w:tcBorders>
          </w:tcPr>
          <w:p w14:paraId="2743F51F" w14:textId="77777777" w:rsidR="008F24E4" w:rsidRDefault="008F24E4" w:rsidP="00F20A4F">
            <w:pPr>
              <w:spacing w:line="259" w:lineRule="auto"/>
              <w:ind w:right="56" w:firstLine="0"/>
              <w:jc w:val="center"/>
            </w:pPr>
            <w:r>
              <w:t xml:space="preserve">2. </w:t>
            </w:r>
          </w:p>
        </w:tc>
        <w:tc>
          <w:tcPr>
            <w:tcW w:w="6378" w:type="dxa"/>
            <w:tcBorders>
              <w:top w:val="single" w:sz="4" w:space="0" w:color="000000"/>
              <w:left w:val="single" w:sz="4" w:space="0" w:color="000000"/>
              <w:bottom w:val="single" w:sz="4" w:space="0" w:color="000000"/>
              <w:right w:val="single" w:sz="4" w:space="0" w:color="000000"/>
            </w:tcBorders>
          </w:tcPr>
          <w:p w14:paraId="751F7CCE" w14:textId="77777777" w:rsidR="008F24E4" w:rsidRDefault="008F24E4" w:rsidP="00F20A4F">
            <w:pPr>
              <w:spacing w:line="259" w:lineRule="auto"/>
              <w:ind w:firstLine="0"/>
              <w:jc w:val="left"/>
            </w:pPr>
            <w:r>
              <w:t xml:space="preserve">Suaugusiųjų pradinio ugdymo programos </w:t>
            </w:r>
          </w:p>
        </w:tc>
        <w:tc>
          <w:tcPr>
            <w:tcW w:w="2405" w:type="dxa"/>
            <w:tcBorders>
              <w:top w:val="single" w:sz="4" w:space="0" w:color="000000"/>
              <w:left w:val="single" w:sz="4" w:space="0" w:color="000000"/>
              <w:bottom w:val="single" w:sz="4" w:space="0" w:color="000000"/>
              <w:right w:val="single" w:sz="4" w:space="0" w:color="000000"/>
            </w:tcBorders>
          </w:tcPr>
          <w:p w14:paraId="5403D3CF" w14:textId="77777777" w:rsidR="008F24E4" w:rsidRDefault="008F24E4" w:rsidP="00F20A4F">
            <w:pPr>
              <w:spacing w:line="259" w:lineRule="auto"/>
              <w:ind w:right="61" w:firstLine="0"/>
              <w:jc w:val="center"/>
            </w:pPr>
            <w:r>
              <w:t xml:space="preserve">105 </w:t>
            </w:r>
          </w:p>
        </w:tc>
      </w:tr>
      <w:tr w:rsidR="008F24E4" w14:paraId="2B2FB7A3" w14:textId="77777777" w:rsidTr="00F20A4F">
        <w:trPr>
          <w:trHeight w:val="562"/>
        </w:trPr>
        <w:tc>
          <w:tcPr>
            <w:tcW w:w="847" w:type="dxa"/>
            <w:tcBorders>
              <w:top w:val="single" w:sz="4" w:space="0" w:color="000000"/>
              <w:left w:val="single" w:sz="4" w:space="0" w:color="000000"/>
              <w:bottom w:val="single" w:sz="4" w:space="0" w:color="000000"/>
              <w:right w:val="single" w:sz="4" w:space="0" w:color="000000"/>
            </w:tcBorders>
          </w:tcPr>
          <w:p w14:paraId="36A31F7E" w14:textId="77777777" w:rsidR="008F24E4" w:rsidRDefault="008F24E4" w:rsidP="00F20A4F">
            <w:pPr>
              <w:spacing w:line="259" w:lineRule="auto"/>
              <w:ind w:right="56" w:firstLine="0"/>
              <w:jc w:val="center"/>
            </w:pPr>
            <w:r>
              <w:t xml:space="preserve">3. </w:t>
            </w:r>
          </w:p>
        </w:tc>
        <w:tc>
          <w:tcPr>
            <w:tcW w:w="6378" w:type="dxa"/>
            <w:tcBorders>
              <w:top w:val="single" w:sz="4" w:space="0" w:color="000000"/>
              <w:left w:val="single" w:sz="4" w:space="0" w:color="000000"/>
              <w:bottom w:val="single" w:sz="4" w:space="0" w:color="000000"/>
              <w:right w:val="single" w:sz="4" w:space="0" w:color="000000"/>
            </w:tcBorders>
          </w:tcPr>
          <w:p w14:paraId="2AFBEDD5" w14:textId="77777777" w:rsidR="008F24E4" w:rsidRDefault="008F24E4" w:rsidP="00F20A4F">
            <w:pPr>
              <w:spacing w:line="259" w:lineRule="auto"/>
              <w:ind w:firstLine="0"/>
            </w:pPr>
            <w:r>
              <w:t xml:space="preserve">Pradinio ugdymo programos, skirtos asmenims, turintiems specialiųjų ugdymosi poreikių </w:t>
            </w:r>
          </w:p>
        </w:tc>
        <w:tc>
          <w:tcPr>
            <w:tcW w:w="2405" w:type="dxa"/>
            <w:tcBorders>
              <w:top w:val="single" w:sz="4" w:space="0" w:color="000000"/>
              <w:left w:val="single" w:sz="4" w:space="0" w:color="000000"/>
              <w:bottom w:val="single" w:sz="4" w:space="0" w:color="000000"/>
              <w:right w:val="single" w:sz="4" w:space="0" w:color="000000"/>
            </w:tcBorders>
          </w:tcPr>
          <w:p w14:paraId="1DDFBBAE" w14:textId="77777777" w:rsidR="008F24E4" w:rsidRDefault="008F24E4" w:rsidP="00F20A4F">
            <w:pPr>
              <w:spacing w:line="259" w:lineRule="auto"/>
              <w:ind w:right="61" w:firstLine="0"/>
              <w:jc w:val="center"/>
            </w:pPr>
            <w:r>
              <w:t xml:space="preserve">107 </w:t>
            </w:r>
          </w:p>
        </w:tc>
      </w:tr>
      <w:tr w:rsidR="008F24E4" w14:paraId="4EB752FB" w14:textId="77777777" w:rsidTr="00F20A4F">
        <w:trPr>
          <w:trHeight w:val="286"/>
        </w:trPr>
        <w:tc>
          <w:tcPr>
            <w:tcW w:w="847" w:type="dxa"/>
            <w:tcBorders>
              <w:top w:val="single" w:sz="4" w:space="0" w:color="000000"/>
              <w:left w:val="single" w:sz="4" w:space="0" w:color="000000"/>
              <w:bottom w:val="single" w:sz="4" w:space="0" w:color="000000"/>
              <w:right w:val="single" w:sz="4" w:space="0" w:color="000000"/>
            </w:tcBorders>
          </w:tcPr>
          <w:p w14:paraId="60A4AF3F" w14:textId="77777777" w:rsidR="008F24E4" w:rsidRDefault="008F24E4" w:rsidP="00F20A4F">
            <w:pPr>
              <w:spacing w:line="259" w:lineRule="auto"/>
              <w:ind w:right="56" w:firstLine="0"/>
              <w:jc w:val="center"/>
            </w:pPr>
            <w:r>
              <w:t xml:space="preserve">4. </w:t>
            </w:r>
          </w:p>
        </w:tc>
        <w:tc>
          <w:tcPr>
            <w:tcW w:w="6378" w:type="dxa"/>
            <w:tcBorders>
              <w:top w:val="single" w:sz="4" w:space="0" w:color="000000"/>
              <w:left w:val="single" w:sz="4" w:space="0" w:color="000000"/>
              <w:bottom w:val="single" w:sz="4" w:space="0" w:color="000000"/>
              <w:right w:val="single" w:sz="4" w:space="0" w:color="000000"/>
            </w:tcBorders>
          </w:tcPr>
          <w:p w14:paraId="28E3E538" w14:textId="77777777" w:rsidR="008F24E4" w:rsidRDefault="008F24E4" w:rsidP="00F20A4F">
            <w:pPr>
              <w:spacing w:line="259" w:lineRule="auto"/>
              <w:ind w:firstLine="0"/>
              <w:jc w:val="left"/>
            </w:pPr>
            <w:r>
              <w:t xml:space="preserve">Pagrindinio ugdymo programos </w:t>
            </w:r>
          </w:p>
        </w:tc>
        <w:tc>
          <w:tcPr>
            <w:tcW w:w="2405" w:type="dxa"/>
            <w:tcBorders>
              <w:top w:val="single" w:sz="4" w:space="0" w:color="000000"/>
              <w:left w:val="single" w:sz="4" w:space="0" w:color="000000"/>
              <w:bottom w:val="single" w:sz="4" w:space="0" w:color="000000"/>
              <w:right w:val="single" w:sz="4" w:space="0" w:color="000000"/>
            </w:tcBorders>
          </w:tcPr>
          <w:p w14:paraId="49DD6D4F" w14:textId="77777777" w:rsidR="008F24E4" w:rsidRDefault="008F24E4" w:rsidP="00F20A4F">
            <w:pPr>
              <w:spacing w:line="259" w:lineRule="auto"/>
              <w:ind w:right="61" w:firstLine="0"/>
              <w:jc w:val="center"/>
            </w:pPr>
            <w:r>
              <w:t xml:space="preserve">201 </w:t>
            </w:r>
          </w:p>
        </w:tc>
      </w:tr>
      <w:tr w:rsidR="008F24E4" w14:paraId="4BF7DEDB" w14:textId="77777777" w:rsidTr="00F20A4F">
        <w:trPr>
          <w:trHeight w:val="286"/>
        </w:trPr>
        <w:tc>
          <w:tcPr>
            <w:tcW w:w="847" w:type="dxa"/>
            <w:tcBorders>
              <w:top w:val="single" w:sz="4" w:space="0" w:color="000000"/>
              <w:left w:val="single" w:sz="4" w:space="0" w:color="000000"/>
              <w:bottom w:val="single" w:sz="4" w:space="0" w:color="000000"/>
              <w:right w:val="single" w:sz="4" w:space="0" w:color="000000"/>
            </w:tcBorders>
          </w:tcPr>
          <w:p w14:paraId="69F73482" w14:textId="77777777" w:rsidR="008F24E4" w:rsidRDefault="008F24E4" w:rsidP="00F20A4F">
            <w:pPr>
              <w:spacing w:line="259" w:lineRule="auto"/>
              <w:ind w:right="56" w:firstLine="0"/>
              <w:jc w:val="center"/>
            </w:pPr>
            <w:r>
              <w:t xml:space="preserve">5. </w:t>
            </w:r>
          </w:p>
        </w:tc>
        <w:tc>
          <w:tcPr>
            <w:tcW w:w="6378" w:type="dxa"/>
            <w:tcBorders>
              <w:top w:val="single" w:sz="4" w:space="0" w:color="000000"/>
              <w:left w:val="single" w:sz="4" w:space="0" w:color="000000"/>
              <w:bottom w:val="single" w:sz="4" w:space="0" w:color="000000"/>
              <w:right w:val="single" w:sz="4" w:space="0" w:color="000000"/>
            </w:tcBorders>
          </w:tcPr>
          <w:p w14:paraId="4BA64A73" w14:textId="77777777" w:rsidR="008F24E4" w:rsidRDefault="008F24E4" w:rsidP="00F20A4F">
            <w:pPr>
              <w:spacing w:line="259" w:lineRule="auto"/>
              <w:ind w:firstLine="0"/>
              <w:jc w:val="left"/>
            </w:pPr>
            <w:r>
              <w:t xml:space="preserve">Suaugusiųjų pagrindinio ugdymo programos </w:t>
            </w:r>
          </w:p>
        </w:tc>
        <w:tc>
          <w:tcPr>
            <w:tcW w:w="2405" w:type="dxa"/>
            <w:tcBorders>
              <w:top w:val="single" w:sz="4" w:space="0" w:color="000000"/>
              <w:left w:val="single" w:sz="4" w:space="0" w:color="000000"/>
              <w:bottom w:val="single" w:sz="4" w:space="0" w:color="000000"/>
              <w:right w:val="single" w:sz="4" w:space="0" w:color="000000"/>
            </w:tcBorders>
          </w:tcPr>
          <w:p w14:paraId="4582F4D8" w14:textId="77777777" w:rsidR="008F24E4" w:rsidRDefault="008F24E4" w:rsidP="00F20A4F">
            <w:pPr>
              <w:spacing w:line="259" w:lineRule="auto"/>
              <w:ind w:right="61" w:firstLine="0"/>
              <w:jc w:val="center"/>
            </w:pPr>
            <w:r>
              <w:t xml:space="preserve">205 </w:t>
            </w:r>
          </w:p>
        </w:tc>
      </w:tr>
      <w:tr w:rsidR="008F24E4" w14:paraId="5A126E9C" w14:textId="77777777" w:rsidTr="00F20A4F">
        <w:trPr>
          <w:trHeight w:val="562"/>
        </w:trPr>
        <w:tc>
          <w:tcPr>
            <w:tcW w:w="847" w:type="dxa"/>
            <w:tcBorders>
              <w:top w:val="single" w:sz="4" w:space="0" w:color="000000"/>
              <w:left w:val="single" w:sz="4" w:space="0" w:color="000000"/>
              <w:bottom w:val="single" w:sz="4" w:space="0" w:color="000000"/>
              <w:right w:val="single" w:sz="4" w:space="0" w:color="000000"/>
            </w:tcBorders>
          </w:tcPr>
          <w:p w14:paraId="7F2D4FF8" w14:textId="77777777" w:rsidR="008F24E4" w:rsidRDefault="008F24E4" w:rsidP="00F20A4F">
            <w:pPr>
              <w:spacing w:line="259" w:lineRule="auto"/>
              <w:ind w:right="56" w:firstLine="0"/>
              <w:jc w:val="center"/>
            </w:pPr>
            <w:r>
              <w:t xml:space="preserve">6. </w:t>
            </w:r>
          </w:p>
        </w:tc>
        <w:tc>
          <w:tcPr>
            <w:tcW w:w="6378" w:type="dxa"/>
            <w:tcBorders>
              <w:top w:val="single" w:sz="4" w:space="0" w:color="000000"/>
              <w:left w:val="single" w:sz="4" w:space="0" w:color="000000"/>
              <w:bottom w:val="single" w:sz="4" w:space="0" w:color="000000"/>
              <w:right w:val="single" w:sz="4" w:space="0" w:color="000000"/>
            </w:tcBorders>
          </w:tcPr>
          <w:p w14:paraId="0861EA30" w14:textId="77777777" w:rsidR="008F24E4" w:rsidRDefault="008F24E4" w:rsidP="00F20A4F">
            <w:pPr>
              <w:spacing w:line="259" w:lineRule="auto"/>
              <w:ind w:firstLine="0"/>
            </w:pPr>
            <w:r>
              <w:t xml:space="preserve">Pagrindinio ugdymo programos, skirtos asmenims, turintiems specialiųjų ugdymosi poreikių </w:t>
            </w:r>
          </w:p>
        </w:tc>
        <w:tc>
          <w:tcPr>
            <w:tcW w:w="2405" w:type="dxa"/>
            <w:tcBorders>
              <w:top w:val="single" w:sz="4" w:space="0" w:color="000000"/>
              <w:left w:val="single" w:sz="4" w:space="0" w:color="000000"/>
              <w:bottom w:val="single" w:sz="4" w:space="0" w:color="000000"/>
              <w:right w:val="single" w:sz="4" w:space="0" w:color="000000"/>
            </w:tcBorders>
          </w:tcPr>
          <w:p w14:paraId="2F61E81D" w14:textId="77777777" w:rsidR="008F24E4" w:rsidRDefault="008F24E4" w:rsidP="00F20A4F">
            <w:pPr>
              <w:spacing w:line="259" w:lineRule="auto"/>
              <w:ind w:right="61" w:firstLine="0"/>
              <w:jc w:val="center"/>
            </w:pPr>
            <w:r>
              <w:t xml:space="preserve">207 </w:t>
            </w:r>
          </w:p>
        </w:tc>
      </w:tr>
      <w:tr w:rsidR="008F24E4" w14:paraId="0402C225" w14:textId="77777777" w:rsidTr="00F20A4F">
        <w:trPr>
          <w:trHeight w:val="286"/>
        </w:trPr>
        <w:tc>
          <w:tcPr>
            <w:tcW w:w="847" w:type="dxa"/>
            <w:tcBorders>
              <w:top w:val="single" w:sz="4" w:space="0" w:color="000000"/>
              <w:left w:val="single" w:sz="4" w:space="0" w:color="000000"/>
              <w:bottom w:val="single" w:sz="4" w:space="0" w:color="000000"/>
              <w:right w:val="single" w:sz="4" w:space="0" w:color="000000"/>
            </w:tcBorders>
          </w:tcPr>
          <w:p w14:paraId="102A3ADB" w14:textId="77777777" w:rsidR="008F24E4" w:rsidRDefault="008F24E4" w:rsidP="00F20A4F">
            <w:pPr>
              <w:spacing w:line="259" w:lineRule="auto"/>
              <w:ind w:right="56" w:firstLine="0"/>
              <w:jc w:val="center"/>
            </w:pPr>
            <w:r>
              <w:t xml:space="preserve">7. </w:t>
            </w:r>
          </w:p>
        </w:tc>
        <w:tc>
          <w:tcPr>
            <w:tcW w:w="6378" w:type="dxa"/>
            <w:tcBorders>
              <w:top w:val="single" w:sz="4" w:space="0" w:color="000000"/>
              <w:left w:val="single" w:sz="4" w:space="0" w:color="000000"/>
              <w:bottom w:val="single" w:sz="4" w:space="0" w:color="000000"/>
              <w:right w:val="single" w:sz="4" w:space="0" w:color="000000"/>
            </w:tcBorders>
          </w:tcPr>
          <w:p w14:paraId="3F20916A" w14:textId="77777777" w:rsidR="008F24E4" w:rsidRDefault="008F24E4" w:rsidP="00F20A4F">
            <w:pPr>
              <w:spacing w:line="259" w:lineRule="auto"/>
              <w:ind w:firstLine="0"/>
              <w:jc w:val="left"/>
            </w:pPr>
            <w:r>
              <w:t xml:space="preserve">Vidurinio ugdymo programos </w:t>
            </w:r>
          </w:p>
        </w:tc>
        <w:tc>
          <w:tcPr>
            <w:tcW w:w="2405" w:type="dxa"/>
            <w:tcBorders>
              <w:top w:val="single" w:sz="4" w:space="0" w:color="000000"/>
              <w:left w:val="single" w:sz="4" w:space="0" w:color="000000"/>
              <w:bottom w:val="single" w:sz="4" w:space="0" w:color="000000"/>
              <w:right w:val="single" w:sz="4" w:space="0" w:color="000000"/>
            </w:tcBorders>
          </w:tcPr>
          <w:p w14:paraId="5F776FA4" w14:textId="77777777" w:rsidR="008F24E4" w:rsidRDefault="008F24E4" w:rsidP="00F20A4F">
            <w:pPr>
              <w:spacing w:line="259" w:lineRule="auto"/>
              <w:ind w:right="61" w:firstLine="0"/>
              <w:jc w:val="center"/>
            </w:pPr>
            <w:r>
              <w:t xml:space="preserve">301 </w:t>
            </w:r>
          </w:p>
        </w:tc>
      </w:tr>
      <w:tr w:rsidR="008F24E4" w14:paraId="6551CC8A" w14:textId="77777777" w:rsidTr="00F20A4F">
        <w:trPr>
          <w:trHeight w:val="286"/>
        </w:trPr>
        <w:tc>
          <w:tcPr>
            <w:tcW w:w="847" w:type="dxa"/>
            <w:tcBorders>
              <w:top w:val="single" w:sz="4" w:space="0" w:color="000000"/>
              <w:left w:val="single" w:sz="4" w:space="0" w:color="000000"/>
              <w:bottom w:val="single" w:sz="4" w:space="0" w:color="000000"/>
              <w:right w:val="single" w:sz="4" w:space="0" w:color="000000"/>
            </w:tcBorders>
          </w:tcPr>
          <w:p w14:paraId="78DEB791" w14:textId="77777777" w:rsidR="008F24E4" w:rsidRDefault="008F24E4" w:rsidP="00F20A4F">
            <w:pPr>
              <w:spacing w:line="259" w:lineRule="auto"/>
              <w:ind w:right="56" w:firstLine="0"/>
              <w:jc w:val="center"/>
            </w:pPr>
            <w:r>
              <w:t xml:space="preserve">8. </w:t>
            </w:r>
          </w:p>
        </w:tc>
        <w:tc>
          <w:tcPr>
            <w:tcW w:w="6378" w:type="dxa"/>
            <w:tcBorders>
              <w:top w:val="single" w:sz="4" w:space="0" w:color="000000"/>
              <w:left w:val="single" w:sz="4" w:space="0" w:color="000000"/>
              <w:bottom w:val="single" w:sz="4" w:space="0" w:color="000000"/>
              <w:right w:val="single" w:sz="4" w:space="0" w:color="000000"/>
            </w:tcBorders>
          </w:tcPr>
          <w:p w14:paraId="13352360" w14:textId="77777777" w:rsidR="008F24E4" w:rsidRDefault="008F24E4" w:rsidP="00F20A4F">
            <w:pPr>
              <w:spacing w:line="259" w:lineRule="auto"/>
              <w:ind w:firstLine="0"/>
              <w:jc w:val="left"/>
            </w:pPr>
            <w:r>
              <w:t xml:space="preserve">Tarptautinio bakalaureato programos </w:t>
            </w:r>
          </w:p>
        </w:tc>
        <w:tc>
          <w:tcPr>
            <w:tcW w:w="2405" w:type="dxa"/>
            <w:tcBorders>
              <w:top w:val="single" w:sz="4" w:space="0" w:color="000000"/>
              <w:left w:val="single" w:sz="4" w:space="0" w:color="000000"/>
              <w:bottom w:val="single" w:sz="4" w:space="0" w:color="000000"/>
              <w:right w:val="single" w:sz="4" w:space="0" w:color="000000"/>
            </w:tcBorders>
          </w:tcPr>
          <w:p w14:paraId="789ACA5A" w14:textId="77777777" w:rsidR="008F24E4" w:rsidRDefault="008F24E4" w:rsidP="00F20A4F">
            <w:pPr>
              <w:spacing w:line="259" w:lineRule="auto"/>
              <w:ind w:right="61" w:firstLine="0"/>
              <w:jc w:val="center"/>
            </w:pPr>
            <w:r>
              <w:t xml:space="preserve">304 </w:t>
            </w:r>
          </w:p>
        </w:tc>
      </w:tr>
      <w:tr w:rsidR="008F24E4" w14:paraId="57445579" w14:textId="77777777" w:rsidTr="00F20A4F">
        <w:trPr>
          <w:trHeight w:val="288"/>
        </w:trPr>
        <w:tc>
          <w:tcPr>
            <w:tcW w:w="847" w:type="dxa"/>
            <w:tcBorders>
              <w:top w:val="single" w:sz="4" w:space="0" w:color="000000"/>
              <w:left w:val="single" w:sz="4" w:space="0" w:color="000000"/>
              <w:bottom w:val="single" w:sz="4" w:space="0" w:color="000000"/>
              <w:right w:val="single" w:sz="4" w:space="0" w:color="000000"/>
            </w:tcBorders>
          </w:tcPr>
          <w:p w14:paraId="0E20AF11" w14:textId="77777777" w:rsidR="008F24E4" w:rsidRDefault="008F24E4" w:rsidP="00F20A4F">
            <w:pPr>
              <w:spacing w:line="259" w:lineRule="auto"/>
              <w:ind w:right="56" w:firstLine="0"/>
              <w:jc w:val="center"/>
            </w:pPr>
            <w:r>
              <w:t xml:space="preserve">9. </w:t>
            </w:r>
          </w:p>
        </w:tc>
        <w:tc>
          <w:tcPr>
            <w:tcW w:w="6378" w:type="dxa"/>
            <w:tcBorders>
              <w:top w:val="single" w:sz="4" w:space="0" w:color="000000"/>
              <w:left w:val="single" w:sz="4" w:space="0" w:color="000000"/>
              <w:bottom w:val="single" w:sz="4" w:space="0" w:color="000000"/>
              <w:right w:val="single" w:sz="4" w:space="0" w:color="000000"/>
            </w:tcBorders>
          </w:tcPr>
          <w:p w14:paraId="16E8C5FE" w14:textId="77777777" w:rsidR="008F24E4" w:rsidRDefault="008F24E4" w:rsidP="00F20A4F">
            <w:pPr>
              <w:spacing w:line="259" w:lineRule="auto"/>
              <w:ind w:firstLine="0"/>
              <w:jc w:val="left"/>
            </w:pPr>
            <w:r>
              <w:t xml:space="preserve">Suaugusiųjų vidurinio ugdymo programos </w:t>
            </w:r>
          </w:p>
        </w:tc>
        <w:tc>
          <w:tcPr>
            <w:tcW w:w="2405" w:type="dxa"/>
            <w:tcBorders>
              <w:top w:val="single" w:sz="4" w:space="0" w:color="000000"/>
              <w:left w:val="single" w:sz="4" w:space="0" w:color="000000"/>
              <w:bottom w:val="single" w:sz="4" w:space="0" w:color="000000"/>
              <w:right w:val="single" w:sz="4" w:space="0" w:color="000000"/>
            </w:tcBorders>
          </w:tcPr>
          <w:p w14:paraId="7B005831" w14:textId="77777777" w:rsidR="008F24E4" w:rsidRDefault="008F24E4" w:rsidP="00F20A4F">
            <w:pPr>
              <w:spacing w:line="259" w:lineRule="auto"/>
              <w:ind w:right="61" w:firstLine="0"/>
              <w:jc w:val="center"/>
            </w:pPr>
            <w:r>
              <w:t xml:space="preserve">305 </w:t>
            </w:r>
          </w:p>
        </w:tc>
      </w:tr>
      <w:tr w:rsidR="008F24E4" w14:paraId="57CD3044" w14:textId="77777777" w:rsidTr="00F20A4F">
        <w:trPr>
          <w:trHeight w:val="562"/>
        </w:trPr>
        <w:tc>
          <w:tcPr>
            <w:tcW w:w="847" w:type="dxa"/>
            <w:tcBorders>
              <w:top w:val="single" w:sz="4" w:space="0" w:color="000000"/>
              <w:left w:val="single" w:sz="4" w:space="0" w:color="000000"/>
              <w:bottom w:val="single" w:sz="4" w:space="0" w:color="000000"/>
              <w:right w:val="single" w:sz="4" w:space="0" w:color="000000"/>
            </w:tcBorders>
          </w:tcPr>
          <w:p w14:paraId="738FDE97" w14:textId="77777777" w:rsidR="008F24E4" w:rsidRDefault="008F24E4" w:rsidP="00F20A4F">
            <w:pPr>
              <w:spacing w:line="259" w:lineRule="auto"/>
              <w:ind w:right="56" w:firstLine="0"/>
              <w:jc w:val="center"/>
            </w:pPr>
            <w:r>
              <w:t xml:space="preserve">10. </w:t>
            </w:r>
          </w:p>
        </w:tc>
        <w:tc>
          <w:tcPr>
            <w:tcW w:w="6378" w:type="dxa"/>
            <w:tcBorders>
              <w:top w:val="single" w:sz="4" w:space="0" w:color="000000"/>
              <w:left w:val="single" w:sz="4" w:space="0" w:color="000000"/>
              <w:bottom w:val="single" w:sz="4" w:space="0" w:color="000000"/>
              <w:right w:val="single" w:sz="4" w:space="0" w:color="000000"/>
            </w:tcBorders>
          </w:tcPr>
          <w:p w14:paraId="715B4CAD" w14:textId="77777777" w:rsidR="008F24E4" w:rsidRDefault="008F24E4" w:rsidP="00F20A4F">
            <w:pPr>
              <w:spacing w:line="259" w:lineRule="auto"/>
              <w:ind w:firstLine="0"/>
            </w:pPr>
            <w:r>
              <w:t xml:space="preserve">Vidurinio ugdymo programos, skirtos asmenims, turintiems specialiųjų ugdymosi poreikių </w:t>
            </w:r>
          </w:p>
        </w:tc>
        <w:tc>
          <w:tcPr>
            <w:tcW w:w="2405" w:type="dxa"/>
            <w:tcBorders>
              <w:top w:val="single" w:sz="4" w:space="0" w:color="000000"/>
              <w:left w:val="single" w:sz="4" w:space="0" w:color="000000"/>
              <w:bottom w:val="single" w:sz="4" w:space="0" w:color="000000"/>
              <w:right w:val="single" w:sz="4" w:space="0" w:color="000000"/>
            </w:tcBorders>
          </w:tcPr>
          <w:p w14:paraId="56997292" w14:textId="77777777" w:rsidR="008F24E4" w:rsidRDefault="008F24E4" w:rsidP="00F20A4F">
            <w:pPr>
              <w:spacing w:line="259" w:lineRule="auto"/>
              <w:ind w:right="61" w:firstLine="0"/>
              <w:jc w:val="center"/>
            </w:pPr>
            <w:r>
              <w:t xml:space="preserve">307 </w:t>
            </w:r>
          </w:p>
        </w:tc>
      </w:tr>
      <w:tr w:rsidR="008F24E4" w14:paraId="6CC8B158" w14:textId="77777777" w:rsidTr="00F20A4F">
        <w:trPr>
          <w:trHeight w:val="1390"/>
        </w:trPr>
        <w:tc>
          <w:tcPr>
            <w:tcW w:w="847" w:type="dxa"/>
            <w:tcBorders>
              <w:top w:val="single" w:sz="4" w:space="0" w:color="000000"/>
              <w:left w:val="single" w:sz="4" w:space="0" w:color="000000"/>
              <w:bottom w:val="single" w:sz="4" w:space="0" w:color="000000"/>
              <w:right w:val="single" w:sz="4" w:space="0" w:color="000000"/>
            </w:tcBorders>
          </w:tcPr>
          <w:p w14:paraId="75C189C0" w14:textId="77777777" w:rsidR="008F24E4" w:rsidRDefault="008F24E4" w:rsidP="00F20A4F">
            <w:pPr>
              <w:spacing w:line="259" w:lineRule="auto"/>
              <w:ind w:right="56" w:firstLine="0"/>
              <w:jc w:val="center"/>
            </w:pPr>
            <w:r>
              <w:t xml:space="preserve">11. </w:t>
            </w:r>
          </w:p>
        </w:tc>
        <w:tc>
          <w:tcPr>
            <w:tcW w:w="6378" w:type="dxa"/>
            <w:tcBorders>
              <w:top w:val="single" w:sz="4" w:space="0" w:color="000000"/>
              <w:left w:val="single" w:sz="4" w:space="0" w:color="000000"/>
              <w:bottom w:val="single" w:sz="4" w:space="0" w:color="000000"/>
              <w:right w:val="single" w:sz="4" w:space="0" w:color="000000"/>
            </w:tcBorders>
          </w:tcPr>
          <w:p w14:paraId="1CCE7DEB" w14:textId="77777777" w:rsidR="008F24E4" w:rsidRDefault="008F24E4" w:rsidP="0004140C">
            <w:pPr>
              <w:spacing w:after="46" w:line="238" w:lineRule="auto"/>
              <w:ind w:right="62" w:firstLine="0"/>
            </w:pPr>
            <w:r>
              <w:t xml:space="preserve">Profesinio mokymo programos suaugusiems asmenims, turintiems pradinį išsilavinimą, skirtos įgyti kvalifikacijai arba kompetencijai, reikalingai atlikti įstatymų reglamentuojamam darbui ar funkcijai, per trumpesnį nei trijų mėnesių laikotarpį, įgyvendinamos vykdant tęstinį profesinį mokymą </w:t>
            </w:r>
          </w:p>
        </w:tc>
        <w:tc>
          <w:tcPr>
            <w:tcW w:w="2405" w:type="dxa"/>
            <w:tcBorders>
              <w:top w:val="single" w:sz="4" w:space="0" w:color="000000"/>
              <w:left w:val="single" w:sz="4" w:space="0" w:color="000000"/>
              <w:bottom w:val="single" w:sz="4" w:space="0" w:color="000000"/>
              <w:right w:val="single" w:sz="4" w:space="0" w:color="000000"/>
            </w:tcBorders>
          </w:tcPr>
          <w:p w14:paraId="38C15AE4" w14:textId="77777777" w:rsidR="008F24E4" w:rsidRDefault="008F24E4" w:rsidP="00F20A4F">
            <w:pPr>
              <w:spacing w:line="259" w:lineRule="auto"/>
              <w:ind w:right="61" w:firstLine="0"/>
              <w:jc w:val="center"/>
            </w:pPr>
            <w:r>
              <w:t xml:space="preserve">161 </w:t>
            </w:r>
          </w:p>
        </w:tc>
      </w:tr>
      <w:tr w:rsidR="008F24E4" w14:paraId="7C3AEC24" w14:textId="77777777" w:rsidTr="00F20A4F">
        <w:trPr>
          <w:trHeight w:val="1114"/>
        </w:trPr>
        <w:tc>
          <w:tcPr>
            <w:tcW w:w="847" w:type="dxa"/>
            <w:tcBorders>
              <w:top w:val="single" w:sz="4" w:space="0" w:color="000000"/>
              <w:left w:val="single" w:sz="4" w:space="0" w:color="000000"/>
              <w:bottom w:val="single" w:sz="4" w:space="0" w:color="000000"/>
              <w:right w:val="single" w:sz="4" w:space="0" w:color="000000"/>
            </w:tcBorders>
          </w:tcPr>
          <w:p w14:paraId="6A4878F9" w14:textId="77777777" w:rsidR="008F24E4" w:rsidRDefault="008F24E4" w:rsidP="00F20A4F">
            <w:pPr>
              <w:spacing w:line="259" w:lineRule="auto"/>
              <w:ind w:right="56" w:firstLine="0"/>
              <w:jc w:val="center"/>
            </w:pPr>
            <w:r>
              <w:t xml:space="preserve">12. </w:t>
            </w:r>
          </w:p>
        </w:tc>
        <w:tc>
          <w:tcPr>
            <w:tcW w:w="6378" w:type="dxa"/>
            <w:tcBorders>
              <w:top w:val="single" w:sz="4" w:space="0" w:color="000000"/>
              <w:left w:val="single" w:sz="4" w:space="0" w:color="000000"/>
              <w:bottom w:val="single" w:sz="4" w:space="0" w:color="000000"/>
              <w:right w:val="single" w:sz="4" w:space="0" w:color="000000"/>
            </w:tcBorders>
          </w:tcPr>
          <w:p w14:paraId="7955D9F8" w14:textId="77777777" w:rsidR="008F24E4" w:rsidRDefault="008F24E4" w:rsidP="0004140C">
            <w:pPr>
              <w:spacing w:line="259" w:lineRule="auto"/>
              <w:ind w:right="62" w:firstLine="0"/>
            </w:pPr>
            <w:r>
              <w:t xml:space="preserve">Profesinio mokymo programos suaugusiems asmenims, turintiems pradinį išsilavinimą, skirtos kvalifikacijai įgyti per ilgesnį nei trijų mėnesių laikotarpį, įgyvendinamos vykdant tęstinį profesinį mokymą </w:t>
            </w:r>
          </w:p>
        </w:tc>
        <w:tc>
          <w:tcPr>
            <w:tcW w:w="2405" w:type="dxa"/>
            <w:tcBorders>
              <w:top w:val="single" w:sz="4" w:space="0" w:color="000000"/>
              <w:left w:val="single" w:sz="4" w:space="0" w:color="000000"/>
              <w:bottom w:val="single" w:sz="4" w:space="0" w:color="000000"/>
              <w:right w:val="single" w:sz="4" w:space="0" w:color="000000"/>
            </w:tcBorders>
          </w:tcPr>
          <w:p w14:paraId="6D980669" w14:textId="77777777" w:rsidR="008F24E4" w:rsidRDefault="008F24E4" w:rsidP="00F20A4F">
            <w:pPr>
              <w:spacing w:line="259" w:lineRule="auto"/>
              <w:ind w:right="61" w:firstLine="0"/>
              <w:jc w:val="center"/>
            </w:pPr>
            <w:r>
              <w:t xml:space="preserve">162 </w:t>
            </w:r>
          </w:p>
        </w:tc>
      </w:tr>
      <w:tr w:rsidR="008F24E4" w14:paraId="21013B2E" w14:textId="77777777" w:rsidTr="00F20A4F">
        <w:trPr>
          <w:trHeight w:val="1114"/>
        </w:trPr>
        <w:tc>
          <w:tcPr>
            <w:tcW w:w="847" w:type="dxa"/>
            <w:tcBorders>
              <w:top w:val="single" w:sz="4" w:space="0" w:color="000000"/>
              <w:left w:val="single" w:sz="4" w:space="0" w:color="000000"/>
              <w:bottom w:val="single" w:sz="4" w:space="0" w:color="000000"/>
              <w:right w:val="single" w:sz="4" w:space="0" w:color="000000"/>
            </w:tcBorders>
          </w:tcPr>
          <w:p w14:paraId="7B8226F9" w14:textId="77777777" w:rsidR="008F24E4" w:rsidRDefault="008F24E4" w:rsidP="00F20A4F">
            <w:pPr>
              <w:spacing w:line="259" w:lineRule="auto"/>
              <w:ind w:right="56" w:firstLine="0"/>
              <w:jc w:val="center"/>
            </w:pPr>
            <w:r>
              <w:t xml:space="preserve">13. </w:t>
            </w:r>
          </w:p>
        </w:tc>
        <w:tc>
          <w:tcPr>
            <w:tcW w:w="6378" w:type="dxa"/>
            <w:tcBorders>
              <w:top w:val="single" w:sz="4" w:space="0" w:color="000000"/>
              <w:left w:val="single" w:sz="4" w:space="0" w:color="000000"/>
              <w:bottom w:val="single" w:sz="4" w:space="0" w:color="000000"/>
              <w:right w:val="single" w:sz="4" w:space="0" w:color="000000"/>
            </w:tcBorders>
          </w:tcPr>
          <w:p w14:paraId="4B1E0F13" w14:textId="77777777" w:rsidR="008F24E4" w:rsidRDefault="008F24E4" w:rsidP="0004140C">
            <w:pPr>
              <w:spacing w:after="44" w:line="238" w:lineRule="auto"/>
              <w:ind w:right="64" w:firstLine="0"/>
            </w:pPr>
            <w:r>
              <w:t xml:space="preserve">Profesinio mokymo programos suaugusiems specialiųjų poreikių asmenims, turintiems pradinį išsilavinimą, skirtos kvalifikacijai įgyti, įgyvendinamos vykdant tęstinį profesinį mokymą </w:t>
            </w:r>
          </w:p>
        </w:tc>
        <w:tc>
          <w:tcPr>
            <w:tcW w:w="2405" w:type="dxa"/>
            <w:tcBorders>
              <w:top w:val="single" w:sz="4" w:space="0" w:color="000000"/>
              <w:left w:val="single" w:sz="4" w:space="0" w:color="000000"/>
              <w:bottom w:val="single" w:sz="4" w:space="0" w:color="000000"/>
              <w:right w:val="single" w:sz="4" w:space="0" w:color="000000"/>
            </w:tcBorders>
          </w:tcPr>
          <w:p w14:paraId="5B35260A" w14:textId="77777777" w:rsidR="008F24E4" w:rsidRDefault="008F24E4" w:rsidP="00F20A4F">
            <w:pPr>
              <w:spacing w:line="259" w:lineRule="auto"/>
              <w:ind w:right="61" w:firstLine="0"/>
              <w:jc w:val="center"/>
            </w:pPr>
            <w:r>
              <w:t xml:space="preserve">167 </w:t>
            </w:r>
          </w:p>
        </w:tc>
      </w:tr>
      <w:tr w:rsidR="008F24E4" w14:paraId="5C047987" w14:textId="77777777" w:rsidTr="00F20A4F">
        <w:trPr>
          <w:trHeight w:val="838"/>
        </w:trPr>
        <w:tc>
          <w:tcPr>
            <w:tcW w:w="847" w:type="dxa"/>
            <w:tcBorders>
              <w:top w:val="single" w:sz="4" w:space="0" w:color="000000"/>
              <w:left w:val="single" w:sz="4" w:space="0" w:color="000000"/>
              <w:bottom w:val="single" w:sz="4" w:space="0" w:color="000000"/>
              <w:right w:val="single" w:sz="4" w:space="0" w:color="000000"/>
            </w:tcBorders>
          </w:tcPr>
          <w:p w14:paraId="47481C9E" w14:textId="77777777" w:rsidR="008F24E4" w:rsidRDefault="008F24E4" w:rsidP="00F20A4F">
            <w:pPr>
              <w:spacing w:line="259" w:lineRule="auto"/>
              <w:ind w:right="56" w:firstLine="0"/>
              <w:jc w:val="center"/>
            </w:pPr>
            <w:r>
              <w:t xml:space="preserve">14. </w:t>
            </w:r>
          </w:p>
        </w:tc>
        <w:tc>
          <w:tcPr>
            <w:tcW w:w="6378" w:type="dxa"/>
            <w:tcBorders>
              <w:top w:val="single" w:sz="4" w:space="0" w:color="000000"/>
              <w:left w:val="single" w:sz="4" w:space="0" w:color="000000"/>
              <w:bottom w:val="single" w:sz="4" w:space="0" w:color="000000"/>
              <w:right w:val="single" w:sz="4" w:space="0" w:color="000000"/>
            </w:tcBorders>
          </w:tcPr>
          <w:p w14:paraId="347EA920" w14:textId="77777777" w:rsidR="008F24E4" w:rsidRDefault="008F24E4" w:rsidP="00F20A4F">
            <w:pPr>
              <w:spacing w:line="259" w:lineRule="auto"/>
              <w:ind w:right="62" w:firstLine="0"/>
            </w:pPr>
            <w:r>
              <w:t xml:space="preserve">Profesinio mokymo programos asmenims, neturintiems pagrindinio išsilavinimo, skirtos kvalifikacijai įgyti, įgyvendinamos vykdant pirminį profesinį mokymą </w:t>
            </w:r>
          </w:p>
        </w:tc>
        <w:tc>
          <w:tcPr>
            <w:tcW w:w="2405" w:type="dxa"/>
            <w:tcBorders>
              <w:top w:val="single" w:sz="4" w:space="0" w:color="000000"/>
              <w:left w:val="single" w:sz="4" w:space="0" w:color="000000"/>
              <w:bottom w:val="single" w:sz="4" w:space="0" w:color="000000"/>
              <w:right w:val="single" w:sz="4" w:space="0" w:color="000000"/>
            </w:tcBorders>
          </w:tcPr>
          <w:p w14:paraId="7A2AEE4A" w14:textId="77777777" w:rsidR="008F24E4" w:rsidRDefault="008F24E4" w:rsidP="00F20A4F">
            <w:pPr>
              <w:spacing w:line="259" w:lineRule="auto"/>
              <w:ind w:right="61" w:firstLine="0"/>
              <w:jc w:val="center"/>
            </w:pPr>
            <w:r>
              <w:t xml:space="preserve">210 </w:t>
            </w:r>
          </w:p>
        </w:tc>
      </w:tr>
      <w:tr w:rsidR="008F24E4" w14:paraId="172C64C2" w14:textId="77777777" w:rsidTr="00F20A4F">
        <w:trPr>
          <w:trHeight w:val="1114"/>
        </w:trPr>
        <w:tc>
          <w:tcPr>
            <w:tcW w:w="847" w:type="dxa"/>
            <w:tcBorders>
              <w:top w:val="single" w:sz="4" w:space="0" w:color="000000"/>
              <w:left w:val="single" w:sz="4" w:space="0" w:color="000000"/>
              <w:bottom w:val="single" w:sz="4" w:space="0" w:color="000000"/>
              <w:right w:val="single" w:sz="4" w:space="0" w:color="000000"/>
            </w:tcBorders>
          </w:tcPr>
          <w:p w14:paraId="32B71892" w14:textId="77777777" w:rsidR="008F24E4" w:rsidRDefault="008F24E4" w:rsidP="00F20A4F">
            <w:pPr>
              <w:spacing w:line="259" w:lineRule="auto"/>
              <w:ind w:right="56" w:firstLine="0"/>
              <w:jc w:val="center"/>
            </w:pPr>
            <w:r>
              <w:t xml:space="preserve">15. </w:t>
            </w:r>
          </w:p>
        </w:tc>
        <w:tc>
          <w:tcPr>
            <w:tcW w:w="6378" w:type="dxa"/>
            <w:tcBorders>
              <w:top w:val="single" w:sz="4" w:space="0" w:color="000000"/>
              <w:left w:val="single" w:sz="4" w:space="0" w:color="000000"/>
              <w:bottom w:val="single" w:sz="4" w:space="0" w:color="000000"/>
              <w:right w:val="single" w:sz="4" w:space="0" w:color="000000"/>
            </w:tcBorders>
          </w:tcPr>
          <w:p w14:paraId="35365B6D" w14:textId="77777777" w:rsidR="008F24E4" w:rsidRDefault="008F24E4" w:rsidP="0004140C">
            <w:pPr>
              <w:spacing w:after="44" w:line="238" w:lineRule="auto"/>
              <w:ind w:right="61" w:firstLine="0"/>
            </w:pPr>
            <w:r>
              <w:t xml:space="preserve">Profesinio mokymo programos asmenims, neturintiems pagrindinio išsilavinimo, skirtos pagrindiniam išsilavinimui ir kvalifikacijai įgyti, įgyvendinamos vykdant pirminį profesinį mokymą </w:t>
            </w:r>
          </w:p>
        </w:tc>
        <w:tc>
          <w:tcPr>
            <w:tcW w:w="2405" w:type="dxa"/>
            <w:tcBorders>
              <w:top w:val="single" w:sz="4" w:space="0" w:color="000000"/>
              <w:left w:val="single" w:sz="4" w:space="0" w:color="000000"/>
              <w:bottom w:val="single" w:sz="4" w:space="0" w:color="000000"/>
              <w:right w:val="single" w:sz="4" w:space="0" w:color="000000"/>
            </w:tcBorders>
          </w:tcPr>
          <w:p w14:paraId="015E3BE5" w14:textId="77777777" w:rsidR="008F24E4" w:rsidRDefault="008F24E4" w:rsidP="00F20A4F">
            <w:pPr>
              <w:spacing w:line="259" w:lineRule="auto"/>
              <w:ind w:right="61" w:firstLine="0"/>
              <w:jc w:val="center"/>
            </w:pPr>
            <w:r>
              <w:t xml:space="preserve">211 </w:t>
            </w:r>
          </w:p>
        </w:tc>
      </w:tr>
      <w:tr w:rsidR="008F24E4" w14:paraId="39399E21" w14:textId="77777777" w:rsidTr="00F20A4F">
        <w:trPr>
          <w:trHeight w:val="1116"/>
        </w:trPr>
        <w:tc>
          <w:tcPr>
            <w:tcW w:w="847" w:type="dxa"/>
            <w:tcBorders>
              <w:top w:val="single" w:sz="4" w:space="0" w:color="000000"/>
              <w:left w:val="single" w:sz="4" w:space="0" w:color="000000"/>
              <w:bottom w:val="single" w:sz="4" w:space="0" w:color="000000"/>
              <w:right w:val="single" w:sz="4" w:space="0" w:color="000000"/>
            </w:tcBorders>
          </w:tcPr>
          <w:p w14:paraId="1D223288" w14:textId="77777777" w:rsidR="008F24E4" w:rsidRDefault="008F24E4" w:rsidP="00F20A4F">
            <w:pPr>
              <w:spacing w:line="259" w:lineRule="auto"/>
              <w:ind w:right="56" w:firstLine="0"/>
              <w:jc w:val="center"/>
            </w:pPr>
            <w:r>
              <w:t xml:space="preserve">16. </w:t>
            </w:r>
          </w:p>
        </w:tc>
        <w:tc>
          <w:tcPr>
            <w:tcW w:w="6378" w:type="dxa"/>
            <w:tcBorders>
              <w:top w:val="single" w:sz="4" w:space="0" w:color="000000"/>
              <w:left w:val="single" w:sz="4" w:space="0" w:color="000000"/>
              <w:bottom w:val="single" w:sz="4" w:space="0" w:color="000000"/>
              <w:right w:val="single" w:sz="4" w:space="0" w:color="000000"/>
            </w:tcBorders>
          </w:tcPr>
          <w:p w14:paraId="43F95865" w14:textId="77777777" w:rsidR="008F24E4" w:rsidRDefault="008F24E4" w:rsidP="0004140C">
            <w:pPr>
              <w:spacing w:after="44" w:line="238" w:lineRule="auto"/>
              <w:ind w:right="63" w:firstLine="0"/>
            </w:pPr>
            <w:r>
              <w:t xml:space="preserve">Profesinio mokymo programos, skirtos specialiųjų poreikių asmenims, neturintiems pagrindinio išsilavinimo, skirtos kvalifikacijai įgyti, įgyvendinamos vykdant pirminį profesinį mokymą </w:t>
            </w:r>
          </w:p>
        </w:tc>
        <w:tc>
          <w:tcPr>
            <w:tcW w:w="2405" w:type="dxa"/>
            <w:tcBorders>
              <w:top w:val="single" w:sz="4" w:space="0" w:color="000000"/>
              <w:left w:val="single" w:sz="4" w:space="0" w:color="000000"/>
              <w:bottom w:val="single" w:sz="4" w:space="0" w:color="000000"/>
              <w:right w:val="single" w:sz="4" w:space="0" w:color="000000"/>
            </w:tcBorders>
          </w:tcPr>
          <w:p w14:paraId="4FC0F9BD" w14:textId="77777777" w:rsidR="008F24E4" w:rsidRDefault="008F24E4" w:rsidP="00F20A4F">
            <w:pPr>
              <w:spacing w:line="259" w:lineRule="auto"/>
              <w:ind w:right="61" w:firstLine="0"/>
              <w:jc w:val="center"/>
            </w:pPr>
            <w:r>
              <w:t xml:space="preserve">217 </w:t>
            </w:r>
          </w:p>
        </w:tc>
      </w:tr>
      <w:tr w:rsidR="008F24E4" w14:paraId="4E15CCAB" w14:textId="77777777" w:rsidTr="00F20A4F">
        <w:tblPrEx>
          <w:tblCellMar>
            <w:right w:w="48" w:type="dxa"/>
          </w:tblCellMar>
        </w:tblPrEx>
        <w:trPr>
          <w:trHeight w:val="1114"/>
        </w:trPr>
        <w:tc>
          <w:tcPr>
            <w:tcW w:w="847" w:type="dxa"/>
            <w:tcBorders>
              <w:top w:val="single" w:sz="4" w:space="0" w:color="000000"/>
              <w:left w:val="single" w:sz="4" w:space="0" w:color="000000"/>
              <w:bottom w:val="single" w:sz="4" w:space="0" w:color="000000"/>
              <w:right w:val="single" w:sz="4" w:space="0" w:color="000000"/>
            </w:tcBorders>
          </w:tcPr>
          <w:p w14:paraId="727422FD" w14:textId="77777777" w:rsidR="008F24E4" w:rsidRDefault="008F24E4" w:rsidP="00F20A4F">
            <w:pPr>
              <w:spacing w:line="259" w:lineRule="auto"/>
              <w:ind w:right="57" w:firstLine="0"/>
              <w:jc w:val="center"/>
            </w:pPr>
            <w:r>
              <w:t xml:space="preserve">17. </w:t>
            </w:r>
          </w:p>
        </w:tc>
        <w:tc>
          <w:tcPr>
            <w:tcW w:w="6378" w:type="dxa"/>
            <w:tcBorders>
              <w:top w:val="single" w:sz="4" w:space="0" w:color="000000"/>
              <w:left w:val="single" w:sz="4" w:space="0" w:color="000000"/>
              <w:bottom w:val="single" w:sz="4" w:space="0" w:color="000000"/>
              <w:right w:val="single" w:sz="4" w:space="0" w:color="000000"/>
            </w:tcBorders>
          </w:tcPr>
          <w:p w14:paraId="6C6F3D4B" w14:textId="77777777" w:rsidR="008F24E4" w:rsidRDefault="008F24E4" w:rsidP="00F20A4F">
            <w:pPr>
              <w:spacing w:line="259" w:lineRule="auto"/>
              <w:ind w:right="60" w:firstLine="0"/>
            </w:pPr>
            <w:r>
              <w:t xml:space="preserve">Profesinio mokymo programos suaugusiems asmenims, turintiems pagrindinį išsilavinimą, skirtos įgyti kompetencijai, reikalingai atlikti įstatymų reglamentuojamam darbui ar funkcijai, įgyvendinamos vykdant tęstinį profesinį mokymą </w:t>
            </w:r>
          </w:p>
        </w:tc>
        <w:tc>
          <w:tcPr>
            <w:tcW w:w="2405" w:type="dxa"/>
            <w:tcBorders>
              <w:top w:val="single" w:sz="4" w:space="0" w:color="000000"/>
              <w:left w:val="single" w:sz="4" w:space="0" w:color="000000"/>
              <w:bottom w:val="single" w:sz="4" w:space="0" w:color="000000"/>
              <w:right w:val="single" w:sz="4" w:space="0" w:color="000000"/>
            </w:tcBorders>
          </w:tcPr>
          <w:p w14:paraId="028F49FB" w14:textId="77777777" w:rsidR="008F24E4" w:rsidRDefault="008F24E4" w:rsidP="00F20A4F">
            <w:pPr>
              <w:spacing w:line="259" w:lineRule="auto"/>
              <w:ind w:right="62" w:firstLine="0"/>
              <w:jc w:val="center"/>
            </w:pPr>
            <w:r>
              <w:t xml:space="preserve">260 </w:t>
            </w:r>
          </w:p>
        </w:tc>
      </w:tr>
      <w:tr w:rsidR="008F24E4" w14:paraId="2DCAC4D3" w14:textId="77777777" w:rsidTr="00F20A4F">
        <w:tblPrEx>
          <w:tblCellMar>
            <w:right w:w="48" w:type="dxa"/>
          </w:tblCellMar>
        </w:tblPrEx>
        <w:trPr>
          <w:trHeight w:val="1116"/>
        </w:trPr>
        <w:tc>
          <w:tcPr>
            <w:tcW w:w="847" w:type="dxa"/>
            <w:tcBorders>
              <w:top w:val="single" w:sz="4" w:space="0" w:color="000000"/>
              <w:left w:val="single" w:sz="4" w:space="0" w:color="000000"/>
              <w:bottom w:val="single" w:sz="4" w:space="0" w:color="000000"/>
              <w:right w:val="single" w:sz="4" w:space="0" w:color="000000"/>
            </w:tcBorders>
          </w:tcPr>
          <w:p w14:paraId="35599597" w14:textId="77777777" w:rsidR="008F24E4" w:rsidRDefault="008F24E4" w:rsidP="00F20A4F">
            <w:pPr>
              <w:spacing w:line="259" w:lineRule="auto"/>
              <w:ind w:right="57" w:firstLine="0"/>
              <w:jc w:val="center"/>
            </w:pPr>
            <w:r>
              <w:t xml:space="preserve">18. </w:t>
            </w:r>
          </w:p>
        </w:tc>
        <w:tc>
          <w:tcPr>
            <w:tcW w:w="6378" w:type="dxa"/>
            <w:tcBorders>
              <w:top w:val="single" w:sz="4" w:space="0" w:color="000000"/>
              <w:left w:val="single" w:sz="4" w:space="0" w:color="000000"/>
              <w:bottom w:val="single" w:sz="4" w:space="0" w:color="000000"/>
              <w:right w:val="single" w:sz="4" w:space="0" w:color="000000"/>
            </w:tcBorders>
          </w:tcPr>
          <w:p w14:paraId="48CC87B0" w14:textId="77777777" w:rsidR="008F24E4" w:rsidRDefault="008F24E4" w:rsidP="00F20A4F">
            <w:pPr>
              <w:spacing w:line="259" w:lineRule="auto"/>
              <w:ind w:right="62" w:firstLine="0"/>
            </w:pPr>
            <w:r>
              <w:t xml:space="preserve">Profesinio mokymo programos suaugusiems asmenims, turintiems pagrindinį išsilavinimą, skirtos kvalifikacijai įgyti per trumpesnį nei trijų mėnesių laikotarpį, įgyvendinamos vykdant tęstinį profesinį mokymą </w:t>
            </w:r>
          </w:p>
        </w:tc>
        <w:tc>
          <w:tcPr>
            <w:tcW w:w="2405" w:type="dxa"/>
            <w:tcBorders>
              <w:top w:val="single" w:sz="4" w:space="0" w:color="000000"/>
              <w:left w:val="single" w:sz="4" w:space="0" w:color="000000"/>
              <w:bottom w:val="single" w:sz="4" w:space="0" w:color="000000"/>
              <w:right w:val="single" w:sz="4" w:space="0" w:color="000000"/>
            </w:tcBorders>
          </w:tcPr>
          <w:p w14:paraId="697E4FDD" w14:textId="77777777" w:rsidR="008F24E4" w:rsidRDefault="008F24E4" w:rsidP="00F20A4F">
            <w:pPr>
              <w:spacing w:line="259" w:lineRule="auto"/>
              <w:ind w:right="62" w:firstLine="0"/>
              <w:jc w:val="center"/>
            </w:pPr>
            <w:r>
              <w:t xml:space="preserve">261 </w:t>
            </w:r>
          </w:p>
        </w:tc>
      </w:tr>
      <w:tr w:rsidR="008F24E4" w14:paraId="63247376" w14:textId="77777777" w:rsidTr="00F20A4F">
        <w:tblPrEx>
          <w:tblCellMar>
            <w:right w:w="48" w:type="dxa"/>
          </w:tblCellMar>
        </w:tblPrEx>
        <w:trPr>
          <w:trHeight w:val="1114"/>
        </w:trPr>
        <w:tc>
          <w:tcPr>
            <w:tcW w:w="847" w:type="dxa"/>
            <w:tcBorders>
              <w:top w:val="single" w:sz="4" w:space="0" w:color="000000"/>
              <w:left w:val="single" w:sz="4" w:space="0" w:color="000000"/>
              <w:bottom w:val="single" w:sz="4" w:space="0" w:color="000000"/>
              <w:right w:val="single" w:sz="4" w:space="0" w:color="000000"/>
            </w:tcBorders>
          </w:tcPr>
          <w:p w14:paraId="56EDAFF0" w14:textId="77777777" w:rsidR="008F24E4" w:rsidRDefault="008F24E4" w:rsidP="00F20A4F">
            <w:pPr>
              <w:spacing w:line="259" w:lineRule="auto"/>
              <w:ind w:right="57" w:firstLine="0"/>
              <w:jc w:val="center"/>
            </w:pPr>
            <w:r>
              <w:t xml:space="preserve">19. </w:t>
            </w:r>
          </w:p>
        </w:tc>
        <w:tc>
          <w:tcPr>
            <w:tcW w:w="6378" w:type="dxa"/>
            <w:tcBorders>
              <w:top w:val="single" w:sz="4" w:space="0" w:color="000000"/>
              <w:left w:val="single" w:sz="4" w:space="0" w:color="000000"/>
              <w:bottom w:val="single" w:sz="4" w:space="0" w:color="000000"/>
              <w:right w:val="single" w:sz="4" w:space="0" w:color="000000"/>
            </w:tcBorders>
          </w:tcPr>
          <w:p w14:paraId="7783697E" w14:textId="77777777" w:rsidR="008F24E4" w:rsidRDefault="008F24E4" w:rsidP="00F20A4F">
            <w:pPr>
              <w:spacing w:line="259" w:lineRule="auto"/>
              <w:ind w:right="63" w:firstLine="0"/>
            </w:pPr>
            <w:r>
              <w:t xml:space="preserve">Profesinio mokymo programos suaugusiems asmenims, turintiems pagrindinį išsilavinimą, skirtos kvalifikacijai įgyti per ilgesnį nei trijų mėnesių laikotarpį, įgyvendinamos vykdant tęstinį profesinį mokymą </w:t>
            </w:r>
          </w:p>
        </w:tc>
        <w:tc>
          <w:tcPr>
            <w:tcW w:w="2405" w:type="dxa"/>
            <w:tcBorders>
              <w:top w:val="single" w:sz="4" w:space="0" w:color="000000"/>
              <w:left w:val="single" w:sz="4" w:space="0" w:color="000000"/>
              <w:bottom w:val="single" w:sz="4" w:space="0" w:color="000000"/>
              <w:right w:val="single" w:sz="4" w:space="0" w:color="000000"/>
            </w:tcBorders>
          </w:tcPr>
          <w:p w14:paraId="077308C7" w14:textId="77777777" w:rsidR="008F24E4" w:rsidRDefault="008F24E4" w:rsidP="00F20A4F">
            <w:pPr>
              <w:spacing w:line="259" w:lineRule="auto"/>
              <w:ind w:right="62" w:firstLine="0"/>
              <w:jc w:val="center"/>
            </w:pPr>
            <w:r>
              <w:t xml:space="preserve">262 </w:t>
            </w:r>
          </w:p>
        </w:tc>
      </w:tr>
      <w:tr w:rsidR="008F24E4" w14:paraId="441C1F93" w14:textId="77777777" w:rsidTr="00F20A4F">
        <w:tblPrEx>
          <w:tblCellMar>
            <w:right w:w="48" w:type="dxa"/>
          </w:tblCellMar>
        </w:tblPrEx>
        <w:trPr>
          <w:trHeight w:val="1114"/>
        </w:trPr>
        <w:tc>
          <w:tcPr>
            <w:tcW w:w="847" w:type="dxa"/>
            <w:tcBorders>
              <w:top w:val="single" w:sz="4" w:space="0" w:color="000000"/>
              <w:left w:val="single" w:sz="4" w:space="0" w:color="000000"/>
              <w:bottom w:val="single" w:sz="4" w:space="0" w:color="000000"/>
              <w:right w:val="single" w:sz="4" w:space="0" w:color="000000"/>
            </w:tcBorders>
          </w:tcPr>
          <w:p w14:paraId="086E666A" w14:textId="77777777" w:rsidR="008F24E4" w:rsidRDefault="008F24E4" w:rsidP="00F20A4F">
            <w:pPr>
              <w:spacing w:line="259" w:lineRule="auto"/>
              <w:ind w:right="57" w:firstLine="0"/>
              <w:jc w:val="center"/>
            </w:pPr>
            <w:r>
              <w:t xml:space="preserve">20. </w:t>
            </w:r>
          </w:p>
        </w:tc>
        <w:tc>
          <w:tcPr>
            <w:tcW w:w="6378" w:type="dxa"/>
            <w:tcBorders>
              <w:top w:val="single" w:sz="4" w:space="0" w:color="000000"/>
              <w:left w:val="single" w:sz="4" w:space="0" w:color="000000"/>
              <w:bottom w:val="single" w:sz="4" w:space="0" w:color="000000"/>
              <w:right w:val="single" w:sz="4" w:space="0" w:color="000000"/>
            </w:tcBorders>
          </w:tcPr>
          <w:p w14:paraId="0E5B9D3E" w14:textId="77777777" w:rsidR="008F24E4" w:rsidRDefault="008F24E4" w:rsidP="0004140C">
            <w:pPr>
              <w:spacing w:after="24" w:line="256" w:lineRule="auto"/>
              <w:ind w:right="61" w:firstLine="0"/>
            </w:pPr>
            <w:r>
              <w:t xml:space="preserve">Profesinio mokymo programos suaugusiems asmenims, turintiems pagrindinį išsilavinimą, skirtos papildomai kvalifikacijai įgyti, įgyvendinamos vykdant tęstinį profesinį mokymą </w:t>
            </w:r>
          </w:p>
        </w:tc>
        <w:tc>
          <w:tcPr>
            <w:tcW w:w="2405" w:type="dxa"/>
            <w:tcBorders>
              <w:top w:val="single" w:sz="4" w:space="0" w:color="000000"/>
              <w:left w:val="single" w:sz="4" w:space="0" w:color="000000"/>
              <w:bottom w:val="single" w:sz="4" w:space="0" w:color="000000"/>
              <w:right w:val="single" w:sz="4" w:space="0" w:color="000000"/>
            </w:tcBorders>
          </w:tcPr>
          <w:p w14:paraId="6BAC17DB" w14:textId="77777777" w:rsidR="008F24E4" w:rsidRDefault="008F24E4" w:rsidP="00F20A4F">
            <w:pPr>
              <w:spacing w:line="259" w:lineRule="auto"/>
              <w:ind w:right="62" w:firstLine="0"/>
              <w:jc w:val="center"/>
            </w:pPr>
            <w:r>
              <w:t xml:space="preserve">265 </w:t>
            </w:r>
          </w:p>
        </w:tc>
      </w:tr>
      <w:tr w:rsidR="008F24E4" w14:paraId="47EF8E28" w14:textId="77777777" w:rsidTr="00F20A4F">
        <w:tblPrEx>
          <w:tblCellMar>
            <w:right w:w="48" w:type="dxa"/>
          </w:tblCellMar>
        </w:tblPrEx>
        <w:trPr>
          <w:trHeight w:val="1114"/>
        </w:trPr>
        <w:tc>
          <w:tcPr>
            <w:tcW w:w="847" w:type="dxa"/>
            <w:tcBorders>
              <w:top w:val="single" w:sz="4" w:space="0" w:color="000000"/>
              <w:left w:val="single" w:sz="4" w:space="0" w:color="000000"/>
              <w:bottom w:val="single" w:sz="4" w:space="0" w:color="000000"/>
              <w:right w:val="single" w:sz="4" w:space="0" w:color="000000"/>
            </w:tcBorders>
          </w:tcPr>
          <w:p w14:paraId="05F41D5A" w14:textId="77777777" w:rsidR="008F24E4" w:rsidRDefault="008F24E4" w:rsidP="00F20A4F">
            <w:pPr>
              <w:spacing w:line="259" w:lineRule="auto"/>
              <w:ind w:right="57" w:firstLine="0"/>
              <w:jc w:val="center"/>
            </w:pPr>
            <w:r>
              <w:t xml:space="preserve">21. </w:t>
            </w:r>
          </w:p>
        </w:tc>
        <w:tc>
          <w:tcPr>
            <w:tcW w:w="6378" w:type="dxa"/>
            <w:tcBorders>
              <w:top w:val="single" w:sz="4" w:space="0" w:color="000000"/>
              <w:left w:val="single" w:sz="4" w:space="0" w:color="000000"/>
              <w:bottom w:val="single" w:sz="4" w:space="0" w:color="000000"/>
              <w:right w:val="single" w:sz="4" w:space="0" w:color="000000"/>
            </w:tcBorders>
          </w:tcPr>
          <w:p w14:paraId="0116BC19" w14:textId="77777777" w:rsidR="008F24E4" w:rsidRDefault="008F24E4" w:rsidP="0004140C">
            <w:pPr>
              <w:spacing w:after="44" w:line="238" w:lineRule="auto"/>
              <w:ind w:right="61" w:firstLine="0"/>
            </w:pPr>
            <w:r>
              <w:t xml:space="preserve">Profesinio mokymo programos suaugusiems specialiųjų poreikių asmenims, turintiems pagrindinį išsilavinimą, skirtos kvalifikacijai įgyti, įgyvendinamos vykdant tęstinį profesinį mokymą </w:t>
            </w:r>
          </w:p>
        </w:tc>
        <w:tc>
          <w:tcPr>
            <w:tcW w:w="2405" w:type="dxa"/>
            <w:tcBorders>
              <w:top w:val="single" w:sz="4" w:space="0" w:color="000000"/>
              <w:left w:val="single" w:sz="4" w:space="0" w:color="000000"/>
              <w:bottom w:val="single" w:sz="4" w:space="0" w:color="000000"/>
              <w:right w:val="single" w:sz="4" w:space="0" w:color="000000"/>
            </w:tcBorders>
          </w:tcPr>
          <w:p w14:paraId="603AB99C" w14:textId="77777777" w:rsidR="008F24E4" w:rsidRDefault="008F24E4" w:rsidP="00F20A4F">
            <w:pPr>
              <w:spacing w:line="259" w:lineRule="auto"/>
              <w:ind w:right="62" w:firstLine="0"/>
              <w:jc w:val="center"/>
            </w:pPr>
            <w:r>
              <w:t xml:space="preserve">267 </w:t>
            </w:r>
          </w:p>
        </w:tc>
      </w:tr>
      <w:tr w:rsidR="008F24E4" w14:paraId="3A201297" w14:textId="77777777" w:rsidTr="00F20A4F">
        <w:tblPrEx>
          <w:tblCellMar>
            <w:right w:w="48" w:type="dxa"/>
          </w:tblCellMar>
        </w:tblPrEx>
        <w:trPr>
          <w:trHeight w:val="838"/>
        </w:trPr>
        <w:tc>
          <w:tcPr>
            <w:tcW w:w="847" w:type="dxa"/>
            <w:tcBorders>
              <w:top w:val="single" w:sz="4" w:space="0" w:color="000000"/>
              <w:left w:val="single" w:sz="4" w:space="0" w:color="000000"/>
              <w:bottom w:val="single" w:sz="4" w:space="0" w:color="000000"/>
              <w:right w:val="single" w:sz="4" w:space="0" w:color="000000"/>
            </w:tcBorders>
          </w:tcPr>
          <w:p w14:paraId="4C2D7CD5" w14:textId="77777777" w:rsidR="008F24E4" w:rsidRDefault="008F24E4" w:rsidP="00F20A4F">
            <w:pPr>
              <w:spacing w:line="259" w:lineRule="auto"/>
              <w:ind w:right="57" w:firstLine="0"/>
              <w:jc w:val="center"/>
            </w:pPr>
            <w:r>
              <w:t xml:space="preserve">22. </w:t>
            </w:r>
          </w:p>
        </w:tc>
        <w:tc>
          <w:tcPr>
            <w:tcW w:w="6378" w:type="dxa"/>
            <w:tcBorders>
              <w:top w:val="single" w:sz="4" w:space="0" w:color="000000"/>
              <w:left w:val="single" w:sz="4" w:space="0" w:color="000000"/>
              <w:bottom w:val="single" w:sz="4" w:space="0" w:color="000000"/>
              <w:right w:val="single" w:sz="4" w:space="0" w:color="000000"/>
            </w:tcBorders>
          </w:tcPr>
          <w:p w14:paraId="081ACB3A" w14:textId="77777777" w:rsidR="008F24E4" w:rsidRDefault="008F24E4" w:rsidP="00F20A4F">
            <w:pPr>
              <w:spacing w:line="259" w:lineRule="auto"/>
              <w:ind w:right="65" w:firstLine="0"/>
            </w:pPr>
            <w:r>
              <w:t xml:space="preserve">Profesinio mokymo programos asmenims, turintiems pagrindinį išsilavinimą, skirtos kvalifikacijai įgyti, įgyvendinamos vykdant pirminį profesinį mokymą </w:t>
            </w:r>
          </w:p>
        </w:tc>
        <w:tc>
          <w:tcPr>
            <w:tcW w:w="2405" w:type="dxa"/>
            <w:tcBorders>
              <w:top w:val="single" w:sz="4" w:space="0" w:color="000000"/>
              <w:left w:val="single" w:sz="4" w:space="0" w:color="000000"/>
              <w:bottom w:val="single" w:sz="4" w:space="0" w:color="000000"/>
              <w:right w:val="single" w:sz="4" w:space="0" w:color="000000"/>
            </w:tcBorders>
          </w:tcPr>
          <w:p w14:paraId="06F32D5E" w14:textId="77777777" w:rsidR="008F24E4" w:rsidRDefault="008F24E4" w:rsidP="00F20A4F">
            <w:pPr>
              <w:spacing w:line="259" w:lineRule="auto"/>
              <w:ind w:right="62" w:firstLine="0"/>
              <w:jc w:val="center"/>
            </w:pPr>
            <w:r>
              <w:t xml:space="preserve">320 </w:t>
            </w:r>
          </w:p>
        </w:tc>
      </w:tr>
      <w:tr w:rsidR="008F24E4" w14:paraId="1C0DCA4E" w14:textId="77777777" w:rsidTr="00F20A4F">
        <w:tblPrEx>
          <w:tblCellMar>
            <w:right w:w="48" w:type="dxa"/>
          </w:tblCellMar>
        </w:tblPrEx>
        <w:trPr>
          <w:trHeight w:val="838"/>
        </w:trPr>
        <w:tc>
          <w:tcPr>
            <w:tcW w:w="847" w:type="dxa"/>
            <w:tcBorders>
              <w:top w:val="single" w:sz="4" w:space="0" w:color="000000"/>
              <w:left w:val="single" w:sz="4" w:space="0" w:color="000000"/>
              <w:bottom w:val="single" w:sz="4" w:space="0" w:color="000000"/>
              <w:right w:val="single" w:sz="4" w:space="0" w:color="000000"/>
            </w:tcBorders>
          </w:tcPr>
          <w:p w14:paraId="7B760178" w14:textId="77777777" w:rsidR="008F24E4" w:rsidRDefault="008F24E4" w:rsidP="00F20A4F">
            <w:pPr>
              <w:spacing w:line="259" w:lineRule="auto"/>
              <w:ind w:right="57" w:firstLine="0"/>
              <w:jc w:val="center"/>
            </w:pPr>
            <w:r>
              <w:t xml:space="preserve">23. </w:t>
            </w:r>
          </w:p>
        </w:tc>
        <w:tc>
          <w:tcPr>
            <w:tcW w:w="6378" w:type="dxa"/>
            <w:tcBorders>
              <w:top w:val="single" w:sz="4" w:space="0" w:color="000000"/>
              <w:left w:val="single" w:sz="4" w:space="0" w:color="000000"/>
              <w:bottom w:val="single" w:sz="4" w:space="0" w:color="000000"/>
              <w:right w:val="single" w:sz="4" w:space="0" w:color="000000"/>
            </w:tcBorders>
          </w:tcPr>
          <w:p w14:paraId="792357E5" w14:textId="77777777" w:rsidR="008F24E4" w:rsidRDefault="008F24E4" w:rsidP="00F20A4F">
            <w:pPr>
              <w:spacing w:line="259" w:lineRule="auto"/>
              <w:ind w:right="64" w:firstLine="0"/>
            </w:pPr>
            <w:r>
              <w:t xml:space="preserve">Profesinio mokymo programos specialiųjų poreikių asmenims, turintiems pagrindinį išsilavinimą, skirtos kvalifikacijai įgyti, įgyvendinamos vykdant pirminį profesinį mokymą </w:t>
            </w:r>
          </w:p>
        </w:tc>
        <w:tc>
          <w:tcPr>
            <w:tcW w:w="2405" w:type="dxa"/>
            <w:tcBorders>
              <w:top w:val="single" w:sz="4" w:space="0" w:color="000000"/>
              <w:left w:val="single" w:sz="4" w:space="0" w:color="000000"/>
              <w:bottom w:val="single" w:sz="4" w:space="0" w:color="000000"/>
              <w:right w:val="single" w:sz="4" w:space="0" w:color="000000"/>
            </w:tcBorders>
          </w:tcPr>
          <w:p w14:paraId="5BEFDD68" w14:textId="77777777" w:rsidR="008F24E4" w:rsidRDefault="008F24E4" w:rsidP="00F20A4F">
            <w:pPr>
              <w:spacing w:line="259" w:lineRule="auto"/>
              <w:ind w:right="62" w:firstLine="0"/>
              <w:jc w:val="center"/>
            </w:pPr>
            <w:r>
              <w:t xml:space="preserve">327 </w:t>
            </w:r>
          </w:p>
        </w:tc>
      </w:tr>
      <w:tr w:rsidR="008F24E4" w14:paraId="74768C96" w14:textId="77777777" w:rsidTr="00F20A4F">
        <w:tblPrEx>
          <w:tblCellMar>
            <w:right w:w="48" w:type="dxa"/>
          </w:tblCellMar>
        </w:tblPrEx>
        <w:trPr>
          <w:trHeight w:val="838"/>
        </w:trPr>
        <w:tc>
          <w:tcPr>
            <w:tcW w:w="847" w:type="dxa"/>
            <w:tcBorders>
              <w:top w:val="single" w:sz="4" w:space="0" w:color="000000"/>
              <w:left w:val="single" w:sz="4" w:space="0" w:color="000000"/>
              <w:bottom w:val="single" w:sz="4" w:space="0" w:color="000000"/>
              <w:right w:val="single" w:sz="4" w:space="0" w:color="000000"/>
            </w:tcBorders>
          </w:tcPr>
          <w:p w14:paraId="5816DEE9" w14:textId="77777777" w:rsidR="008F24E4" w:rsidRDefault="008F24E4" w:rsidP="00F20A4F">
            <w:pPr>
              <w:spacing w:line="259" w:lineRule="auto"/>
              <w:ind w:right="57" w:firstLine="0"/>
              <w:jc w:val="center"/>
            </w:pPr>
            <w:r>
              <w:t xml:space="preserve">24. </w:t>
            </w:r>
          </w:p>
        </w:tc>
        <w:tc>
          <w:tcPr>
            <w:tcW w:w="6378" w:type="dxa"/>
            <w:tcBorders>
              <w:top w:val="single" w:sz="4" w:space="0" w:color="000000"/>
              <w:left w:val="single" w:sz="4" w:space="0" w:color="000000"/>
              <w:bottom w:val="single" w:sz="4" w:space="0" w:color="000000"/>
              <w:right w:val="single" w:sz="4" w:space="0" w:color="000000"/>
            </w:tcBorders>
          </w:tcPr>
          <w:p w14:paraId="007282EA" w14:textId="77777777" w:rsidR="008F24E4" w:rsidRDefault="008F24E4" w:rsidP="00F20A4F">
            <w:pPr>
              <w:spacing w:line="259" w:lineRule="auto"/>
              <w:ind w:right="65" w:firstLine="0"/>
            </w:pPr>
            <w:r>
              <w:t xml:space="preserve">Profesinio mokymo programos asmenims, turintiems pagrindinį išsilavinimą, skirtos viduriniam išsilavinimui ir kvalifikacijai įgyti, įgyvendinamos vykdant pirminį profesinį mokymą </w:t>
            </w:r>
          </w:p>
        </w:tc>
        <w:tc>
          <w:tcPr>
            <w:tcW w:w="2405" w:type="dxa"/>
            <w:tcBorders>
              <w:top w:val="single" w:sz="4" w:space="0" w:color="000000"/>
              <w:left w:val="single" w:sz="4" w:space="0" w:color="000000"/>
              <w:bottom w:val="single" w:sz="4" w:space="0" w:color="000000"/>
              <w:right w:val="single" w:sz="4" w:space="0" w:color="000000"/>
            </w:tcBorders>
          </w:tcPr>
          <w:p w14:paraId="4414FE8F" w14:textId="77777777" w:rsidR="008F24E4" w:rsidRDefault="008F24E4" w:rsidP="00F20A4F">
            <w:pPr>
              <w:spacing w:line="259" w:lineRule="auto"/>
              <w:ind w:right="62" w:firstLine="0"/>
              <w:jc w:val="center"/>
            </w:pPr>
            <w:r>
              <w:t xml:space="preserve">330 </w:t>
            </w:r>
          </w:p>
        </w:tc>
      </w:tr>
      <w:tr w:rsidR="008F24E4" w14:paraId="733F509F" w14:textId="77777777" w:rsidTr="00F20A4F">
        <w:tblPrEx>
          <w:tblCellMar>
            <w:right w:w="48" w:type="dxa"/>
          </w:tblCellMar>
        </w:tblPrEx>
        <w:trPr>
          <w:trHeight w:val="1114"/>
        </w:trPr>
        <w:tc>
          <w:tcPr>
            <w:tcW w:w="847" w:type="dxa"/>
            <w:tcBorders>
              <w:top w:val="single" w:sz="4" w:space="0" w:color="000000"/>
              <w:left w:val="single" w:sz="4" w:space="0" w:color="000000"/>
              <w:bottom w:val="single" w:sz="4" w:space="0" w:color="000000"/>
              <w:right w:val="single" w:sz="4" w:space="0" w:color="000000"/>
            </w:tcBorders>
          </w:tcPr>
          <w:p w14:paraId="02FC5D98" w14:textId="77777777" w:rsidR="008F24E4" w:rsidRDefault="008F24E4" w:rsidP="00F20A4F">
            <w:pPr>
              <w:spacing w:line="259" w:lineRule="auto"/>
              <w:ind w:right="57" w:firstLine="0"/>
              <w:jc w:val="center"/>
            </w:pPr>
            <w:r>
              <w:t xml:space="preserve">25. </w:t>
            </w:r>
          </w:p>
        </w:tc>
        <w:tc>
          <w:tcPr>
            <w:tcW w:w="6378" w:type="dxa"/>
            <w:tcBorders>
              <w:top w:val="single" w:sz="4" w:space="0" w:color="000000"/>
              <w:left w:val="single" w:sz="4" w:space="0" w:color="000000"/>
              <w:bottom w:val="single" w:sz="4" w:space="0" w:color="000000"/>
              <w:right w:val="single" w:sz="4" w:space="0" w:color="000000"/>
            </w:tcBorders>
          </w:tcPr>
          <w:p w14:paraId="269F3084" w14:textId="77777777" w:rsidR="008F24E4" w:rsidRDefault="008F24E4" w:rsidP="00F20A4F">
            <w:pPr>
              <w:spacing w:line="259" w:lineRule="auto"/>
              <w:ind w:right="60" w:firstLine="0"/>
            </w:pPr>
            <w:r>
              <w:t xml:space="preserve">Profesinio mokymo programos suaugusiems asmenims, turintiems vidurinį išsilavinimą, skirtos įgyti kompetencijai, reikalingai atlikti įstatymų reglamentuojamam darbui ar funkcijai, įgyvendinamos vykdant tęstinį profesinį mokymą </w:t>
            </w:r>
          </w:p>
        </w:tc>
        <w:tc>
          <w:tcPr>
            <w:tcW w:w="2405" w:type="dxa"/>
            <w:tcBorders>
              <w:top w:val="single" w:sz="4" w:space="0" w:color="000000"/>
              <w:left w:val="single" w:sz="4" w:space="0" w:color="000000"/>
              <w:bottom w:val="single" w:sz="4" w:space="0" w:color="000000"/>
              <w:right w:val="single" w:sz="4" w:space="0" w:color="000000"/>
            </w:tcBorders>
          </w:tcPr>
          <w:p w14:paraId="4414F672" w14:textId="77777777" w:rsidR="008F24E4" w:rsidRDefault="008F24E4" w:rsidP="00F20A4F">
            <w:pPr>
              <w:spacing w:line="259" w:lineRule="auto"/>
              <w:ind w:right="62" w:firstLine="0"/>
              <w:jc w:val="center"/>
            </w:pPr>
            <w:r>
              <w:t xml:space="preserve">360 </w:t>
            </w:r>
          </w:p>
        </w:tc>
      </w:tr>
      <w:tr w:rsidR="008F24E4" w14:paraId="2843CD43" w14:textId="77777777" w:rsidTr="00F20A4F">
        <w:tblPrEx>
          <w:tblCellMar>
            <w:right w:w="48" w:type="dxa"/>
          </w:tblCellMar>
        </w:tblPrEx>
        <w:trPr>
          <w:trHeight w:val="1116"/>
        </w:trPr>
        <w:tc>
          <w:tcPr>
            <w:tcW w:w="847" w:type="dxa"/>
            <w:tcBorders>
              <w:top w:val="single" w:sz="4" w:space="0" w:color="000000"/>
              <w:left w:val="single" w:sz="4" w:space="0" w:color="000000"/>
              <w:bottom w:val="single" w:sz="4" w:space="0" w:color="000000"/>
              <w:right w:val="single" w:sz="4" w:space="0" w:color="000000"/>
            </w:tcBorders>
          </w:tcPr>
          <w:p w14:paraId="5F04E277" w14:textId="77777777" w:rsidR="008F24E4" w:rsidRDefault="008F24E4" w:rsidP="00F20A4F">
            <w:pPr>
              <w:spacing w:line="259" w:lineRule="auto"/>
              <w:ind w:right="57" w:firstLine="0"/>
              <w:jc w:val="center"/>
            </w:pPr>
            <w:r>
              <w:t xml:space="preserve">26. </w:t>
            </w:r>
          </w:p>
        </w:tc>
        <w:tc>
          <w:tcPr>
            <w:tcW w:w="6378" w:type="dxa"/>
            <w:tcBorders>
              <w:top w:val="single" w:sz="4" w:space="0" w:color="000000"/>
              <w:left w:val="single" w:sz="4" w:space="0" w:color="000000"/>
              <w:bottom w:val="single" w:sz="4" w:space="0" w:color="000000"/>
              <w:right w:val="single" w:sz="4" w:space="0" w:color="000000"/>
            </w:tcBorders>
          </w:tcPr>
          <w:p w14:paraId="5970CF10" w14:textId="77777777" w:rsidR="008F24E4" w:rsidRDefault="008F24E4" w:rsidP="00F20A4F">
            <w:pPr>
              <w:spacing w:line="259" w:lineRule="auto"/>
              <w:ind w:right="63" w:firstLine="0"/>
            </w:pPr>
            <w:r>
              <w:t xml:space="preserve">Profesinio mokymo programos suaugusiems asmenims, turintiems vidurinį išsilavinimą, skirtos kvalifikacijai įgyti per trumpesnį nei trijų mėnesių laikotarpį, įgyvendinamos vykdant tęstinį profesinį mokymą </w:t>
            </w:r>
          </w:p>
        </w:tc>
        <w:tc>
          <w:tcPr>
            <w:tcW w:w="2405" w:type="dxa"/>
            <w:tcBorders>
              <w:top w:val="single" w:sz="4" w:space="0" w:color="000000"/>
              <w:left w:val="single" w:sz="4" w:space="0" w:color="000000"/>
              <w:bottom w:val="single" w:sz="4" w:space="0" w:color="000000"/>
              <w:right w:val="single" w:sz="4" w:space="0" w:color="000000"/>
            </w:tcBorders>
          </w:tcPr>
          <w:p w14:paraId="57C47EDD" w14:textId="77777777" w:rsidR="008F24E4" w:rsidRDefault="008F24E4" w:rsidP="00F20A4F">
            <w:pPr>
              <w:spacing w:line="259" w:lineRule="auto"/>
              <w:ind w:right="62" w:firstLine="0"/>
              <w:jc w:val="center"/>
            </w:pPr>
            <w:r>
              <w:t xml:space="preserve">361 </w:t>
            </w:r>
          </w:p>
        </w:tc>
      </w:tr>
      <w:tr w:rsidR="008F24E4" w14:paraId="500B5782" w14:textId="77777777" w:rsidTr="00F20A4F">
        <w:tblPrEx>
          <w:tblCellMar>
            <w:right w:w="48" w:type="dxa"/>
          </w:tblCellMar>
        </w:tblPrEx>
        <w:trPr>
          <w:trHeight w:val="1114"/>
        </w:trPr>
        <w:tc>
          <w:tcPr>
            <w:tcW w:w="847" w:type="dxa"/>
            <w:tcBorders>
              <w:top w:val="single" w:sz="4" w:space="0" w:color="000000"/>
              <w:left w:val="single" w:sz="4" w:space="0" w:color="000000"/>
              <w:bottom w:val="single" w:sz="4" w:space="0" w:color="000000"/>
              <w:right w:val="single" w:sz="4" w:space="0" w:color="000000"/>
            </w:tcBorders>
          </w:tcPr>
          <w:p w14:paraId="4C26492C" w14:textId="77777777" w:rsidR="008F24E4" w:rsidRDefault="008F24E4" w:rsidP="00F20A4F">
            <w:pPr>
              <w:spacing w:line="259" w:lineRule="auto"/>
              <w:ind w:right="57" w:firstLine="0"/>
              <w:jc w:val="center"/>
            </w:pPr>
            <w:r>
              <w:t xml:space="preserve">27. </w:t>
            </w:r>
          </w:p>
        </w:tc>
        <w:tc>
          <w:tcPr>
            <w:tcW w:w="6378" w:type="dxa"/>
            <w:tcBorders>
              <w:top w:val="single" w:sz="4" w:space="0" w:color="000000"/>
              <w:left w:val="single" w:sz="4" w:space="0" w:color="000000"/>
              <w:bottom w:val="single" w:sz="4" w:space="0" w:color="000000"/>
              <w:right w:val="single" w:sz="4" w:space="0" w:color="000000"/>
            </w:tcBorders>
          </w:tcPr>
          <w:p w14:paraId="73D201E9" w14:textId="77777777" w:rsidR="008F24E4" w:rsidRDefault="008F24E4" w:rsidP="00F20A4F">
            <w:pPr>
              <w:spacing w:line="259" w:lineRule="auto"/>
              <w:ind w:right="61" w:firstLine="0"/>
            </w:pPr>
            <w:r>
              <w:t xml:space="preserve">Profesinio mokymo programos suaugusiems asmenims, turintiems vidurinį išsilavinimą, skirtos kvalifikacijai įgyti per ilgesnį nei trijų mėnesių laikotarpį, įgyvendinamos vykdant tęstinį profesinį mokymą </w:t>
            </w:r>
          </w:p>
        </w:tc>
        <w:tc>
          <w:tcPr>
            <w:tcW w:w="2405" w:type="dxa"/>
            <w:tcBorders>
              <w:top w:val="single" w:sz="4" w:space="0" w:color="000000"/>
              <w:left w:val="single" w:sz="4" w:space="0" w:color="000000"/>
              <w:bottom w:val="single" w:sz="4" w:space="0" w:color="000000"/>
              <w:right w:val="single" w:sz="4" w:space="0" w:color="000000"/>
            </w:tcBorders>
          </w:tcPr>
          <w:p w14:paraId="5AA03B2F" w14:textId="77777777" w:rsidR="008F24E4" w:rsidRDefault="008F24E4" w:rsidP="00F20A4F">
            <w:pPr>
              <w:spacing w:line="259" w:lineRule="auto"/>
              <w:ind w:right="62" w:firstLine="0"/>
              <w:jc w:val="center"/>
            </w:pPr>
            <w:r>
              <w:t xml:space="preserve">362 </w:t>
            </w:r>
          </w:p>
        </w:tc>
      </w:tr>
      <w:tr w:rsidR="008F24E4" w14:paraId="28BF5873" w14:textId="77777777" w:rsidTr="00F20A4F">
        <w:tblPrEx>
          <w:tblCellMar>
            <w:right w:w="48" w:type="dxa"/>
          </w:tblCellMar>
        </w:tblPrEx>
        <w:trPr>
          <w:trHeight w:val="1114"/>
        </w:trPr>
        <w:tc>
          <w:tcPr>
            <w:tcW w:w="847" w:type="dxa"/>
            <w:tcBorders>
              <w:top w:val="single" w:sz="4" w:space="0" w:color="000000"/>
              <w:left w:val="single" w:sz="4" w:space="0" w:color="000000"/>
              <w:bottom w:val="single" w:sz="4" w:space="0" w:color="000000"/>
              <w:right w:val="single" w:sz="4" w:space="0" w:color="000000"/>
            </w:tcBorders>
          </w:tcPr>
          <w:p w14:paraId="5E290378" w14:textId="77777777" w:rsidR="008F24E4" w:rsidRDefault="008F24E4" w:rsidP="00F20A4F">
            <w:pPr>
              <w:spacing w:line="259" w:lineRule="auto"/>
              <w:ind w:right="57" w:firstLine="0"/>
              <w:jc w:val="center"/>
            </w:pPr>
            <w:r>
              <w:t xml:space="preserve">28. </w:t>
            </w:r>
          </w:p>
        </w:tc>
        <w:tc>
          <w:tcPr>
            <w:tcW w:w="6378" w:type="dxa"/>
            <w:tcBorders>
              <w:top w:val="single" w:sz="4" w:space="0" w:color="000000"/>
              <w:left w:val="single" w:sz="4" w:space="0" w:color="000000"/>
              <w:bottom w:val="single" w:sz="4" w:space="0" w:color="000000"/>
              <w:right w:val="single" w:sz="4" w:space="0" w:color="000000"/>
            </w:tcBorders>
          </w:tcPr>
          <w:p w14:paraId="66770C5A" w14:textId="77777777" w:rsidR="008F24E4" w:rsidRDefault="008F24E4" w:rsidP="0004140C">
            <w:pPr>
              <w:spacing w:after="26" w:line="254" w:lineRule="auto"/>
              <w:ind w:right="62" w:firstLine="0"/>
            </w:pPr>
            <w:r>
              <w:t xml:space="preserve">Profesinio mokymo programos suaugusiems asmenims, turintiems vidurinį išsilavinimą, skirtos papildomai kvalifikacijai įgyti, įgyvendinamos vykdant tęstinį profesinį mokymą </w:t>
            </w:r>
          </w:p>
        </w:tc>
        <w:tc>
          <w:tcPr>
            <w:tcW w:w="2405" w:type="dxa"/>
            <w:tcBorders>
              <w:top w:val="single" w:sz="4" w:space="0" w:color="000000"/>
              <w:left w:val="single" w:sz="4" w:space="0" w:color="000000"/>
              <w:bottom w:val="single" w:sz="4" w:space="0" w:color="000000"/>
              <w:right w:val="single" w:sz="4" w:space="0" w:color="000000"/>
            </w:tcBorders>
          </w:tcPr>
          <w:p w14:paraId="0021B8E8" w14:textId="77777777" w:rsidR="008F24E4" w:rsidRDefault="008F24E4" w:rsidP="00F20A4F">
            <w:pPr>
              <w:spacing w:line="259" w:lineRule="auto"/>
              <w:ind w:right="62" w:firstLine="0"/>
              <w:jc w:val="center"/>
            </w:pPr>
            <w:r>
              <w:t xml:space="preserve">365 </w:t>
            </w:r>
          </w:p>
        </w:tc>
      </w:tr>
      <w:tr w:rsidR="008F24E4" w14:paraId="1C8C7BE5" w14:textId="77777777" w:rsidTr="00F20A4F">
        <w:tblPrEx>
          <w:tblCellMar>
            <w:right w:w="48" w:type="dxa"/>
          </w:tblCellMar>
        </w:tblPrEx>
        <w:trPr>
          <w:trHeight w:val="1114"/>
        </w:trPr>
        <w:tc>
          <w:tcPr>
            <w:tcW w:w="847" w:type="dxa"/>
            <w:tcBorders>
              <w:top w:val="single" w:sz="4" w:space="0" w:color="000000"/>
              <w:left w:val="single" w:sz="4" w:space="0" w:color="000000"/>
              <w:bottom w:val="single" w:sz="4" w:space="0" w:color="000000"/>
              <w:right w:val="single" w:sz="4" w:space="0" w:color="000000"/>
            </w:tcBorders>
          </w:tcPr>
          <w:p w14:paraId="4FB10826" w14:textId="77777777" w:rsidR="008F24E4" w:rsidRDefault="008F24E4" w:rsidP="00F20A4F">
            <w:pPr>
              <w:spacing w:line="259" w:lineRule="auto"/>
              <w:ind w:right="57" w:firstLine="0"/>
              <w:jc w:val="center"/>
            </w:pPr>
            <w:r>
              <w:t xml:space="preserve">29. </w:t>
            </w:r>
          </w:p>
        </w:tc>
        <w:tc>
          <w:tcPr>
            <w:tcW w:w="6378" w:type="dxa"/>
            <w:tcBorders>
              <w:top w:val="single" w:sz="4" w:space="0" w:color="000000"/>
              <w:left w:val="single" w:sz="4" w:space="0" w:color="000000"/>
              <w:bottom w:val="single" w:sz="4" w:space="0" w:color="000000"/>
              <w:right w:val="single" w:sz="4" w:space="0" w:color="000000"/>
            </w:tcBorders>
          </w:tcPr>
          <w:p w14:paraId="55926FE5" w14:textId="77777777" w:rsidR="008F24E4" w:rsidRDefault="008F24E4" w:rsidP="0004140C">
            <w:pPr>
              <w:spacing w:after="44" w:line="238" w:lineRule="auto"/>
              <w:ind w:right="62" w:firstLine="0"/>
            </w:pPr>
            <w:r>
              <w:t xml:space="preserve">Profesinio mokymo programos suaugusiems specialiųjų poreikių asmenims, turintiems vidurinį išsilavinimą, skirtos kvalifikacijai įgyti, įgyvendinamos vykdant tęstinį profesinį mokymą </w:t>
            </w:r>
          </w:p>
        </w:tc>
        <w:tc>
          <w:tcPr>
            <w:tcW w:w="2405" w:type="dxa"/>
            <w:tcBorders>
              <w:top w:val="single" w:sz="4" w:space="0" w:color="000000"/>
              <w:left w:val="single" w:sz="4" w:space="0" w:color="000000"/>
              <w:bottom w:val="single" w:sz="4" w:space="0" w:color="000000"/>
              <w:right w:val="single" w:sz="4" w:space="0" w:color="000000"/>
            </w:tcBorders>
          </w:tcPr>
          <w:p w14:paraId="6DDB9914" w14:textId="77777777" w:rsidR="008F24E4" w:rsidRDefault="008F24E4" w:rsidP="00F20A4F">
            <w:pPr>
              <w:spacing w:line="259" w:lineRule="auto"/>
              <w:ind w:right="62" w:firstLine="0"/>
              <w:jc w:val="center"/>
            </w:pPr>
            <w:r>
              <w:t xml:space="preserve">367 </w:t>
            </w:r>
          </w:p>
        </w:tc>
      </w:tr>
      <w:tr w:rsidR="008F24E4" w14:paraId="0F0E2BD8" w14:textId="77777777" w:rsidTr="00F20A4F">
        <w:tblPrEx>
          <w:tblCellMar>
            <w:right w:w="48" w:type="dxa"/>
          </w:tblCellMar>
        </w:tblPrEx>
        <w:trPr>
          <w:trHeight w:val="838"/>
        </w:trPr>
        <w:tc>
          <w:tcPr>
            <w:tcW w:w="847" w:type="dxa"/>
            <w:tcBorders>
              <w:top w:val="single" w:sz="4" w:space="0" w:color="000000"/>
              <w:left w:val="single" w:sz="4" w:space="0" w:color="000000"/>
              <w:bottom w:val="single" w:sz="4" w:space="0" w:color="000000"/>
              <w:right w:val="single" w:sz="4" w:space="0" w:color="000000"/>
            </w:tcBorders>
          </w:tcPr>
          <w:p w14:paraId="5479BBC2" w14:textId="77777777" w:rsidR="008F24E4" w:rsidRDefault="008F24E4" w:rsidP="00F20A4F">
            <w:pPr>
              <w:spacing w:line="259" w:lineRule="auto"/>
              <w:ind w:right="57" w:firstLine="0"/>
              <w:jc w:val="center"/>
            </w:pPr>
            <w:r>
              <w:t xml:space="preserve">30. </w:t>
            </w:r>
          </w:p>
        </w:tc>
        <w:tc>
          <w:tcPr>
            <w:tcW w:w="6378" w:type="dxa"/>
            <w:tcBorders>
              <w:top w:val="single" w:sz="4" w:space="0" w:color="000000"/>
              <w:left w:val="single" w:sz="4" w:space="0" w:color="000000"/>
              <w:bottom w:val="single" w:sz="4" w:space="0" w:color="000000"/>
              <w:right w:val="single" w:sz="4" w:space="0" w:color="000000"/>
            </w:tcBorders>
          </w:tcPr>
          <w:p w14:paraId="5D24EAD3" w14:textId="77777777" w:rsidR="008F24E4" w:rsidRDefault="008F24E4" w:rsidP="00F20A4F">
            <w:pPr>
              <w:spacing w:line="259" w:lineRule="auto"/>
              <w:ind w:right="62" w:firstLine="0"/>
            </w:pPr>
            <w:r>
              <w:t xml:space="preserve">Profesinio mokymo programos asmenims, turintiems vidurinį išsilavinimą, skirtos kvalifikacijai įgyti, įgyvendinamos vykdant pirminį profesinį mokymą </w:t>
            </w:r>
          </w:p>
        </w:tc>
        <w:tc>
          <w:tcPr>
            <w:tcW w:w="2405" w:type="dxa"/>
            <w:tcBorders>
              <w:top w:val="single" w:sz="4" w:space="0" w:color="000000"/>
              <w:left w:val="single" w:sz="4" w:space="0" w:color="000000"/>
              <w:bottom w:val="single" w:sz="4" w:space="0" w:color="000000"/>
              <w:right w:val="single" w:sz="4" w:space="0" w:color="000000"/>
            </w:tcBorders>
          </w:tcPr>
          <w:p w14:paraId="6C518953" w14:textId="77777777" w:rsidR="008F24E4" w:rsidRDefault="008F24E4" w:rsidP="00F20A4F">
            <w:pPr>
              <w:spacing w:line="259" w:lineRule="auto"/>
              <w:ind w:right="62" w:firstLine="0"/>
              <w:jc w:val="center"/>
            </w:pPr>
            <w:r>
              <w:t xml:space="preserve">440 </w:t>
            </w:r>
          </w:p>
        </w:tc>
      </w:tr>
      <w:tr w:rsidR="008F24E4" w14:paraId="397AA321" w14:textId="77777777" w:rsidTr="00F20A4F">
        <w:tblPrEx>
          <w:tblCellMar>
            <w:right w:w="48" w:type="dxa"/>
          </w:tblCellMar>
        </w:tblPrEx>
        <w:trPr>
          <w:trHeight w:val="840"/>
        </w:trPr>
        <w:tc>
          <w:tcPr>
            <w:tcW w:w="847" w:type="dxa"/>
            <w:tcBorders>
              <w:top w:val="single" w:sz="4" w:space="0" w:color="000000"/>
              <w:left w:val="single" w:sz="4" w:space="0" w:color="000000"/>
              <w:bottom w:val="single" w:sz="4" w:space="0" w:color="000000"/>
              <w:right w:val="single" w:sz="4" w:space="0" w:color="000000"/>
            </w:tcBorders>
          </w:tcPr>
          <w:p w14:paraId="2DB4A628" w14:textId="77777777" w:rsidR="008F24E4" w:rsidRDefault="008F24E4" w:rsidP="00F20A4F">
            <w:pPr>
              <w:spacing w:line="259" w:lineRule="auto"/>
              <w:ind w:right="57" w:firstLine="0"/>
              <w:jc w:val="center"/>
            </w:pPr>
            <w:r>
              <w:t xml:space="preserve">31. </w:t>
            </w:r>
          </w:p>
        </w:tc>
        <w:tc>
          <w:tcPr>
            <w:tcW w:w="6378" w:type="dxa"/>
            <w:tcBorders>
              <w:top w:val="single" w:sz="4" w:space="0" w:color="000000"/>
              <w:left w:val="single" w:sz="4" w:space="0" w:color="000000"/>
              <w:bottom w:val="single" w:sz="4" w:space="0" w:color="000000"/>
              <w:right w:val="single" w:sz="4" w:space="0" w:color="000000"/>
            </w:tcBorders>
          </w:tcPr>
          <w:p w14:paraId="06571836" w14:textId="77777777" w:rsidR="008F24E4" w:rsidRDefault="008F24E4" w:rsidP="00F20A4F">
            <w:pPr>
              <w:spacing w:line="259" w:lineRule="auto"/>
              <w:ind w:right="64" w:firstLine="0"/>
            </w:pPr>
            <w:r>
              <w:t xml:space="preserve">Profesinio mokymo programos specialiųjų poreikių asmenims, turintiems vidurinį išsilavinimą, skirtos kvalifikacijai įgyti, įgyvendinamos vykdant pirminį profesinį mokymą </w:t>
            </w:r>
          </w:p>
        </w:tc>
        <w:tc>
          <w:tcPr>
            <w:tcW w:w="2405" w:type="dxa"/>
            <w:tcBorders>
              <w:top w:val="single" w:sz="4" w:space="0" w:color="000000"/>
              <w:left w:val="single" w:sz="4" w:space="0" w:color="000000"/>
              <w:bottom w:val="single" w:sz="4" w:space="0" w:color="000000"/>
              <w:right w:val="single" w:sz="4" w:space="0" w:color="000000"/>
            </w:tcBorders>
          </w:tcPr>
          <w:p w14:paraId="564894A0" w14:textId="77777777" w:rsidR="008F24E4" w:rsidRDefault="008F24E4" w:rsidP="00F20A4F">
            <w:pPr>
              <w:spacing w:line="259" w:lineRule="auto"/>
              <w:ind w:right="62" w:firstLine="0"/>
              <w:jc w:val="center"/>
            </w:pPr>
            <w:r>
              <w:t xml:space="preserve">447 </w:t>
            </w:r>
          </w:p>
        </w:tc>
      </w:tr>
      <w:tr w:rsidR="008F24E4" w14:paraId="5E8C1A54" w14:textId="77777777" w:rsidTr="00F20A4F">
        <w:tblPrEx>
          <w:tblCellMar>
            <w:right w:w="48" w:type="dxa"/>
          </w:tblCellMar>
        </w:tblPrEx>
        <w:trPr>
          <w:trHeight w:val="1114"/>
        </w:trPr>
        <w:tc>
          <w:tcPr>
            <w:tcW w:w="847" w:type="dxa"/>
            <w:tcBorders>
              <w:top w:val="single" w:sz="4" w:space="0" w:color="000000"/>
              <w:left w:val="single" w:sz="4" w:space="0" w:color="000000"/>
              <w:bottom w:val="single" w:sz="4" w:space="0" w:color="000000"/>
              <w:right w:val="single" w:sz="4" w:space="0" w:color="000000"/>
            </w:tcBorders>
          </w:tcPr>
          <w:p w14:paraId="30D0FD22" w14:textId="77777777" w:rsidR="008F24E4" w:rsidRDefault="008F24E4" w:rsidP="00F20A4F">
            <w:pPr>
              <w:spacing w:line="259" w:lineRule="auto"/>
              <w:ind w:right="57" w:firstLine="0"/>
              <w:jc w:val="center"/>
            </w:pPr>
            <w:r>
              <w:t xml:space="preserve">32. </w:t>
            </w:r>
          </w:p>
        </w:tc>
        <w:tc>
          <w:tcPr>
            <w:tcW w:w="6378" w:type="dxa"/>
            <w:tcBorders>
              <w:top w:val="single" w:sz="4" w:space="0" w:color="000000"/>
              <w:left w:val="single" w:sz="4" w:space="0" w:color="000000"/>
              <w:bottom w:val="single" w:sz="4" w:space="0" w:color="000000"/>
              <w:right w:val="single" w:sz="4" w:space="0" w:color="000000"/>
            </w:tcBorders>
          </w:tcPr>
          <w:p w14:paraId="5C8BDA84" w14:textId="77777777" w:rsidR="008F24E4" w:rsidRDefault="008F24E4" w:rsidP="00F20A4F">
            <w:pPr>
              <w:spacing w:line="259" w:lineRule="auto"/>
              <w:ind w:right="60" w:firstLine="0"/>
            </w:pPr>
            <w:r>
              <w:t xml:space="preserve">Profesinio mokymo programos suaugusiems asmenims, turintiems aukštesnįjį išsilavinimą, skirtos įgyti kompetencijai, reikalingai atlikti įstatymų reglamentuojamam darbui ar funkcijai,  įgyvendinamos vykdant tęstinį profesinį mokymą </w:t>
            </w:r>
          </w:p>
        </w:tc>
        <w:tc>
          <w:tcPr>
            <w:tcW w:w="2405" w:type="dxa"/>
            <w:tcBorders>
              <w:top w:val="single" w:sz="4" w:space="0" w:color="000000"/>
              <w:left w:val="single" w:sz="4" w:space="0" w:color="000000"/>
              <w:bottom w:val="single" w:sz="4" w:space="0" w:color="000000"/>
              <w:right w:val="single" w:sz="4" w:space="0" w:color="000000"/>
            </w:tcBorders>
          </w:tcPr>
          <w:p w14:paraId="7C4AD9A2" w14:textId="77777777" w:rsidR="008F24E4" w:rsidRDefault="008F24E4" w:rsidP="00F20A4F">
            <w:pPr>
              <w:spacing w:line="259" w:lineRule="auto"/>
              <w:ind w:right="62" w:firstLine="0"/>
              <w:jc w:val="center"/>
            </w:pPr>
            <w:r>
              <w:t xml:space="preserve">560 </w:t>
            </w:r>
          </w:p>
        </w:tc>
      </w:tr>
      <w:tr w:rsidR="008F24E4" w14:paraId="704D7EA3" w14:textId="77777777" w:rsidTr="00F20A4F">
        <w:tblPrEx>
          <w:tblCellMar>
            <w:right w:w="48" w:type="dxa"/>
          </w:tblCellMar>
        </w:tblPrEx>
        <w:trPr>
          <w:trHeight w:val="1114"/>
        </w:trPr>
        <w:tc>
          <w:tcPr>
            <w:tcW w:w="847" w:type="dxa"/>
            <w:tcBorders>
              <w:top w:val="single" w:sz="4" w:space="0" w:color="000000"/>
              <w:left w:val="single" w:sz="4" w:space="0" w:color="000000"/>
              <w:bottom w:val="single" w:sz="4" w:space="0" w:color="000000"/>
              <w:right w:val="single" w:sz="4" w:space="0" w:color="000000"/>
            </w:tcBorders>
          </w:tcPr>
          <w:p w14:paraId="3FDAF9BC" w14:textId="77777777" w:rsidR="008F24E4" w:rsidRDefault="008F24E4" w:rsidP="00F20A4F">
            <w:pPr>
              <w:spacing w:line="259" w:lineRule="auto"/>
              <w:ind w:right="57" w:firstLine="0"/>
              <w:jc w:val="center"/>
            </w:pPr>
            <w:r>
              <w:t xml:space="preserve">33. </w:t>
            </w:r>
          </w:p>
        </w:tc>
        <w:tc>
          <w:tcPr>
            <w:tcW w:w="6378" w:type="dxa"/>
            <w:tcBorders>
              <w:top w:val="single" w:sz="4" w:space="0" w:color="000000"/>
              <w:left w:val="single" w:sz="4" w:space="0" w:color="000000"/>
              <w:bottom w:val="single" w:sz="4" w:space="0" w:color="000000"/>
              <w:right w:val="single" w:sz="4" w:space="0" w:color="000000"/>
            </w:tcBorders>
          </w:tcPr>
          <w:p w14:paraId="4EAB6661" w14:textId="77777777" w:rsidR="008F24E4" w:rsidRDefault="008F24E4" w:rsidP="00F20A4F">
            <w:pPr>
              <w:spacing w:line="259" w:lineRule="auto"/>
              <w:ind w:right="61" w:firstLine="0"/>
            </w:pPr>
            <w:r>
              <w:t xml:space="preserve">Profesinio mokymo programos suaugusiems asmenims, turintiems aukštesnįjį išsilavinimą, skirtos kvalifikacijai įgyti per trumpesnį nei trijų mėnesių laikotarpį, įgyvendinamos vykdant tęstinį profesinį mokymą </w:t>
            </w:r>
          </w:p>
        </w:tc>
        <w:tc>
          <w:tcPr>
            <w:tcW w:w="2405" w:type="dxa"/>
            <w:tcBorders>
              <w:top w:val="single" w:sz="4" w:space="0" w:color="000000"/>
              <w:left w:val="single" w:sz="4" w:space="0" w:color="000000"/>
              <w:bottom w:val="single" w:sz="4" w:space="0" w:color="000000"/>
              <w:right w:val="single" w:sz="4" w:space="0" w:color="000000"/>
            </w:tcBorders>
          </w:tcPr>
          <w:p w14:paraId="20838336" w14:textId="77777777" w:rsidR="008F24E4" w:rsidRDefault="008F24E4" w:rsidP="00F20A4F">
            <w:pPr>
              <w:spacing w:line="259" w:lineRule="auto"/>
              <w:ind w:right="62" w:firstLine="0"/>
              <w:jc w:val="center"/>
            </w:pPr>
            <w:r>
              <w:t xml:space="preserve">561 </w:t>
            </w:r>
          </w:p>
        </w:tc>
      </w:tr>
      <w:tr w:rsidR="008F24E4" w14:paraId="4C9FFDC5" w14:textId="77777777" w:rsidTr="00F20A4F">
        <w:tblPrEx>
          <w:tblCellMar>
            <w:right w:w="48" w:type="dxa"/>
          </w:tblCellMar>
        </w:tblPrEx>
        <w:trPr>
          <w:trHeight w:val="1114"/>
        </w:trPr>
        <w:tc>
          <w:tcPr>
            <w:tcW w:w="847" w:type="dxa"/>
            <w:tcBorders>
              <w:top w:val="single" w:sz="4" w:space="0" w:color="000000"/>
              <w:left w:val="single" w:sz="4" w:space="0" w:color="000000"/>
              <w:bottom w:val="single" w:sz="4" w:space="0" w:color="000000"/>
              <w:right w:val="single" w:sz="4" w:space="0" w:color="000000"/>
            </w:tcBorders>
          </w:tcPr>
          <w:p w14:paraId="6800331E" w14:textId="77777777" w:rsidR="008F24E4" w:rsidRDefault="008F24E4" w:rsidP="00F20A4F">
            <w:pPr>
              <w:spacing w:line="259" w:lineRule="auto"/>
              <w:ind w:right="57" w:firstLine="0"/>
              <w:jc w:val="center"/>
            </w:pPr>
            <w:r>
              <w:t xml:space="preserve">34. </w:t>
            </w:r>
          </w:p>
        </w:tc>
        <w:tc>
          <w:tcPr>
            <w:tcW w:w="6378" w:type="dxa"/>
            <w:tcBorders>
              <w:top w:val="single" w:sz="4" w:space="0" w:color="000000"/>
              <w:left w:val="single" w:sz="4" w:space="0" w:color="000000"/>
              <w:bottom w:val="single" w:sz="4" w:space="0" w:color="000000"/>
              <w:right w:val="single" w:sz="4" w:space="0" w:color="000000"/>
            </w:tcBorders>
          </w:tcPr>
          <w:p w14:paraId="6AB5E222" w14:textId="77777777" w:rsidR="008F24E4" w:rsidRDefault="008F24E4" w:rsidP="00F20A4F">
            <w:pPr>
              <w:spacing w:line="259" w:lineRule="auto"/>
              <w:ind w:right="63" w:firstLine="0"/>
            </w:pPr>
            <w:r>
              <w:t xml:space="preserve">Profesinio mokymo programos suaugusiems asmenims, turintiems aukštesnįjį išsilavinimą, skirtos kvalifikacijai įgyti per ilgesnį nei trijų mėnesių laikotarpį, įgyvendinamos vykdant tęstinį profesinį mokymą </w:t>
            </w:r>
          </w:p>
        </w:tc>
        <w:tc>
          <w:tcPr>
            <w:tcW w:w="2405" w:type="dxa"/>
            <w:tcBorders>
              <w:top w:val="single" w:sz="4" w:space="0" w:color="000000"/>
              <w:left w:val="single" w:sz="4" w:space="0" w:color="000000"/>
              <w:bottom w:val="single" w:sz="4" w:space="0" w:color="000000"/>
              <w:right w:val="single" w:sz="4" w:space="0" w:color="000000"/>
            </w:tcBorders>
          </w:tcPr>
          <w:p w14:paraId="5EB12331" w14:textId="77777777" w:rsidR="008F24E4" w:rsidRDefault="008F24E4" w:rsidP="00F20A4F">
            <w:pPr>
              <w:spacing w:line="259" w:lineRule="auto"/>
              <w:ind w:right="62" w:firstLine="0"/>
              <w:jc w:val="center"/>
            </w:pPr>
            <w:r>
              <w:t xml:space="preserve">562 </w:t>
            </w:r>
          </w:p>
        </w:tc>
      </w:tr>
      <w:tr w:rsidR="008F24E4" w14:paraId="192876A6" w14:textId="77777777" w:rsidTr="00F20A4F">
        <w:tblPrEx>
          <w:tblCellMar>
            <w:right w:w="48" w:type="dxa"/>
          </w:tblCellMar>
        </w:tblPrEx>
        <w:trPr>
          <w:trHeight w:val="1114"/>
        </w:trPr>
        <w:tc>
          <w:tcPr>
            <w:tcW w:w="847" w:type="dxa"/>
            <w:tcBorders>
              <w:top w:val="single" w:sz="4" w:space="0" w:color="000000"/>
              <w:left w:val="single" w:sz="4" w:space="0" w:color="000000"/>
              <w:bottom w:val="single" w:sz="4" w:space="0" w:color="000000"/>
              <w:right w:val="single" w:sz="4" w:space="0" w:color="000000"/>
            </w:tcBorders>
          </w:tcPr>
          <w:p w14:paraId="30D748C8" w14:textId="77777777" w:rsidR="008F24E4" w:rsidRDefault="008F24E4" w:rsidP="00F20A4F">
            <w:pPr>
              <w:spacing w:line="259" w:lineRule="auto"/>
              <w:ind w:right="57" w:firstLine="0"/>
              <w:jc w:val="center"/>
            </w:pPr>
            <w:r>
              <w:t xml:space="preserve">35. </w:t>
            </w:r>
          </w:p>
        </w:tc>
        <w:tc>
          <w:tcPr>
            <w:tcW w:w="6378" w:type="dxa"/>
            <w:tcBorders>
              <w:top w:val="single" w:sz="4" w:space="0" w:color="000000"/>
              <w:left w:val="single" w:sz="4" w:space="0" w:color="000000"/>
              <w:bottom w:val="single" w:sz="4" w:space="0" w:color="000000"/>
              <w:right w:val="single" w:sz="4" w:space="0" w:color="000000"/>
            </w:tcBorders>
          </w:tcPr>
          <w:p w14:paraId="4E0FEECE" w14:textId="77777777" w:rsidR="008F24E4" w:rsidRDefault="008F24E4" w:rsidP="00F20A4F">
            <w:pPr>
              <w:spacing w:line="259" w:lineRule="auto"/>
              <w:ind w:right="63" w:firstLine="0"/>
            </w:pPr>
            <w:r>
              <w:t xml:space="preserve">Profesinio mokymo programos suaugusiems asmenims, turintiems aukštesnįjį išsilavinimą, skirtos papildomai kvalifikacijai įgyti, įgyvendinamos vykdant tęstinį profesinį mokymą. </w:t>
            </w:r>
          </w:p>
        </w:tc>
        <w:tc>
          <w:tcPr>
            <w:tcW w:w="2405" w:type="dxa"/>
            <w:tcBorders>
              <w:top w:val="single" w:sz="4" w:space="0" w:color="000000"/>
              <w:left w:val="single" w:sz="4" w:space="0" w:color="000000"/>
              <w:bottom w:val="single" w:sz="4" w:space="0" w:color="000000"/>
              <w:right w:val="single" w:sz="4" w:space="0" w:color="000000"/>
            </w:tcBorders>
          </w:tcPr>
          <w:p w14:paraId="54493FFC" w14:textId="77777777" w:rsidR="008F24E4" w:rsidRDefault="008F24E4" w:rsidP="00F20A4F">
            <w:pPr>
              <w:spacing w:line="259" w:lineRule="auto"/>
              <w:ind w:right="62" w:firstLine="0"/>
              <w:jc w:val="center"/>
            </w:pPr>
            <w:r>
              <w:t xml:space="preserve">565 </w:t>
            </w:r>
          </w:p>
        </w:tc>
      </w:tr>
      <w:tr w:rsidR="008F24E4" w14:paraId="1E3F968E" w14:textId="77777777" w:rsidTr="00F20A4F">
        <w:tblPrEx>
          <w:tblCellMar>
            <w:right w:w="48" w:type="dxa"/>
          </w:tblCellMar>
        </w:tblPrEx>
        <w:trPr>
          <w:trHeight w:val="286"/>
        </w:trPr>
        <w:tc>
          <w:tcPr>
            <w:tcW w:w="847" w:type="dxa"/>
            <w:tcBorders>
              <w:top w:val="single" w:sz="4" w:space="0" w:color="000000"/>
              <w:left w:val="single" w:sz="4" w:space="0" w:color="000000"/>
              <w:bottom w:val="single" w:sz="4" w:space="0" w:color="000000"/>
              <w:right w:val="single" w:sz="4" w:space="0" w:color="000000"/>
            </w:tcBorders>
          </w:tcPr>
          <w:p w14:paraId="405C7873" w14:textId="77777777" w:rsidR="008F24E4" w:rsidRDefault="008F24E4" w:rsidP="00F20A4F">
            <w:pPr>
              <w:spacing w:line="259" w:lineRule="auto"/>
              <w:ind w:right="57" w:firstLine="0"/>
              <w:jc w:val="center"/>
            </w:pPr>
            <w:r>
              <w:t xml:space="preserve">36. </w:t>
            </w:r>
          </w:p>
        </w:tc>
        <w:tc>
          <w:tcPr>
            <w:tcW w:w="6378" w:type="dxa"/>
            <w:tcBorders>
              <w:top w:val="single" w:sz="4" w:space="0" w:color="000000"/>
              <w:left w:val="single" w:sz="4" w:space="0" w:color="000000"/>
              <w:bottom w:val="single" w:sz="4" w:space="0" w:color="000000"/>
              <w:right w:val="single" w:sz="4" w:space="0" w:color="000000"/>
            </w:tcBorders>
          </w:tcPr>
          <w:p w14:paraId="3685ABD2" w14:textId="77777777" w:rsidR="008F24E4" w:rsidRDefault="008F24E4" w:rsidP="00F20A4F">
            <w:pPr>
              <w:spacing w:line="259" w:lineRule="auto"/>
              <w:ind w:firstLine="0"/>
              <w:jc w:val="left"/>
            </w:pPr>
            <w:r>
              <w:t xml:space="preserve">Vientisųjų studijų programos </w:t>
            </w:r>
          </w:p>
        </w:tc>
        <w:tc>
          <w:tcPr>
            <w:tcW w:w="2405" w:type="dxa"/>
            <w:tcBorders>
              <w:top w:val="single" w:sz="4" w:space="0" w:color="000000"/>
              <w:left w:val="single" w:sz="4" w:space="0" w:color="000000"/>
              <w:bottom w:val="single" w:sz="4" w:space="0" w:color="000000"/>
              <w:right w:val="single" w:sz="4" w:space="0" w:color="000000"/>
            </w:tcBorders>
          </w:tcPr>
          <w:p w14:paraId="411D5B2D" w14:textId="77777777" w:rsidR="008F24E4" w:rsidRDefault="008F24E4" w:rsidP="00F20A4F">
            <w:pPr>
              <w:spacing w:line="259" w:lineRule="auto"/>
              <w:ind w:right="62" w:firstLine="0"/>
              <w:jc w:val="center"/>
            </w:pPr>
            <w:r>
              <w:t xml:space="preserve">601 </w:t>
            </w:r>
          </w:p>
        </w:tc>
      </w:tr>
      <w:tr w:rsidR="008F24E4" w14:paraId="2D1558F8" w14:textId="77777777" w:rsidTr="00F20A4F">
        <w:tblPrEx>
          <w:tblCellMar>
            <w:right w:w="48" w:type="dxa"/>
          </w:tblCellMar>
        </w:tblPrEx>
        <w:trPr>
          <w:trHeight w:val="286"/>
        </w:trPr>
        <w:tc>
          <w:tcPr>
            <w:tcW w:w="847" w:type="dxa"/>
            <w:tcBorders>
              <w:top w:val="single" w:sz="4" w:space="0" w:color="000000"/>
              <w:left w:val="single" w:sz="4" w:space="0" w:color="000000"/>
              <w:bottom w:val="single" w:sz="4" w:space="0" w:color="000000"/>
              <w:right w:val="single" w:sz="4" w:space="0" w:color="000000"/>
            </w:tcBorders>
          </w:tcPr>
          <w:p w14:paraId="087F8AD3" w14:textId="77777777" w:rsidR="008F24E4" w:rsidRDefault="008F24E4" w:rsidP="00F20A4F">
            <w:pPr>
              <w:spacing w:line="259" w:lineRule="auto"/>
              <w:ind w:right="57" w:firstLine="0"/>
              <w:jc w:val="center"/>
            </w:pPr>
            <w:r>
              <w:t xml:space="preserve">37. </w:t>
            </w:r>
          </w:p>
        </w:tc>
        <w:tc>
          <w:tcPr>
            <w:tcW w:w="6378" w:type="dxa"/>
            <w:tcBorders>
              <w:top w:val="single" w:sz="4" w:space="0" w:color="000000"/>
              <w:left w:val="single" w:sz="4" w:space="0" w:color="000000"/>
              <w:bottom w:val="single" w:sz="4" w:space="0" w:color="000000"/>
              <w:right w:val="single" w:sz="4" w:space="0" w:color="000000"/>
            </w:tcBorders>
          </w:tcPr>
          <w:p w14:paraId="1FFD6DD6" w14:textId="77777777" w:rsidR="008F24E4" w:rsidRDefault="008F24E4" w:rsidP="00F20A4F">
            <w:pPr>
              <w:spacing w:line="259" w:lineRule="auto"/>
              <w:ind w:firstLine="0"/>
              <w:jc w:val="left"/>
            </w:pPr>
            <w:r>
              <w:t xml:space="preserve">Jungtinės vientisųjų studijų programos </w:t>
            </w:r>
          </w:p>
        </w:tc>
        <w:tc>
          <w:tcPr>
            <w:tcW w:w="2405" w:type="dxa"/>
            <w:tcBorders>
              <w:top w:val="single" w:sz="4" w:space="0" w:color="000000"/>
              <w:left w:val="single" w:sz="4" w:space="0" w:color="000000"/>
              <w:bottom w:val="single" w:sz="4" w:space="0" w:color="000000"/>
              <w:right w:val="single" w:sz="4" w:space="0" w:color="000000"/>
            </w:tcBorders>
          </w:tcPr>
          <w:p w14:paraId="586B7286" w14:textId="77777777" w:rsidR="008F24E4" w:rsidRDefault="008F24E4" w:rsidP="00F20A4F">
            <w:pPr>
              <w:spacing w:line="259" w:lineRule="auto"/>
              <w:ind w:right="62" w:firstLine="0"/>
              <w:jc w:val="center"/>
            </w:pPr>
            <w:r>
              <w:t xml:space="preserve">608 </w:t>
            </w:r>
          </w:p>
        </w:tc>
      </w:tr>
      <w:tr w:rsidR="008F24E4" w14:paraId="7844227E" w14:textId="77777777" w:rsidTr="00F20A4F">
        <w:tblPrEx>
          <w:tblCellMar>
            <w:right w:w="48" w:type="dxa"/>
          </w:tblCellMar>
        </w:tblPrEx>
        <w:trPr>
          <w:trHeight w:val="288"/>
        </w:trPr>
        <w:tc>
          <w:tcPr>
            <w:tcW w:w="847" w:type="dxa"/>
            <w:tcBorders>
              <w:top w:val="single" w:sz="4" w:space="0" w:color="000000"/>
              <w:left w:val="single" w:sz="4" w:space="0" w:color="000000"/>
              <w:bottom w:val="single" w:sz="4" w:space="0" w:color="000000"/>
              <w:right w:val="single" w:sz="4" w:space="0" w:color="000000"/>
            </w:tcBorders>
          </w:tcPr>
          <w:p w14:paraId="2702F737" w14:textId="77777777" w:rsidR="008F24E4" w:rsidRDefault="008F24E4" w:rsidP="00F20A4F">
            <w:pPr>
              <w:spacing w:line="259" w:lineRule="auto"/>
              <w:ind w:right="57" w:firstLine="0"/>
              <w:jc w:val="center"/>
            </w:pPr>
            <w:r>
              <w:t xml:space="preserve">38. </w:t>
            </w:r>
          </w:p>
        </w:tc>
        <w:tc>
          <w:tcPr>
            <w:tcW w:w="6378" w:type="dxa"/>
            <w:tcBorders>
              <w:top w:val="single" w:sz="4" w:space="0" w:color="000000"/>
              <w:left w:val="single" w:sz="4" w:space="0" w:color="000000"/>
              <w:bottom w:val="single" w:sz="4" w:space="0" w:color="000000"/>
              <w:right w:val="single" w:sz="4" w:space="0" w:color="000000"/>
            </w:tcBorders>
          </w:tcPr>
          <w:p w14:paraId="37D2B9A5" w14:textId="77777777" w:rsidR="008F24E4" w:rsidRDefault="008F24E4" w:rsidP="00F20A4F">
            <w:pPr>
              <w:spacing w:line="259" w:lineRule="auto"/>
              <w:ind w:firstLine="0"/>
              <w:jc w:val="left"/>
            </w:pPr>
            <w:r>
              <w:t xml:space="preserve">Bakalauro studijų programos </w:t>
            </w:r>
          </w:p>
        </w:tc>
        <w:tc>
          <w:tcPr>
            <w:tcW w:w="2405" w:type="dxa"/>
            <w:tcBorders>
              <w:top w:val="single" w:sz="4" w:space="0" w:color="000000"/>
              <w:left w:val="single" w:sz="4" w:space="0" w:color="000000"/>
              <w:bottom w:val="single" w:sz="4" w:space="0" w:color="000000"/>
              <w:right w:val="single" w:sz="4" w:space="0" w:color="000000"/>
            </w:tcBorders>
          </w:tcPr>
          <w:p w14:paraId="2A28BF6B" w14:textId="77777777" w:rsidR="008F24E4" w:rsidRDefault="008F24E4" w:rsidP="00F20A4F">
            <w:pPr>
              <w:spacing w:line="259" w:lineRule="auto"/>
              <w:ind w:right="62" w:firstLine="0"/>
              <w:jc w:val="center"/>
            </w:pPr>
            <w:r>
              <w:t xml:space="preserve">612 </w:t>
            </w:r>
          </w:p>
        </w:tc>
      </w:tr>
      <w:tr w:rsidR="008F24E4" w14:paraId="3E920ADB" w14:textId="77777777" w:rsidTr="00F20A4F">
        <w:tblPrEx>
          <w:tblCellMar>
            <w:right w:w="48" w:type="dxa"/>
          </w:tblCellMar>
        </w:tblPrEx>
        <w:trPr>
          <w:trHeight w:val="286"/>
        </w:trPr>
        <w:tc>
          <w:tcPr>
            <w:tcW w:w="847" w:type="dxa"/>
            <w:tcBorders>
              <w:top w:val="single" w:sz="4" w:space="0" w:color="000000"/>
              <w:left w:val="single" w:sz="4" w:space="0" w:color="000000"/>
              <w:bottom w:val="single" w:sz="4" w:space="0" w:color="000000"/>
              <w:right w:val="single" w:sz="4" w:space="0" w:color="000000"/>
            </w:tcBorders>
          </w:tcPr>
          <w:p w14:paraId="68EC2592" w14:textId="77777777" w:rsidR="008F24E4" w:rsidRDefault="008F24E4" w:rsidP="00F20A4F">
            <w:pPr>
              <w:spacing w:line="259" w:lineRule="auto"/>
              <w:ind w:right="57" w:firstLine="0"/>
              <w:jc w:val="center"/>
            </w:pPr>
            <w:r>
              <w:t xml:space="preserve">39. </w:t>
            </w:r>
          </w:p>
        </w:tc>
        <w:tc>
          <w:tcPr>
            <w:tcW w:w="6378" w:type="dxa"/>
            <w:tcBorders>
              <w:top w:val="single" w:sz="4" w:space="0" w:color="000000"/>
              <w:left w:val="single" w:sz="4" w:space="0" w:color="000000"/>
              <w:bottom w:val="single" w:sz="4" w:space="0" w:color="000000"/>
              <w:right w:val="single" w:sz="4" w:space="0" w:color="000000"/>
            </w:tcBorders>
          </w:tcPr>
          <w:p w14:paraId="466A3E29" w14:textId="77777777" w:rsidR="008F24E4" w:rsidRDefault="008F24E4" w:rsidP="00F20A4F">
            <w:pPr>
              <w:spacing w:line="259" w:lineRule="auto"/>
              <w:ind w:firstLine="0"/>
              <w:jc w:val="left"/>
            </w:pPr>
            <w:r>
              <w:t xml:space="preserve">Jungtinės bakalauro studijų programos </w:t>
            </w:r>
          </w:p>
        </w:tc>
        <w:tc>
          <w:tcPr>
            <w:tcW w:w="2405" w:type="dxa"/>
            <w:tcBorders>
              <w:top w:val="single" w:sz="4" w:space="0" w:color="000000"/>
              <w:left w:val="single" w:sz="4" w:space="0" w:color="000000"/>
              <w:bottom w:val="single" w:sz="4" w:space="0" w:color="000000"/>
              <w:right w:val="single" w:sz="4" w:space="0" w:color="000000"/>
            </w:tcBorders>
          </w:tcPr>
          <w:p w14:paraId="74DF88DA" w14:textId="77777777" w:rsidR="008F24E4" w:rsidRDefault="008F24E4" w:rsidP="00F20A4F">
            <w:pPr>
              <w:spacing w:line="259" w:lineRule="auto"/>
              <w:ind w:right="62" w:firstLine="0"/>
              <w:jc w:val="center"/>
            </w:pPr>
            <w:r>
              <w:t xml:space="preserve">618 </w:t>
            </w:r>
          </w:p>
        </w:tc>
      </w:tr>
      <w:tr w:rsidR="008F24E4" w14:paraId="3AD0971C" w14:textId="77777777" w:rsidTr="00F20A4F">
        <w:tblPrEx>
          <w:tblCellMar>
            <w:right w:w="48" w:type="dxa"/>
          </w:tblCellMar>
        </w:tblPrEx>
        <w:trPr>
          <w:trHeight w:val="286"/>
        </w:trPr>
        <w:tc>
          <w:tcPr>
            <w:tcW w:w="847" w:type="dxa"/>
            <w:tcBorders>
              <w:top w:val="single" w:sz="4" w:space="0" w:color="000000"/>
              <w:left w:val="single" w:sz="4" w:space="0" w:color="000000"/>
              <w:bottom w:val="single" w:sz="4" w:space="0" w:color="000000"/>
              <w:right w:val="single" w:sz="4" w:space="0" w:color="000000"/>
            </w:tcBorders>
          </w:tcPr>
          <w:p w14:paraId="03B7508C" w14:textId="77777777" w:rsidR="008F24E4" w:rsidRDefault="008F24E4" w:rsidP="00F20A4F">
            <w:pPr>
              <w:spacing w:line="259" w:lineRule="auto"/>
              <w:ind w:right="57" w:firstLine="0"/>
              <w:jc w:val="center"/>
            </w:pPr>
            <w:r>
              <w:t xml:space="preserve">40. </w:t>
            </w:r>
          </w:p>
        </w:tc>
        <w:tc>
          <w:tcPr>
            <w:tcW w:w="6378" w:type="dxa"/>
            <w:tcBorders>
              <w:top w:val="single" w:sz="4" w:space="0" w:color="000000"/>
              <w:left w:val="single" w:sz="4" w:space="0" w:color="000000"/>
              <w:bottom w:val="single" w:sz="4" w:space="0" w:color="000000"/>
              <w:right w:val="single" w:sz="4" w:space="0" w:color="000000"/>
            </w:tcBorders>
          </w:tcPr>
          <w:p w14:paraId="2A99CE4C" w14:textId="77777777" w:rsidR="008F24E4" w:rsidRDefault="008F24E4" w:rsidP="00F20A4F">
            <w:pPr>
              <w:spacing w:line="259" w:lineRule="auto"/>
              <w:ind w:firstLine="0"/>
              <w:jc w:val="left"/>
            </w:pPr>
            <w:r>
              <w:t xml:space="preserve">Magistrantūros programos </w:t>
            </w:r>
          </w:p>
        </w:tc>
        <w:tc>
          <w:tcPr>
            <w:tcW w:w="2405" w:type="dxa"/>
            <w:tcBorders>
              <w:top w:val="single" w:sz="4" w:space="0" w:color="000000"/>
              <w:left w:val="single" w:sz="4" w:space="0" w:color="000000"/>
              <w:bottom w:val="single" w:sz="4" w:space="0" w:color="000000"/>
              <w:right w:val="single" w:sz="4" w:space="0" w:color="000000"/>
            </w:tcBorders>
          </w:tcPr>
          <w:p w14:paraId="698BFF5E" w14:textId="77777777" w:rsidR="008F24E4" w:rsidRDefault="008F24E4" w:rsidP="00F20A4F">
            <w:pPr>
              <w:spacing w:line="259" w:lineRule="auto"/>
              <w:ind w:right="62" w:firstLine="0"/>
              <w:jc w:val="center"/>
            </w:pPr>
            <w:r>
              <w:t xml:space="preserve">621 </w:t>
            </w:r>
          </w:p>
        </w:tc>
      </w:tr>
      <w:tr w:rsidR="008F24E4" w14:paraId="126E5F8C" w14:textId="77777777" w:rsidTr="00F20A4F">
        <w:tblPrEx>
          <w:tblCellMar>
            <w:right w:w="48" w:type="dxa"/>
          </w:tblCellMar>
        </w:tblPrEx>
        <w:trPr>
          <w:trHeight w:val="286"/>
        </w:trPr>
        <w:tc>
          <w:tcPr>
            <w:tcW w:w="847" w:type="dxa"/>
            <w:tcBorders>
              <w:top w:val="single" w:sz="4" w:space="0" w:color="000000"/>
              <w:left w:val="single" w:sz="4" w:space="0" w:color="000000"/>
              <w:bottom w:val="single" w:sz="4" w:space="0" w:color="000000"/>
              <w:right w:val="single" w:sz="4" w:space="0" w:color="000000"/>
            </w:tcBorders>
          </w:tcPr>
          <w:p w14:paraId="6F41DE77" w14:textId="77777777" w:rsidR="008F24E4" w:rsidRDefault="008F24E4" w:rsidP="00F20A4F">
            <w:pPr>
              <w:spacing w:line="259" w:lineRule="auto"/>
              <w:ind w:right="57" w:firstLine="0"/>
              <w:jc w:val="center"/>
            </w:pPr>
            <w:r>
              <w:t xml:space="preserve">41. </w:t>
            </w:r>
          </w:p>
        </w:tc>
        <w:tc>
          <w:tcPr>
            <w:tcW w:w="6378" w:type="dxa"/>
            <w:tcBorders>
              <w:top w:val="single" w:sz="4" w:space="0" w:color="000000"/>
              <w:left w:val="single" w:sz="4" w:space="0" w:color="000000"/>
              <w:bottom w:val="single" w:sz="4" w:space="0" w:color="000000"/>
              <w:right w:val="single" w:sz="4" w:space="0" w:color="000000"/>
            </w:tcBorders>
          </w:tcPr>
          <w:p w14:paraId="4D007E81" w14:textId="77777777" w:rsidR="008F24E4" w:rsidRDefault="008F24E4" w:rsidP="00F20A4F">
            <w:pPr>
              <w:spacing w:line="259" w:lineRule="auto"/>
              <w:ind w:firstLine="0"/>
              <w:jc w:val="left"/>
            </w:pPr>
            <w:r>
              <w:t xml:space="preserve">Jungtinės magistrantūros programos </w:t>
            </w:r>
          </w:p>
        </w:tc>
        <w:tc>
          <w:tcPr>
            <w:tcW w:w="2405" w:type="dxa"/>
            <w:tcBorders>
              <w:top w:val="single" w:sz="4" w:space="0" w:color="000000"/>
              <w:left w:val="single" w:sz="4" w:space="0" w:color="000000"/>
              <w:bottom w:val="single" w:sz="4" w:space="0" w:color="000000"/>
              <w:right w:val="single" w:sz="4" w:space="0" w:color="000000"/>
            </w:tcBorders>
          </w:tcPr>
          <w:p w14:paraId="2701FDB2" w14:textId="77777777" w:rsidR="008F24E4" w:rsidRDefault="008F24E4" w:rsidP="00F20A4F">
            <w:pPr>
              <w:spacing w:line="259" w:lineRule="auto"/>
              <w:ind w:right="62" w:firstLine="0"/>
              <w:jc w:val="center"/>
            </w:pPr>
            <w:r>
              <w:t xml:space="preserve">628 </w:t>
            </w:r>
          </w:p>
        </w:tc>
      </w:tr>
      <w:tr w:rsidR="008F24E4" w14:paraId="5514405C" w14:textId="77777777" w:rsidTr="00F20A4F">
        <w:tblPrEx>
          <w:tblCellMar>
            <w:right w:w="48" w:type="dxa"/>
          </w:tblCellMar>
        </w:tblPrEx>
        <w:trPr>
          <w:trHeight w:val="562"/>
        </w:trPr>
        <w:tc>
          <w:tcPr>
            <w:tcW w:w="847" w:type="dxa"/>
            <w:tcBorders>
              <w:top w:val="single" w:sz="4" w:space="0" w:color="000000"/>
              <w:left w:val="single" w:sz="4" w:space="0" w:color="000000"/>
              <w:bottom w:val="single" w:sz="4" w:space="0" w:color="000000"/>
              <w:right w:val="single" w:sz="4" w:space="0" w:color="000000"/>
            </w:tcBorders>
          </w:tcPr>
          <w:p w14:paraId="2F543515" w14:textId="77777777" w:rsidR="008F24E4" w:rsidRDefault="008F24E4" w:rsidP="00F20A4F">
            <w:pPr>
              <w:spacing w:line="259" w:lineRule="auto"/>
              <w:ind w:right="57" w:firstLine="0"/>
              <w:jc w:val="center"/>
            </w:pPr>
            <w:r>
              <w:t xml:space="preserve">42. </w:t>
            </w:r>
          </w:p>
        </w:tc>
        <w:tc>
          <w:tcPr>
            <w:tcW w:w="6378" w:type="dxa"/>
            <w:tcBorders>
              <w:top w:val="single" w:sz="4" w:space="0" w:color="000000"/>
              <w:left w:val="single" w:sz="4" w:space="0" w:color="000000"/>
              <w:bottom w:val="single" w:sz="4" w:space="0" w:color="000000"/>
              <w:right w:val="single" w:sz="4" w:space="0" w:color="000000"/>
            </w:tcBorders>
          </w:tcPr>
          <w:p w14:paraId="4C853B73" w14:textId="77777777" w:rsidR="008F24E4" w:rsidRDefault="008F24E4" w:rsidP="00F20A4F">
            <w:pPr>
              <w:tabs>
                <w:tab w:val="center" w:pos="1902"/>
                <w:tab w:val="center" w:pos="3295"/>
                <w:tab w:val="center" w:pos="4458"/>
                <w:tab w:val="right" w:pos="6224"/>
              </w:tabs>
              <w:spacing w:after="27" w:line="259" w:lineRule="auto"/>
              <w:ind w:firstLine="0"/>
              <w:jc w:val="left"/>
            </w:pPr>
            <w:r>
              <w:t xml:space="preserve">Laipsnio </w:t>
            </w:r>
            <w:r>
              <w:tab/>
              <w:t xml:space="preserve">nesuteikiančios </w:t>
            </w:r>
            <w:r>
              <w:tab/>
              <w:t xml:space="preserve">studijų </w:t>
            </w:r>
            <w:r>
              <w:tab/>
              <w:t xml:space="preserve">programos </w:t>
            </w:r>
            <w:r>
              <w:tab/>
              <w:t xml:space="preserve">(išskyrus </w:t>
            </w:r>
          </w:p>
          <w:p w14:paraId="2E4675EF" w14:textId="77777777" w:rsidR="008F24E4" w:rsidRDefault="008F24E4" w:rsidP="00F20A4F">
            <w:pPr>
              <w:spacing w:line="259" w:lineRule="auto"/>
              <w:ind w:firstLine="0"/>
              <w:jc w:val="left"/>
            </w:pPr>
            <w:r>
              <w:t xml:space="preserve">rezidentūrą) </w:t>
            </w:r>
          </w:p>
        </w:tc>
        <w:tc>
          <w:tcPr>
            <w:tcW w:w="2405" w:type="dxa"/>
            <w:tcBorders>
              <w:top w:val="single" w:sz="4" w:space="0" w:color="000000"/>
              <w:left w:val="single" w:sz="4" w:space="0" w:color="000000"/>
              <w:bottom w:val="single" w:sz="4" w:space="0" w:color="000000"/>
              <w:right w:val="single" w:sz="4" w:space="0" w:color="000000"/>
            </w:tcBorders>
          </w:tcPr>
          <w:p w14:paraId="60270C6B" w14:textId="77777777" w:rsidR="008F24E4" w:rsidRDefault="008F24E4" w:rsidP="00F20A4F">
            <w:pPr>
              <w:spacing w:line="259" w:lineRule="auto"/>
              <w:ind w:right="62" w:firstLine="0"/>
              <w:jc w:val="center"/>
            </w:pPr>
            <w:r>
              <w:t xml:space="preserve">631 </w:t>
            </w:r>
          </w:p>
        </w:tc>
      </w:tr>
      <w:tr w:rsidR="008F24E4" w14:paraId="0EA93D68" w14:textId="77777777" w:rsidTr="00F20A4F">
        <w:tblPrEx>
          <w:tblCellMar>
            <w:right w:w="48" w:type="dxa"/>
          </w:tblCellMar>
        </w:tblPrEx>
        <w:trPr>
          <w:trHeight w:val="562"/>
        </w:trPr>
        <w:tc>
          <w:tcPr>
            <w:tcW w:w="847" w:type="dxa"/>
            <w:tcBorders>
              <w:top w:val="single" w:sz="4" w:space="0" w:color="000000"/>
              <w:left w:val="single" w:sz="4" w:space="0" w:color="000000"/>
              <w:bottom w:val="single" w:sz="4" w:space="0" w:color="000000"/>
              <w:right w:val="single" w:sz="4" w:space="0" w:color="000000"/>
            </w:tcBorders>
          </w:tcPr>
          <w:p w14:paraId="04F5DAF3" w14:textId="77777777" w:rsidR="008F24E4" w:rsidRDefault="008F24E4" w:rsidP="00F20A4F">
            <w:pPr>
              <w:spacing w:line="259" w:lineRule="auto"/>
              <w:ind w:right="57" w:firstLine="0"/>
              <w:jc w:val="center"/>
            </w:pPr>
            <w:r>
              <w:t xml:space="preserve">43. </w:t>
            </w:r>
          </w:p>
        </w:tc>
        <w:tc>
          <w:tcPr>
            <w:tcW w:w="6378" w:type="dxa"/>
            <w:tcBorders>
              <w:top w:val="single" w:sz="4" w:space="0" w:color="000000"/>
              <w:left w:val="single" w:sz="4" w:space="0" w:color="000000"/>
              <w:bottom w:val="single" w:sz="4" w:space="0" w:color="000000"/>
              <w:right w:val="single" w:sz="4" w:space="0" w:color="000000"/>
            </w:tcBorders>
          </w:tcPr>
          <w:p w14:paraId="66DD415D" w14:textId="77777777" w:rsidR="008F24E4" w:rsidRDefault="008F24E4" w:rsidP="00F20A4F">
            <w:pPr>
              <w:spacing w:line="259" w:lineRule="auto"/>
              <w:ind w:firstLine="0"/>
              <w:jc w:val="left"/>
            </w:pPr>
            <w:r>
              <w:t xml:space="preserve">Jungtinės laipsnio nesuteikiančios studijų programos (išskyrus rezidentūrą) </w:t>
            </w:r>
          </w:p>
        </w:tc>
        <w:tc>
          <w:tcPr>
            <w:tcW w:w="2405" w:type="dxa"/>
            <w:tcBorders>
              <w:top w:val="single" w:sz="4" w:space="0" w:color="000000"/>
              <w:left w:val="single" w:sz="4" w:space="0" w:color="000000"/>
              <w:bottom w:val="single" w:sz="4" w:space="0" w:color="000000"/>
              <w:right w:val="single" w:sz="4" w:space="0" w:color="000000"/>
            </w:tcBorders>
          </w:tcPr>
          <w:p w14:paraId="5121899D" w14:textId="77777777" w:rsidR="008F24E4" w:rsidRDefault="008F24E4" w:rsidP="00F20A4F">
            <w:pPr>
              <w:spacing w:line="259" w:lineRule="auto"/>
              <w:ind w:right="62" w:firstLine="0"/>
              <w:jc w:val="center"/>
            </w:pPr>
            <w:r>
              <w:t xml:space="preserve">638 </w:t>
            </w:r>
          </w:p>
        </w:tc>
      </w:tr>
      <w:tr w:rsidR="008F24E4" w14:paraId="73F1846F" w14:textId="77777777" w:rsidTr="00F20A4F">
        <w:tblPrEx>
          <w:tblCellMar>
            <w:right w:w="48" w:type="dxa"/>
          </w:tblCellMar>
        </w:tblPrEx>
        <w:trPr>
          <w:trHeight w:val="286"/>
        </w:trPr>
        <w:tc>
          <w:tcPr>
            <w:tcW w:w="847" w:type="dxa"/>
            <w:tcBorders>
              <w:top w:val="single" w:sz="4" w:space="0" w:color="000000"/>
              <w:left w:val="single" w:sz="4" w:space="0" w:color="000000"/>
              <w:bottom w:val="single" w:sz="4" w:space="0" w:color="000000"/>
              <w:right w:val="single" w:sz="4" w:space="0" w:color="000000"/>
            </w:tcBorders>
          </w:tcPr>
          <w:p w14:paraId="0DA56B71" w14:textId="77777777" w:rsidR="008F24E4" w:rsidRDefault="008F24E4" w:rsidP="00F20A4F">
            <w:pPr>
              <w:spacing w:line="259" w:lineRule="auto"/>
              <w:ind w:right="57" w:firstLine="0"/>
              <w:jc w:val="center"/>
            </w:pPr>
            <w:r>
              <w:t xml:space="preserve">44. </w:t>
            </w:r>
          </w:p>
        </w:tc>
        <w:tc>
          <w:tcPr>
            <w:tcW w:w="6378" w:type="dxa"/>
            <w:tcBorders>
              <w:top w:val="single" w:sz="4" w:space="0" w:color="000000"/>
              <w:left w:val="single" w:sz="4" w:space="0" w:color="000000"/>
              <w:bottom w:val="single" w:sz="4" w:space="0" w:color="000000"/>
              <w:right w:val="single" w:sz="4" w:space="0" w:color="000000"/>
            </w:tcBorders>
          </w:tcPr>
          <w:p w14:paraId="1E178B6B" w14:textId="77777777" w:rsidR="008F24E4" w:rsidRDefault="008F24E4" w:rsidP="00F20A4F">
            <w:pPr>
              <w:spacing w:line="259" w:lineRule="auto"/>
              <w:ind w:firstLine="0"/>
              <w:jc w:val="left"/>
            </w:pPr>
            <w:r>
              <w:t xml:space="preserve">Koleginių studijų programos </w:t>
            </w:r>
          </w:p>
        </w:tc>
        <w:tc>
          <w:tcPr>
            <w:tcW w:w="2405" w:type="dxa"/>
            <w:tcBorders>
              <w:top w:val="single" w:sz="4" w:space="0" w:color="000000"/>
              <w:left w:val="single" w:sz="4" w:space="0" w:color="000000"/>
              <w:bottom w:val="single" w:sz="4" w:space="0" w:color="000000"/>
              <w:right w:val="single" w:sz="4" w:space="0" w:color="000000"/>
            </w:tcBorders>
          </w:tcPr>
          <w:p w14:paraId="084C58A6" w14:textId="77777777" w:rsidR="008F24E4" w:rsidRDefault="008F24E4" w:rsidP="00F20A4F">
            <w:pPr>
              <w:spacing w:line="259" w:lineRule="auto"/>
              <w:ind w:right="62" w:firstLine="0"/>
              <w:jc w:val="center"/>
            </w:pPr>
            <w:r>
              <w:t xml:space="preserve">653 </w:t>
            </w:r>
          </w:p>
        </w:tc>
      </w:tr>
      <w:tr w:rsidR="008F24E4" w14:paraId="0B3272D2" w14:textId="77777777" w:rsidTr="00F20A4F">
        <w:tblPrEx>
          <w:tblCellMar>
            <w:right w:w="48" w:type="dxa"/>
          </w:tblCellMar>
        </w:tblPrEx>
        <w:trPr>
          <w:trHeight w:val="840"/>
        </w:trPr>
        <w:tc>
          <w:tcPr>
            <w:tcW w:w="847" w:type="dxa"/>
            <w:tcBorders>
              <w:top w:val="single" w:sz="4" w:space="0" w:color="000000"/>
              <w:left w:val="single" w:sz="4" w:space="0" w:color="000000"/>
              <w:bottom w:val="single" w:sz="4" w:space="0" w:color="000000"/>
              <w:right w:val="single" w:sz="4" w:space="0" w:color="000000"/>
            </w:tcBorders>
          </w:tcPr>
          <w:p w14:paraId="13729601" w14:textId="77777777" w:rsidR="008F24E4" w:rsidRDefault="008F24E4" w:rsidP="00F20A4F">
            <w:pPr>
              <w:spacing w:line="259" w:lineRule="auto"/>
              <w:ind w:right="57" w:firstLine="0"/>
              <w:jc w:val="center"/>
            </w:pPr>
            <w:r>
              <w:t xml:space="preserve">45. </w:t>
            </w:r>
          </w:p>
        </w:tc>
        <w:tc>
          <w:tcPr>
            <w:tcW w:w="6378" w:type="dxa"/>
            <w:tcBorders>
              <w:top w:val="single" w:sz="4" w:space="0" w:color="000000"/>
              <w:left w:val="single" w:sz="4" w:space="0" w:color="000000"/>
              <w:bottom w:val="single" w:sz="4" w:space="0" w:color="000000"/>
              <w:right w:val="single" w:sz="4" w:space="0" w:color="000000"/>
            </w:tcBorders>
          </w:tcPr>
          <w:p w14:paraId="2DF16B9F" w14:textId="77777777" w:rsidR="008F24E4" w:rsidRDefault="008F24E4" w:rsidP="00F20A4F">
            <w:pPr>
              <w:spacing w:line="259" w:lineRule="auto"/>
              <w:ind w:right="60" w:firstLine="0"/>
            </w:pPr>
            <w:r>
              <w:t xml:space="preserve">Programos asmenims, turintiems aukštąjį išsilavinimą, skirtos papildomai kvalifikacijai arba teisei atlikti darbą ar funkciją įgyti </w:t>
            </w:r>
          </w:p>
        </w:tc>
        <w:tc>
          <w:tcPr>
            <w:tcW w:w="2405" w:type="dxa"/>
            <w:tcBorders>
              <w:top w:val="single" w:sz="4" w:space="0" w:color="000000"/>
              <w:left w:val="single" w:sz="4" w:space="0" w:color="000000"/>
              <w:bottom w:val="single" w:sz="4" w:space="0" w:color="000000"/>
              <w:right w:val="single" w:sz="4" w:space="0" w:color="000000"/>
            </w:tcBorders>
          </w:tcPr>
          <w:p w14:paraId="21BA82A3" w14:textId="77777777" w:rsidR="008F24E4" w:rsidRDefault="008F24E4" w:rsidP="00F20A4F">
            <w:pPr>
              <w:spacing w:line="259" w:lineRule="auto"/>
              <w:ind w:right="62" w:firstLine="0"/>
              <w:jc w:val="center"/>
            </w:pPr>
            <w:r>
              <w:t xml:space="preserve">655 </w:t>
            </w:r>
          </w:p>
        </w:tc>
      </w:tr>
      <w:tr w:rsidR="008F24E4" w14:paraId="23DC7505" w14:textId="77777777" w:rsidTr="00F20A4F">
        <w:tblPrEx>
          <w:tblCellMar>
            <w:right w:w="48" w:type="dxa"/>
          </w:tblCellMar>
        </w:tblPrEx>
        <w:trPr>
          <w:trHeight w:val="286"/>
        </w:trPr>
        <w:tc>
          <w:tcPr>
            <w:tcW w:w="847" w:type="dxa"/>
            <w:tcBorders>
              <w:top w:val="single" w:sz="4" w:space="0" w:color="000000"/>
              <w:left w:val="single" w:sz="4" w:space="0" w:color="000000"/>
              <w:bottom w:val="single" w:sz="4" w:space="0" w:color="000000"/>
              <w:right w:val="single" w:sz="4" w:space="0" w:color="000000"/>
            </w:tcBorders>
          </w:tcPr>
          <w:p w14:paraId="296BA055" w14:textId="77777777" w:rsidR="008F24E4" w:rsidRDefault="008F24E4" w:rsidP="00F20A4F">
            <w:pPr>
              <w:spacing w:line="259" w:lineRule="auto"/>
              <w:ind w:right="57" w:firstLine="0"/>
              <w:jc w:val="center"/>
            </w:pPr>
            <w:r>
              <w:t xml:space="preserve">46. </w:t>
            </w:r>
          </w:p>
        </w:tc>
        <w:tc>
          <w:tcPr>
            <w:tcW w:w="6378" w:type="dxa"/>
            <w:tcBorders>
              <w:top w:val="single" w:sz="4" w:space="0" w:color="000000"/>
              <w:left w:val="single" w:sz="4" w:space="0" w:color="000000"/>
              <w:bottom w:val="single" w:sz="4" w:space="0" w:color="000000"/>
              <w:right w:val="single" w:sz="4" w:space="0" w:color="000000"/>
            </w:tcBorders>
          </w:tcPr>
          <w:p w14:paraId="20F29FA4" w14:textId="77777777" w:rsidR="008F24E4" w:rsidRDefault="008F24E4" w:rsidP="00F20A4F">
            <w:pPr>
              <w:spacing w:line="259" w:lineRule="auto"/>
              <w:ind w:firstLine="0"/>
              <w:jc w:val="left"/>
            </w:pPr>
            <w:r>
              <w:t xml:space="preserve">Jungtinės koleginių studijų programos </w:t>
            </w:r>
          </w:p>
        </w:tc>
        <w:tc>
          <w:tcPr>
            <w:tcW w:w="2405" w:type="dxa"/>
            <w:tcBorders>
              <w:top w:val="single" w:sz="4" w:space="0" w:color="000000"/>
              <w:left w:val="single" w:sz="4" w:space="0" w:color="000000"/>
              <w:bottom w:val="single" w:sz="4" w:space="0" w:color="000000"/>
              <w:right w:val="single" w:sz="4" w:space="0" w:color="000000"/>
            </w:tcBorders>
          </w:tcPr>
          <w:p w14:paraId="16E32A5A" w14:textId="77777777" w:rsidR="008F24E4" w:rsidRDefault="008F24E4" w:rsidP="00F20A4F">
            <w:pPr>
              <w:spacing w:line="259" w:lineRule="auto"/>
              <w:ind w:right="62" w:firstLine="0"/>
              <w:jc w:val="center"/>
            </w:pPr>
            <w:r>
              <w:t xml:space="preserve">658 </w:t>
            </w:r>
          </w:p>
        </w:tc>
      </w:tr>
      <w:tr w:rsidR="008F24E4" w14:paraId="109D30A5" w14:textId="77777777" w:rsidTr="00F20A4F">
        <w:tblPrEx>
          <w:tblCellMar>
            <w:right w:w="48" w:type="dxa"/>
          </w:tblCellMar>
        </w:tblPrEx>
        <w:trPr>
          <w:trHeight w:val="286"/>
        </w:trPr>
        <w:tc>
          <w:tcPr>
            <w:tcW w:w="847" w:type="dxa"/>
            <w:tcBorders>
              <w:top w:val="single" w:sz="4" w:space="0" w:color="000000"/>
              <w:left w:val="single" w:sz="4" w:space="0" w:color="000000"/>
              <w:bottom w:val="single" w:sz="4" w:space="0" w:color="000000"/>
              <w:right w:val="single" w:sz="4" w:space="0" w:color="000000"/>
            </w:tcBorders>
          </w:tcPr>
          <w:p w14:paraId="5B820EBE" w14:textId="77777777" w:rsidR="008F24E4" w:rsidRDefault="008F24E4" w:rsidP="00F20A4F">
            <w:pPr>
              <w:spacing w:line="259" w:lineRule="auto"/>
              <w:ind w:right="57" w:firstLine="0"/>
              <w:jc w:val="center"/>
            </w:pPr>
            <w:r>
              <w:t xml:space="preserve">47. </w:t>
            </w:r>
          </w:p>
        </w:tc>
        <w:tc>
          <w:tcPr>
            <w:tcW w:w="6378" w:type="dxa"/>
            <w:tcBorders>
              <w:top w:val="single" w:sz="4" w:space="0" w:color="000000"/>
              <w:left w:val="single" w:sz="4" w:space="0" w:color="000000"/>
              <w:bottom w:val="single" w:sz="4" w:space="0" w:color="000000"/>
              <w:right w:val="single" w:sz="4" w:space="0" w:color="000000"/>
            </w:tcBorders>
          </w:tcPr>
          <w:p w14:paraId="277C6545" w14:textId="77777777" w:rsidR="008F24E4" w:rsidRDefault="008F24E4" w:rsidP="00F20A4F">
            <w:pPr>
              <w:spacing w:line="259" w:lineRule="auto"/>
              <w:ind w:firstLine="0"/>
              <w:jc w:val="left"/>
            </w:pPr>
            <w:r>
              <w:t xml:space="preserve">Rezidentūros programos </w:t>
            </w:r>
          </w:p>
        </w:tc>
        <w:tc>
          <w:tcPr>
            <w:tcW w:w="2405" w:type="dxa"/>
            <w:tcBorders>
              <w:top w:val="single" w:sz="4" w:space="0" w:color="000000"/>
              <w:left w:val="single" w:sz="4" w:space="0" w:color="000000"/>
              <w:bottom w:val="single" w:sz="4" w:space="0" w:color="000000"/>
              <w:right w:val="single" w:sz="4" w:space="0" w:color="000000"/>
            </w:tcBorders>
          </w:tcPr>
          <w:p w14:paraId="6A45BE2A" w14:textId="77777777" w:rsidR="008F24E4" w:rsidRDefault="008F24E4" w:rsidP="00F20A4F">
            <w:pPr>
              <w:spacing w:line="259" w:lineRule="auto"/>
              <w:ind w:right="62" w:firstLine="0"/>
              <w:jc w:val="center"/>
            </w:pPr>
            <w:r>
              <w:t xml:space="preserve">733 </w:t>
            </w:r>
          </w:p>
        </w:tc>
      </w:tr>
      <w:tr w:rsidR="008F24E4" w14:paraId="1F1CAE5D" w14:textId="77777777" w:rsidTr="00F20A4F">
        <w:tblPrEx>
          <w:tblCellMar>
            <w:right w:w="48" w:type="dxa"/>
          </w:tblCellMar>
        </w:tblPrEx>
        <w:trPr>
          <w:trHeight w:val="286"/>
        </w:trPr>
        <w:tc>
          <w:tcPr>
            <w:tcW w:w="847" w:type="dxa"/>
            <w:tcBorders>
              <w:top w:val="single" w:sz="4" w:space="0" w:color="000000"/>
              <w:left w:val="single" w:sz="4" w:space="0" w:color="000000"/>
              <w:bottom w:val="single" w:sz="4" w:space="0" w:color="000000"/>
              <w:right w:val="single" w:sz="4" w:space="0" w:color="000000"/>
            </w:tcBorders>
          </w:tcPr>
          <w:p w14:paraId="795FE62E" w14:textId="77777777" w:rsidR="008F24E4" w:rsidRDefault="008F24E4" w:rsidP="00F20A4F">
            <w:pPr>
              <w:spacing w:line="259" w:lineRule="auto"/>
              <w:ind w:right="57" w:firstLine="0"/>
              <w:jc w:val="center"/>
            </w:pPr>
            <w:r>
              <w:t xml:space="preserve">48. </w:t>
            </w:r>
          </w:p>
        </w:tc>
        <w:tc>
          <w:tcPr>
            <w:tcW w:w="6378" w:type="dxa"/>
            <w:tcBorders>
              <w:top w:val="single" w:sz="4" w:space="0" w:color="000000"/>
              <w:left w:val="single" w:sz="4" w:space="0" w:color="000000"/>
              <w:bottom w:val="single" w:sz="4" w:space="0" w:color="000000"/>
              <w:right w:val="single" w:sz="4" w:space="0" w:color="000000"/>
            </w:tcBorders>
          </w:tcPr>
          <w:p w14:paraId="6F0E7469" w14:textId="77777777" w:rsidR="008F24E4" w:rsidRDefault="008F24E4" w:rsidP="00F20A4F">
            <w:pPr>
              <w:spacing w:line="259" w:lineRule="auto"/>
              <w:ind w:firstLine="0"/>
              <w:jc w:val="left"/>
            </w:pPr>
            <w:r>
              <w:t xml:space="preserve">Jungtinės rezidentūros programos </w:t>
            </w:r>
          </w:p>
        </w:tc>
        <w:tc>
          <w:tcPr>
            <w:tcW w:w="2405" w:type="dxa"/>
            <w:tcBorders>
              <w:top w:val="single" w:sz="4" w:space="0" w:color="000000"/>
              <w:left w:val="single" w:sz="4" w:space="0" w:color="000000"/>
              <w:bottom w:val="single" w:sz="4" w:space="0" w:color="000000"/>
              <w:right w:val="single" w:sz="4" w:space="0" w:color="000000"/>
            </w:tcBorders>
          </w:tcPr>
          <w:p w14:paraId="1894CA2C" w14:textId="77777777" w:rsidR="008F24E4" w:rsidRDefault="008F24E4" w:rsidP="00F20A4F">
            <w:pPr>
              <w:spacing w:line="259" w:lineRule="auto"/>
              <w:ind w:right="62" w:firstLine="0"/>
              <w:jc w:val="center"/>
            </w:pPr>
            <w:r>
              <w:t xml:space="preserve">738 </w:t>
            </w:r>
          </w:p>
        </w:tc>
      </w:tr>
      <w:tr w:rsidR="008F24E4" w14:paraId="59D27E76" w14:textId="77777777" w:rsidTr="00F20A4F">
        <w:tblPrEx>
          <w:tblCellMar>
            <w:right w:w="48" w:type="dxa"/>
          </w:tblCellMar>
        </w:tblPrEx>
        <w:trPr>
          <w:trHeight w:val="562"/>
        </w:trPr>
        <w:tc>
          <w:tcPr>
            <w:tcW w:w="847" w:type="dxa"/>
            <w:tcBorders>
              <w:top w:val="single" w:sz="4" w:space="0" w:color="000000"/>
              <w:left w:val="single" w:sz="4" w:space="0" w:color="000000"/>
              <w:bottom w:val="single" w:sz="4" w:space="0" w:color="000000"/>
              <w:right w:val="single" w:sz="4" w:space="0" w:color="000000"/>
            </w:tcBorders>
          </w:tcPr>
          <w:p w14:paraId="2A59D7FD" w14:textId="77777777" w:rsidR="008F24E4" w:rsidRDefault="008F24E4" w:rsidP="00F20A4F">
            <w:pPr>
              <w:spacing w:line="259" w:lineRule="auto"/>
              <w:ind w:right="57" w:firstLine="0"/>
              <w:jc w:val="center"/>
            </w:pPr>
            <w:r>
              <w:t xml:space="preserve">49. </w:t>
            </w:r>
          </w:p>
        </w:tc>
        <w:tc>
          <w:tcPr>
            <w:tcW w:w="6378" w:type="dxa"/>
            <w:tcBorders>
              <w:top w:val="single" w:sz="4" w:space="0" w:color="000000"/>
              <w:left w:val="single" w:sz="4" w:space="0" w:color="000000"/>
              <w:bottom w:val="single" w:sz="4" w:space="0" w:color="000000"/>
              <w:right w:val="single" w:sz="4" w:space="0" w:color="000000"/>
            </w:tcBorders>
          </w:tcPr>
          <w:p w14:paraId="53BFD336" w14:textId="77777777" w:rsidR="008F24E4" w:rsidRDefault="008F24E4" w:rsidP="00F20A4F">
            <w:pPr>
              <w:spacing w:line="259" w:lineRule="auto"/>
              <w:ind w:firstLine="0"/>
            </w:pPr>
            <w:r>
              <w:t xml:space="preserve">Specialiųjų profesinių studijų programos (reikšmė nenaudojama suteikiant programai naują valstybinį kodą) </w:t>
            </w:r>
          </w:p>
        </w:tc>
        <w:tc>
          <w:tcPr>
            <w:tcW w:w="2405" w:type="dxa"/>
            <w:tcBorders>
              <w:top w:val="single" w:sz="4" w:space="0" w:color="000000"/>
              <w:left w:val="single" w:sz="4" w:space="0" w:color="000000"/>
              <w:bottom w:val="single" w:sz="4" w:space="0" w:color="000000"/>
              <w:right w:val="single" w:sz="4" w:space="0" w:color="000000"/>
            </w:tcBorders>
          </w:tcPr>
          <w:p w14:paraId="01169158" w14:textId="77777777" w:rsidR="008F24E4" w:rsidRDefault="008F24E4" w:rsidP="00F20A4F">
            <w:pPr>
              <w:spacing w:line="259" w:lineRule="auto"/>
              <w:ind w:right="62" w:firstLine="0"/>
              <w:jc w:val="center"/>
            </w:pPr>
            <w:r>
              <w:t xml:space="preserve">622 </w:t>
            </w:r>
          </w:p>
        </w:tc>
      </w:tr>
      <w:tr w:rsidR="008F24E4" w14:paraId="55EB3A4C" w14:textId="77777777" w:rsidTr="00F20A4F">
        <w:tblPrEx>
          <w:tblCellMar>
            <w:right w:w="48" w:type="dxa"/>
          </w:tblCellMar>
        </w:tblPrEx>
        <w:trPr>
          <w:trHeight w:val="562"/>
        </w:trPr>
        <w:tc>
          <w:tcPr>
            <w:tcW w:w="847" w:type="dxa"/>
            <w:tcBorders>
              <w:top w:val="single" w:sz="4" w:space="0" w:color="000000"/>
              <w:left w:val="single" w:sz="4" w:space="0" w:color="000000"/>
              <w:bottom w:val="single" w:sz="4" w:space="0" w:color="000000"/>
              <w:right w:val="single" w:sz="4" w:space="0" w:color="000000"/>
            </w:tcBorders>
          </w:tcPr>
          <w:p w14:paraId="7B4A561F" w14:textId="77777777" w:rsidR="008F24E4" w:rsidRDefault="008F24E4" w:rsidP="00F20A4F">
            <w:pPr>
              <w:spacing w:line="259" w:lineRule="auto"/>
              <w:ind w:right="57" w:firstLine="0"/>
              <w:jc w:val="center"/>
            </w:pPr>
            <w:r>
              <w:t xml:space="preserve">50. </w:t>
            </w:r>
          </w:p>
        </w:tc>
        <w:tc>
          <w:tcPr>
            <w:tcW w:w="6378" w:type="dxa"/>
            <w:tcBorders>
              <w:top w:val="single" w:sz="4" w:space="0" w:color="000000"/>
              <w:left w:val="single" w:sz="4" w:space="0" w:color="000000"/>
              <w:bottom w:val="single" w:sz="4" w:space="0" w:color="000000"/>
              <w:right w:val="single" w:sz="4" w:space="0" w:color="000000"/>
            </w:tcBorders>
          </w:tcPr>
          <w:p w14:paraId="6DD6E616" w14:textId="77777777" w:rsidR="008F24E4" w:rsidRDefault="008F24E4" w:rsidP="00F20A4F">
            <w:pPr>
              <w:spacing w:line="259" w:lineRule="auto"/>
              <w:ind w:firstLine="0"/>
            </w:pPr>
            <w:r>
              <w:t xml:space="preserve">Gilinamosios magistrantūros programos (reikšmė nenaudojama suteikiant programai naują valstybinį kodą) </w:t>
            </w:r>
          </w:p>
        </w:tc>
        <w:tc>
          <w:tcPr>
            <w:tcW w:w="2405" w:type="dxa"/>
            <w:tcBorders>
              <w:top w:val="single" w:sz="4" w:space="0" w:color="000000"/>
              <w:left w:val="single" w:sz="4" w:space="0" w:color="000000"/>
              <w:bottom w:val="single" w:sz="4" w:space="0" w:color="000000"/>
              <w:right w:val="single" w:sz="4" w:space="0" w:color="000000"/>
            </w:tcBorders>
          </w:tcPr>
          <w:p w14:paraId="6845B986" w14:textId="77777777" w:rsidR="008F24E4" w:rsidRDefault="008F24E4" w:rsidP="00F20A4F">
            <w:pPr>
              <w:spacing w:line="259" w:lineRule="auto"/>
              <w:ind w:right="62" w:firstLine="0"/>
              <w:jc w:val="center"/>
            </w:pPr>
            <w:r>
              <w:t xml:space="preserve">624 </w:t>
            </w:r>
          </w:p>
        </w:tc>
      </w:tr>
      <w:tr w:rsidR="008F24E4" w14:paraId="6AB69174" w14:textId="77777777" w:rsidTr="00F20A4F">
        <w:tblPrEx>
          <w:tblCellMar>
            <w:right w:w="48" w:type="dxa"/>
          </w:tblCellMar>
        </w:tblPrEx>
        <w:trPr>
          <w:trHeight w:val="564"/>
        </w:trPr>
        <w:tc>
          <w:tcPr>
            <w:tcW w:w="847" w:type="dxa"/>
            <w:tcBorders>
              <w:top w:val="single" w:sz="4" w:space="0" w:color="000000"/>
              <w:left w:val="single" w:sz="4" w:space="0" w:color="000000"/>
              <w:bottom w:val="single" w:sz="4" w:space="0" w:color="000000"/>
              <w:right w:val="single" w:sz="4" w:space="0" w:color="000000"/>
            </w:tcBorders>
          </w:tcPr>
          <w:p w14:paraId="3C284FAC" w14:textId="77777777" w:rsidR="008F24E4" w:rsidRDefault="008F24E4" w:rsidP="00F20A4F">
            <w:pPr>
              <w:spacing w:line="259" w:lineRule="auto"/>
              <w:ind w:right="57" w:firstLine="0"/>
              <w:jc w:val="center"/>
            </w:pPr>
            <w:r>
              <w:t xml:space="preserve">51. </w:t>
            </w:r>
          </w:p>
        </w:tc>
        <w:tc>
          <w:tcPr>
            <w:tcW w:w="6378" w:type="dxa"/>
            <w:tcBorders>
              <w:top w:val="single" w:sz="4" w:space="0" w:color="000000"/>
              <w:left w:val="single" w:sz="4" w:space="0" w:color="000000"/>
              <w:bottom w:val="single" w:sz="4" w:space="0" w:color="000000"/>
              <w:right w:val="single" w:sz="4" w:space="0" w:color="000000"/>
            </w:tcBorders>
          </w:tcPr>
          <w:p w14:paraId="7185600F" w14:textId="77777777" w:rsidR="008F24E4" w:rsidRDefault="008F24E4" w:rsidP="00F20A4F">
            <w:pPr>
              <w:spacing w:line="259" w:lineRule="auto"/>
              <w:ind w:firstLine="0"/>
            </w:pPr>
            <w:r>
              <w:t xml:space="preserve">Plečiamosios magistrantūros programos (reikšmė nenaudojama suteikiant programai naują valstybinį kodą </w:t>
            </w:r>
          </w:p>
        </w:tc>
        <w:tc>
          <w:tcPr>
            <w:tcW w:w="2405" w:type="dxa"/>
            <w:tcBorders>
              <w:top w:val="single" w:sz="4" w:space="0" w:color="000000"/>
              <w:left w:val="single" w:sz="4" w:space="0" w:color="000000"/>
              <w:bottom w:val="single" w:sz="4" w:space="0" w:color="000000"/>
              <w:right w:val="single" w:sz="4" w:space="0" w:color="000000"/>
            </w:tcBorders>
          </w:tcPr>
          <w:p w14:paraId="24C312D7" w14:textId="77777777" w:rsidR="008F24E4" w:rsidRDefault="008F24E4" w:rsidP="00F20A4F">
            <w:pPr>
              <w:spacing w:line="259" w:lineRule="auto"/>
              <w:ind w:right="62" w:firstLine="0"/>
              <w:jc w:val="center"/>
            </w:pPr>
            <w:r>
              <w:t xml:space="preserve">626 </w:t>
            </w:r>
          </w:p>
        </w:tc>
      </w:tr>
    </w:tbl>
    <w:p w14:paraId="43ADF8E1" w14:textId="77777777" w:rsidR="00E67A05" w:rsidRPr="00F7487A" w:rsidRDefault="00E67A05" w:rsidP="00E67A05">
      <w:pPr>
        <w:spacing w:after="160" w:line="259" w:lineRule="auto"/>
        <w:ind w:firstLine="0"/>
        <w:jc w:val="left"/>
      </w:pPr>
      <w:bookmarkStart w:id="304" w:name="_Toc451245060"/>
      <w:r w:rsidRPr="00F7487A">
        <w:br w:type="page"/>
      </w:r>
    </w:p>
    <w:p w14:paraId="070A1D76" w14:textId="77777777" w:rsidR="00F2070B" w:rsidRDefault="00F2070B" w:rsidP="000734ED">
      <w:pPr>
        <w:pStyle w:val="Antrat2"/>
        <w:numPr>
          <w:ilvl w:val="1"/>
          <w:numId w:val="15"/>
        </w:numPr>
        <w:ind w:left="851" w:hanging="851"/>
        <w:rPr>
          <w:rFonts w:cs="Times New Roman"/>
          <w:sz w:val="24"/>
          <w:szCs w:val="24"/>
        </w:rPr>
      </w:pPr>
      <w:bookmarkStart w:id="305" w:name="_Toc499548839"/>
      <w:r>
        <w:rPr>
          <w:rFonts w:cs="Times New Roman"/>
          <w:sz w:val="24"/>
          <w:szCs w:val="24"/>
        </w:rPr>
        <w:t>PAKEITIMŲ REGISTRAVIMO ŽURNALAS</w:t>
      </w:r>
      <w:bookmarkEnd w:id="304"/>
      <w:bookmarkEnd w:id="305"/>
    </w:p>
    <w:p w14:paraId="2A18EC65" w14:textId="77777777" w:rsidR="003273A5" w:rsidRPr="003273A5" w:rsidRDefault="003273A5" w:rsidP="00287BD7">
      <w:pPr>
        <w:ind w:firstLine="0"/>
        <w:jc w:val="center"/>
      </w:pPr>
    </w:p>
    <w:sdt>
      <w:sdtPr>
        <w:alias w:val="lentele"/>
        <w:tag w:val="part_8684404eaa8d48faa2cf1e8a483243a1"/>
        <w:id w:val="-70895191"/>
      </w:sdtPr>
      <w:sdtEndPr>
        <w:rPr>
          <w:caps/>
          <w:sz w:val="20"/>
          <w:szCs w:val="20"/>
          <w:highlight w:val="yellow"/>
        </w:rPr>
      </w:sdtEndPr>
      <w:sdtContent>
        <w:p w14:paraId="343D2211" w14:textId="77777777" w:rsidR="005C3968" w:rsidRDefault="00390FE5" w:rsidP="005C3968">
          <w:pPr>
            <w:tabs>
              <w:tab w:val="left" w:pos="1260"/>
            </w:tabs>
            <w:jc w:val="center"/>
            <w:rPr>
              <w:b/>
              <w:color w:val="000000"/>
            </w:rPr>
          </w:pPr>
          <w:sdt>
            <w:sdtPr>
              <w:alias w:val="Pavadinimas"/>
              <w:tag w:val="title_8684404eaa8d48faa2cf1e8a483243a1"/>
              <w:id w:val="1507636797"/>
            </w:sdtPr>
            <w:sdtEndPr/>
            <w:sdtContent>
              <w:r w:rsidR="005C3968">
                <w:rPr>
                  <w:b/>
                </w:rPr>
                <w:t>P</w:t>
              </w:r>
              <w:r w:rsidR="005C3968">
                <w:rPr>
                  <w:b/>
                  <w:color w:val="000000"/>
                </w:rPr>
                <w:t>AKEITIMŲ REGISTRAVIMO ŽURNALAS</w:t>
              </w:r>
            </w:sdtContent>
          </w:sdt>
        </w:p>
        <w:p w14:paraId="76B96BD4" w14:textId="77777777" w:rsidR="00504E7B" w:rsidRDefault="00504E7B" w:rsidP="00504E7B">
          <w:pPr>
            <w:tabs>
              <w:tab w:val="left" w:pos="1260"/>
            </w:tabs>
            <w:jc w:val="center"/>
            <w:rPr>
              <w:caps/>
            </w:rPr>
          </w:pPr>
        </w:p>
        <w:p w14:paraId="03081F67" w14:textId="1E1BADF5" w:rsidR="005C3968" w:rsidRPr="00AE27F1" w:rsidRDefault="0071050D" w:rsidP="00AE27F1">
          <w:pPr>
            <w:tabs>
              <w:tab w:val="left" w:pos="1260"/>
            </w:tabs>
            <w:jc w:val="right"/>
            <w:rPr>
              <w:caps/>
              <w:sz w:val="20"/>
              <w:szCs w:val="20"/>
            </w:rPr>
          </w:pPr>
          <w:r w:rsidRPr="0071050D">
            <w:rPr>
              <w:sz w:val="20"/>
              <w:szCs w:val="20"/>
            </w:rPr>
            <w:t>29</w:t>
          </w:r>
          <w:r w:rsidR="00504E7B" w:rsidRPr="0071050D">
            <w:rPr>
              <w:sz w:val="20"/>
              <w:szCs w:val="20"/>
            </w:rPr>
            <w:t>lentelė. Pakeitimų</w:t>
          </w:r>
          <w:r w:rsidR="00504E7B" w:rsidRPr="00AE27F1">
            <w:rPr>
              <w:sz w:val="20"/>
              <w:szCs w:val="20"/>
            </w:rPr>
            <w:t xml:space="preserve"> registravimo žurnalas</w:t>
          </w:r>
        </w:p>
      </w:sdtContent>
    </w:sdt>
    <w:sdt>
      <w:sdtPr>
        <w:alias w:val="lentele"/>
        <w:tag w:val="part_8684404eaa8d48faa2cf1e8a483243a1"/>
        <w:id w:val="1249706805"/>
      </w:sdtPr>
      <w:sdtEndPr>
        <w:rPr>
          <w:caps/>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4813"/>
          </w:tblGrid>
          <w:tr w:rsidR="000B5EDA" w14:paraId="3D449CFF" w14:textId="77777777" w:rsidTr="000B5EDA">
            <w:tc>
              <w:tcPr>
                <w:tcW w:w="2547" w:type="dxa"/>
                <w:shd w:val="clear" w:color="auto" w:fill="auto"/>
              </w:tcPr>
              <w:p w14:paraId="1C614CE6" w14:textId="32E581A8" w:rsidR="000B5EDA" w:rsidRDefault="000B5EDA" w:rsidP="000B5EDA">
                <w:pPr>
                  <w:tabs>
                    <w:tab w:val="left" w:pos="1260"/>
                  </w:tabs>
                  <w:rPr>
                    <w:caps/>
                  </w:rPr>
                </w:pPr>
                <w:r>
                  <w:t>Specifikacijos struktūrinės dalies Nr. (</w:t>
                </w:r>
                <w:r>
                  <w:rPr>
                    <w:i/>
                  </w:rPr>
                  <w:t>4 skyrius, 5 lentelė</w:t>
                </w:r>
                <w:r>
                  <w:t>)</w:t>
                </w:r>
              </w:p>
            </w:tc>
            <w:tc>
              <w:tcPr>
                <w:tcW w:w="2268" w:type="dxa"/>
                <w:shd w:val="clear" w:color="auto" w:fill="auto"/>
              </w:tcPr>
              <w:p w14:paraId="5BCFDC62" w14:textId="77777777" w:rsidR="000B5EDA" w:rsidRDefault="000B5EDA" w:rsidP="000B5EDA">
                <w:pPr>
                  <w:tabs>
                    <w:tab w:val="left" w:pos="1260"/>
                  </w:tabs>
                  <w:rPr>
                    <w:caps/>
                  </w:rPr>
                </w:pPr>
                <w:r>
                  <w:t>Pakeitimo pobūdis (</w:t>
                </w:r>
                <w:r>
                  <w:rPr>
                    <w:i/>
                  </w:rPr>
                  <w:t>pakeistas, pašalintas, naujai įtrauktas)</w:t>
                </w:r>
              </w:p>
            </w:tc>
            <w:tc>
              <w:tcPr>
                <w:tcW w:w="4813" w:type="dxa"/>
                <w:shd w:val="clear" w:color="auto" w:fill="auto"/>
              </w:tcPr>
              <w:p w14:paraId="50468AB8" w14:textId="77777777" w:rsidR="000B5EDA" w:rsidRDefault="000B5EDA" w:rsidP="000B5EDA">
                <w:pPr>
                  <w:tabs>
                    <w:tab w:val="left" w:pos="1260"/>
                  </w:tabs>
                  <w:rPr>
                    <w:caps/>
                  </w:rPr>
                </w:pPr>
                <w:r>
                  <w:t xml:space="preserve">Pastabos </w:t>
                </w:r>
                <w:r>
                  <w:br/>
                  <w:t>(</w:t>
                </w:r>
                <w:r>
                  <w:rPr>
                    <w:i/>
                  </w:rPr>
                  <w:t>aprašyta pasikeitusi būsena, papildyta .... funkcionalumu</w:t>
                </w:r>
                <w:r>
                  <w:t>)</w:t>
                </w:r>
              </w:p>
            </w:tc>
          </w:tr>
          <w:tr w:rsidR="000B5EDA" w14:paraId="4215E40C" w14:textId="77777777" w:rsidTr="000B5EDA">
            <w:tc>
              <w:tcPr>
                <w:tcW w:w="2547" w:type="dxa"/>
                <w:shd w:val="clear" w:color="auto" w:fill="auto"/>
              </w:tcPr>
              <w:p w14:paraId="0C47A88C" w14:textId="77777777" w:rsidR="000B5EDA" w:rsidRDefault="000B5EDA" w:rsidP="000B5EDA">
                <w:pPr>
                  <w:tabs>
                    <w:tab w:val="left" w:pos="1260"/>
                  </w:tabs>
                  <w:jc w:val="center"/>
                  <w:rPr>
                    <w:caps/>
                  </w:rPr>
                </w:pPr>
              </w:p>
            </w:tc>
            <w:tc>
              <w:tcPr>
                <w:tcW w:w="2268" w:type="dxa"/>
                <w:shd w:val="clear" w:color="auto" w:fill="auto"/>
              </w:tcPr>
              <w:p w14:paraId="3419C865" w14:textId="77777777" w:rsidR="000B5EDA" w:rsidRDefault="000B5EDA" w:rsidP="000B5EDA">
                <w:pPr>
                  <w:tabs>
                    <w:tab w:val="left" w:pos="1260"/>
                  </w:tabs>
                  <w:jc w:val="center"/>
                  <w:rPr>
                    <w:caps/>
                  </w:rPr>
                </w:pPr>
              </w:p>
            </w:tc>
            <w:tc>
              <w:tcPr>
                <w:tcW w:w="4813" w:type="dxa"/>
                <w:shd w:val="clear" w:color="auto" w:fill="auto"/>
              </w:tcPr>
              <w:p w14:paraId="5C2993BF" w14:textId="77777777" w:rsidR="000B5EDA" w:rsidRDefault="000B5EDA" w:rsidP="000B5EDA">
                <w:pPr>
                  <w:tabs>
                    <w:tab w:val="left" w:pos="1260"/>
                  </w:tabs>
                  <w:jc w:val="center"/>
                  <w:rPr>
                    <w:caps/>
                  </w:rPr>
                </w:pPr>
              </w:p>
            </w:tc>
          </w:tr>
        </w:tbl>
        <w:p w14:paraId="5CDA7C25" w14:textId="0E560FE5" w:rsidR="000B5EDA" w:rsidRDefault="00390FE5" w:rsidP="000B5EDA">
          <w:pPr>
            <w:tabs>
              <w:tab w:val="left" w:pos="1260"/>
            </w:tabs>
            <w:jc w:val="center"/>
            <w:rPr>
              <w:caps/>
            </w:rPr>
          </w:pPr>
        </w:p>
      </w:sdtContent>
    </w:sdt>
    <w:p w14:paraId="54E41D51" w14:textId="44D984D6" w:rsidR="008461AB" w:rsidRDefault="000B5EDA" w:rsidP="000B5EDA">
      <w:pPr>
        <w:widowControl w:val="0"/>
        <w:jc w:val="center"/>
      </w:pPr>
      <w:r>
        <w:t xml:space="preserve"> </w:t>
      </w:r>
      <w:r w:rsidR="008461AB">
        <w:t>________________</w:t>
      </w:r>
    </w:p>
    <w:sectPr w:rsidR="008461AB" w:rsidSect="00B26E98">
      <w:headerReference w:type="default" r:id="rId13"/>
      <w:pgSz w:w="11906" w:h="16838" w:code="9"/>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DD2E9" w14:textId="77777777" w:rsidR="00EA44E1" w:rsidRDefault="00EA44E1" w:rsidP="00B26E98">
      <w:pPr>
        <w:spacing w:line="240" w:lineRule="auto"/>
      </w:pPr>
      <w:r>
        <w:separator/>
      </w:r>
    </w:p>
  </w:endnote>
  <w:endnote w:type="continuationSeparator" w:id="0">
    <w:p w14:paraId="1B269B07" w14:textId="77777777" w:rsidR="00EA44E1" w:rsidRDefault="00EA44E1" w:rsidP="00B26E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Times New Roman Bold">
    <w:panose1 w:val="02020803070505020304"/>
    <w:charset w:val="00"/>
    <w:family w:val="roman"/>
    <w:pitch w:val="variable"/>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LT">
    <w:altName w:val="Times New Roman"/>
    <w:panose1 w:val="00000000000000000000"/>
    <w:charset w:val="BA"/>
    <w:family w:val="roman"/>
    <w:notTrueType/>
    <w:pitch w:val="variable"/>
    <w:sig w:usb0="00000007" w:usb1="00000000" w:usb2="00000000" w:usb3="00000000" w:csb0="0000008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Times">
    <w:panose1 w:val="02020603050405020304"/>
    <w:charset w:val="BA"/>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3945C" w14:textId="77777777" w:rsidR="00EA44E1" w:rsidRDefault="00EA44E1" w:rsidP="00B26E98">
      <w:pPr>
        <w:spacing w:line="240" w:lineRule="auto"/>
      </w:pPr>
      <w:r>
        <w:separator/>
      </w:r>
    </w:p>
  </w:footnote>
  <w:footnote w:type="continuationSeparator" w:id="0">
    <w:p w14:paraId="6200C215" w14:textId="77777777" w:rsidR="00EA44E1" w:rsidRDefault="00EA44E1" w:rsidP="00B26E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326697"/>
      <w:docPartObj>
        <w:docPartGallery w:val="Page Numbers (Top of Page)"/>
        <w:docPartUnique/>
      </w:docPartObj>
    </w:sdtPr>
    <w:sdtEndPr/>
    <w:sdtContent>
      <w:p w14:paraId="1FB648FA" w14:textId="050723BD" w:rsidR="00EA44E1" w:rsidRDefault="00EA44E1">
        <w:pPr>
          <w:pStyle w:val="Antrats"/>
          <w:jc w:val="center"/>
        </w:pPr>
        <w:r>
          <w:fldChar w:fldCharType="begin"/>
        </w:r>
        <w:r>
          <w:instrText>PAGE   \* MERGEFORMAT</w:instrText>
        </w:r>
        <w:r>
          <w:fldChar w:fldCharType="separate"/>
        </w:r>
        <w:r w:rsidR="00390FE5">
          <w:rPr>
            <w:noProof/>
          </w:rPr>
          <w:t>21</w:t>
        </w:r>
        <w:r>
          <w:fldChar w:fldCharType="end"/>
        </w:r>
      </w:p>
    </w:sdtContent>
  </w:sdt>
  <w:p w14:paraId="2A337556" w14:textId="77777777" w:rsidR="00EA44E1" w:rsidRDefault="00EA44E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10F"/>
    <w:multiLevelType w:val="hybridMultilevel"/>
    <w:tmpl w:val="D65C2D44"/>
    <w:lvl w:ilvl="0" w:tplc="FF98F7E8">
      <w:start w:val="1"/>
      <w:numFmt w:val="decimal"/>
      <w:pStyle w:val="Turinys1"/>
      <w:lvlText w:val="%1."/>
      <w:lvlJc w:val="left"/>
      <w:pPr>
        <w:ind w:left="644" w:hanging="360"/>
      </w:pPr>
      <w:rPr>
        <w:rFonts w:ascii="Times New Roman" w:eastAsia="Times New Roman" w:hAnsi="Times New Roman" w:cs="Times New Roman" w:hint="default"/>
        <w:b/>
        <w:sz w:val="24"/>
        <w:u w:val="none"/>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 w15:restartNumberingAfterBreak="0">
    <w:nsid w:val="00F4335D"/>
    <w:multiLevelType w:val="multilevel"/>
    <w:tmpl w:val="660421E0"/>
    <w:lvl w:ilvl="0">
      <w:start w:val="1"/>
      <w:numFmt w:val="bullet"/>
      <w:lvlText w:val=""/>
      <w:lvlJc w:val="left"/>
      <w:pPr>
        <w:tabs>
          <w:tab w:val="num" w:pos="852"/>
        </w:tabs>
        <w:ind w:left="568" w:firstLine="0"/>
      </w:pPr>
      <w:rPr>
        <w:rFonts w:ascii="Symbol" w:hAnsi="Symbol" w:hint="default"/>
      </w:rPr>
    </w:lvl>
    <w:lvl w:ilvl="1">
      <w:start w:val="1"/>
      <w:numFmt w:val="bullet"/>
      <w:lvlText w:val=""/>
      <w:lvlJc w:val="left"/>
      <w:pPr>
        <w:tabs>
          <w:tab w:val="num" w:pos="1985"/>
        </w:tabs>
        <w:ind w:left="1701" w:firstLine="0"/>
      </w:pPr>
      <w:rPr>
        <w:rFonts w:ascii="Wingdings" w:hAnsi="Wingdings" w:hint="default"/>
      </w:rPr>
    </w:lvl>
    <w:lvl w:ilvl="2">
      <w:start w:val="1"/>
      <w:numFmt w:val="bullet"/>
      <w:lvlText w:val=""/>
      <w:lvlJc w:val="left"/>
      <w:pPr>
        <w:tabs>
          <w:tab w:val="num" w:pos="2552"/>
        </w:tabs>
        <w:ind w:left="2268" w:firstLine="0"/>
      </w:pPr>
      <w:rPr>
        <w:rFonts w:ascii="Wingdings" w:hAnsi="Wingdings" w:hint="default"/>
      </w:rPr>
    </w:lvl>
    <w:lvl w:ilvl="3">
      <w:start w:val="1"/>
      <w:numFmt w:val="bullet"/>
      <w:lvlText w:val=""/>
      <w:lvlJc w:val="left"/>
      <w:pPr>
        <w:tabs>
          <w:tab w:val="num" w:pos="3708"/>
        </w:tabs>
        <w:ind w:left="3708" w:hanging="360"/>
      </w:pPr>
      <w:rPr>
        <w:rFonts w:ascii="Symbol" w:hAnsi="Symbol" w:hint="default"/>
      </w:rPr>
    </w:lvl>
    <w:lvl w:ilvl="4">
      <w:start w:val="1"/>
      <w:numFmt w:val="bullet"/>
      <w:lvlText w:val=""/>
      <w:lvlJc w:val="left"/>
      <w:pPr>
        <w:tabs>
          <w:tab w:val="num" w:pos="4068"/>
        </w:tabs>
        <w:ind w:left="4068" w:hanging="360"/>
      </w:pPr>
      <w:rPr>
        <w:rFonts w:ascii="Symbol" w:hAnsi="Symbol" w:hint="default"/>
      </w:rPr>
    </w:lvl>
    <w:lvl w:ilvl="5">
      <w:start w:val="1"/>
      <w:numFmt w:val="bullet"/>
      <w:lvlText w:val=""/>
      <w:lvlJc w:val="left"/>
      <w:pPr>
        <w:tabs>
          <w:tab w:val="num" w:pos="4428"/>
        </w:tabs>
        <w:ind w:left="4428" w:hanging="360"/>
      </w:pPr>
      <w:rPr>
        <w:rFonts w:ascii="Wingdings" w:hAnsi="Wingdings" w:hint="default"/>
      </w:rPr>
    </w:lvl>
    <w:lvl w:ilvl="6">
      <w:start w:val="1"/>
      <w:numFmt w:val="bullet"/>
      <w:lvlText w:val=""/>
      <w:lvlJc w:val="left"/>
      <w:pPr>
        <w:tabs>
          <w:tab w:val="num" w:pos="4788"/>
        </w:tabs>
        <w:ind w:left="4788" w:hanging="360"/>
      </w:pPr>
      <w:rPr>
        <w:rFonts w:ascii="Wingdings" w:hAnsi="Wingdings" w:hint="default"/>
      </w:rPr>
    </w:lvl>
    <w:lvl w:ilvl="7">
      <w:start w:val="1"/>
      <w:numFmt w:val="bullet"/>
      <w:lvlText w:val=""/>
      <w:lvlJc w:val="left"/>
      <w:pPr>
        <w:tabs>
          <w:tab w:val="num" w:pos="5148"/>
        </w:tabs>
        <w:ind w:left="5148" w:hanging="360"/>
      </w:pPr>
      <w:rPr>
        <w:rFonts w:ascii="Symbol" w:hAnsi="Symbol" w:hint="default"/>
      </w:rPr>
    </w:lvl>
    <w:lvl w:ilvl="8">
      <w:start w:val="1"/>
      <w:numFmt w:val="bullet"/>
      <w:lvlText w:val=""/>
      <w:lvlJc w:val="left"/>
      <w:pPr>
        <w:tabs>
          <w:tab w:val="num" w:pos="5508"/>
        </w:tabs>
        <w:ind w:left="5508" w:hanging="360"/>
      </w:pPr>
      <w:rPr>
        <w:rFonts w:ascii="Symbol" w:hAnsi="Symbol" w:hint="default"/>
      </w:rPr>
    </w:lvl>
  </w:abstractNum>
  <w:abstractNum w:abstractNumId="2" w15:restartNumberingAfterBreak="0">
    <w:nsid w:val="049B5CD5"/>
    <w:multiLevelType w:val="multilevel"/>
    <w:tmpl w:val="D5A4A8C6"/>
    <w:lvl w:ilvl="0">
      <w:start w:val="1"/>
      <w:numFmt w:val="decimal"/>
      <w:pStyle w:val="Sraassunumeriais"/>
      <w:suff w:val="space"/>
      <w:lvlText w:val="%1."/>
      <w:lvlJc w:val="left"/>
      <w:pPr>
        <w:ind w:left="69" w:firstLine="357"/>
      </w:pPr>
      <w:rPr>
        <w:rFonts w:hint="default"/>
        <w:sz w:val="24"/>
        <w:szCs w:val="24"/>
      </w:rPr>
    </w:lvl>
    <w:lvl w:ilvl="1">
      <w:start w:val="1"/>
      <w:numFmt w:val="decimal"/>
      <w:pStyle w:val="Sraassunumeriais2"/>
      <w:suff w:val="space"/>
      <w:lvlText w:val="%1.%2."/>
      <w:lvlJc w:val="left"/>
      <w:pPr>
        <w:ind w:left="568" w:firstLine="357"/>
      </w:pPr>
      <w:rPr>
        <w:rFonts w:hint="default"/>
      </w:rPr>
    </w:lvl>
    <w:lvl w:ilvl="2">
      <w:start w:val="1"/>
      <w:numFmt w:val="decimal"/>
      <w:pStyle w:val="Sraassunumeriais3"/>
      <w:suff w:val="space"/>
      <w:lvlText w:val="%1.%2.%3."/>
      <w:lvlJc w:val="left"/>
      <w:pPr>
        <w:ind w:left="-210" w:firstLine="357"/>
      </w:pPr>
      <w:rPr>
        <w:rFonts w:hint="default"/>
      </w:rPr>
    </w:lvl>
    <w:lvl w:ilvl="3">
      <w:start w:val="1"/>
      <w:numFmt w:val="decimal"/>
      <w:pStyle w:val="Sraassunumeriais4"/>
      <w:suff w:val="space"/>
      <w:lvlText w:val="%1.%2.%3.%4."/>
      <w:lvlJc w:val="left"/>
      <w:pPr>
        <w:ind w:left="-210" w:firstLine="357"/>
      </w:pPr>
      <w:rPr>
        <w:rFonts w:hint="default"/>
      </w:rPr>
    </w:lvl>
    <w:lvl w:ilvl="4">
      <w:start w:val="1"/>
      <w:numFmt w:val="decimal"/>
      <w:pStyle w:val="Sraassunumeriais5"/>
      <w:suff w:val="space"/>
      <w:lvlText w:val="%1.%2.%3.%4.%5"/>
      <w:lvlJc w:val="left"/>
      <w:pPr>
        <w:ind w:left="-210" w:firstLine="357"/>
      </w:pPr>
      <w:rPr>
        <w:rFonts w:hint="default"/>
      </w:rPr>
    </w:lvl>
    <w:lvl w:ilvl="5">
      <w:start w:val="1"/>
      <w:numFmt w:val="decimal"/>
      <w:pStyle w:val="li"/>
      <w:lvlText w:val="%1.%2.%3.%4.%5.%6"/>
      <w:lvlJc w:val="left"/>
      <w:pPr>
        <w:tabs>
          <w:tab w:val="num" w:pos="1227"/>
        </w:tabs>
        <w:ind w:left="-210" w:firstLine="357"/>
      </w:pPr>
      <w:rPr>
        <w:rFonts w:hint="default"/>
      </w:rPr>
    </w:lvl>
    <w:lvl w:ilvl="6">
      <w:start w:val="1"/>
      <w:numFmt w:val="decimal"/>
      <w:lvlText w:val="%1.%2.%3.%4.%5.%6.%7"/>
      <w:lvlJc w:val="left"/>
      <w:pPr>
        <w:tabs>
          <w:tab w:val="num" w:pos="1587"/>
        </w:tabs>
        <w:ind w:left="-210" w:firstLine="357"/>
      </w:pPr>
      <w:rPr>
        <w:rFonts w:hint="default"/>
      </w:rPr>
    </w:lvl>
    <w:lvl w:ilvl="7">
      <w:start w:val="1"/>
      <w:numFmt w:val="decimal"/>
      <w:lvlText w:val="%1.%2.%3.%4.%5.%6.%7.%8"/>
      <w:lvlJc w:val="left"/>
      <w:pPr>
        <w:tabs>
          <w:tab w:val="num" w:pos="1587"/>
        </w:tabs>
        <w:ind w:left="-210" w:firstLine="357"/>
      </w:pPr>
      <w:rPr>
        <w:rFonts w:hint="default"/>
      </w:rPr>
    </w:lvl>
    <w:lvl w:ilvl="8">
      <w:start w:val="1"/>
      <w:numFmt w:val="decimal"/>
      <w:lvlText w:val="%1.%2.%3.%4.%5.%6.%7.%8.%9"/>
      <w:lvlJc w:val="left"/>
      <w:pPr>
        <w:tabs>
          <w:tab w:val="num" w:pos="1947"/>
        </w:tabs>
        <w:ind w:left="-210" w:firstLine="357"/>
      </w:pPr>
      <w:rPr>
        <w:rFonts w:hint="default"/>
      </w:rPr>
    </w:lvl>
  </w:abstractNum>
  <w:abstractNum w:abstractNumId="3" w15:restartNumberingAfterBreak="0">
    <w:nsid w:val="06D26932"/>
    <w:multiLevelType w:val="hybridMultilevel"/>
    <w:tmpl w:val="03B6D8F8"/>
    <w:lvl w:ilvl="0" w:tplc="04270005">
      <w:start w:val="1"/>
      <w:numFmt w:val="bullet"/>
      <w:lvlText w:val=""/>
      <w:lvlJc w:val="left"/>
      <w:pPr>
        <w:ind w:left="1789" w:hanging="360"/>
      </w:pPr>
      <w:rPr>
        <w:rFonts w:ascii="Wingdings" w:hAnsi="Wingdings" w:hint="default"/>
      </w:rPr>
    </w:lvl>
    <w:lvl w:ilvl="1" w:tplc="04270003" w:tentative="1">
      <w:start w:val="1"/>
      <w:numFmt w:val="bullet"/>
      <w:lvlText w:val="o"/>
      <w:lvlJc w:val="left"/>
      <w:pPr>
        <w:ind w:left="2509" w:hanging="360"/>
      </w:pPr>
      <w:rPr>
        <w:rFonts w:ascii="Courier New" w:hAnsi="Courier New" w:cs="Courier New" w:hint="default"/>
      </w:rPr>
    </w:lvl>
    <w:lvl w:ilvl="2" w:tplc="04270005" w:tentative="1">
      <w:start w:val="1"/>
      <w:numFmt w:val="bullet"/>
      <w:lvlText w:val=""/>
      <w:lvlJc w:val="left"/>
      <w:pPr>
        <w:ind w:left="3229" w:hanging="360"/>
      </w:pPr>
      <w:rPr>
        <w:rFonts w:ascii="Wingdings" w:hAnsi="Wingdings" w:hint="default"/>
      </w:rPr>
    </w:lvl>
    <w:lvl w:ilvl="3" w:tplc="04270001" w:tentative="1">
      <w:start w:val="1"/>
      <w:numFmt w:val="bullet"/>
      <w:lvlText w:val=""/>
      <w:lvlJc w:val="left"/>
      <w:pPr>
        <w:ind w:left="3949" w:hanging="360"/>
      </w:pPr>
      <w:rPr>
        <w:rFonts w:ascii="Symbol" w:hAnsi="Symbol" w:hint="default"/>
      </w:rPr>
    </w:lvl>
    <w:lvl w:ilvl="4" w:tplc="04270003" w:tentative="1">
      <w:start w:val="1"/>
      <w:numFmt w:val="bullet"/>
      <w:lvlText w:val="o"/>
      <w:lvlJc w:val="left"/>
      <w:pPr>
        <w:ind w:left="4669" w:hanging="360"/>
      </w:pPr>
      <w:rPr>
        <w:rFonts w:ascii="Courier New" w:hAnsi="Courier New" w:cs="Courier New" w:hint="default"/>
      </w:rPr>
    </w:lvl>
    <w:lvl w:ilvl="5" w:tplc="04270005" w:tentative="1">
      <w:start w:val="1"/>
      <w:numFmt w:val="bullet"/>
      <w:lvlText w:val=""/>
      <w:lvlJc w:val="left"/>
      <w:pPr>
        <w:ind w:left="5389" w:hanging="360"/>
      </w:pPr>
      <w:rPr>
        <w:rFonts w:ascii="Wingdings" w:hAnsi="Wingdings" w:hint="default"/>
      </w:rPr>
    </w:lvl>
    <w:lvl w:ilvl="6" w:tplc="04270001" w:tentative="1">
      <w:start w:val="1"/>
      <w:numFmt w:val="bullet"/>
      <w:lvlText w:val=""/>
      <w:lvlJc w:val="left"/>
      <w:pPr>
        <w:ind w:left="6109" w:hanging="360"/>
      </w:pPr>
      <w:rPr>
        <w:rFonts w:ascii="Symbol" w:hAnsi="Symbol" w:hint="default"/>
      </w:rPr>
    </w:lvl>
    <w:lvl w:ilvl="7" w:tplc="04270003" w:tentative="1">
      <w:start w:val="1"/>
      <w:numFmt w:val="bullet"/>
      <w:lvlText w:val="o"/>
      <w:lvlJc w:val="left"/>
      <w:pPr>
        <w:ind w:left="6829" w:hanging="360"/>
      </w:pPr>
      <w:rPr>
        <w:rFonts w:ascii="Courier New" w:hAnsi="Courier New" w:cs="Courier New" w:hint="default"/>
      </w:rPr>
    </w:lvl>
    <w:lvl w:ilvl="8" w:tplc="04270005" w:tentative="1">
      <w:start w:val="1"/>
      <w:numFmt w:val="bullet"/>
      <w:lvlText w:val=""/>
      <w:lvlJc w:val="left"/>
      <w:pPr>
        <w:ind w:left="7549" w:hanging="360"/>
      </w:pPr>
      <w:rPr>
        <w:rFonts w:ascii="Wingdings" w:hAnsi="Wingdings" w:hint="default"/>
      </w:rPr>
    </w:lvl>
  </w:abstractNum>
  <w:abstractNum w:abstractNumId="4" w15:restartNumberingAfterBreak="0">
    <w:nsid w:val="0F5F6650"/>
    <w:multiLevelType w:val="multilevel"/>
    <w:tmpl w:val="5802AB2A"/>
    <w:lvl w:ilvl="0">
      <w:start w:val="1"/>
      <w:numFmt w:val="bullet"/>
      <w:pStyle w:val="Bulleted1"/>
      <w:lvlText w:val=""/>
      <w:lvlJc w:val="left"/>
      <w:pPr>
        <w:tabs>
          <w:tab w:val="num" w:pos="2977"/>
        </w:tabs>
        <w:ind w:left="2693" w:firstLine="0"/>
      </w:pPr>
      <w:rPr>
        <w:rFonts w:ascii="Symbol" w:hAnsi="Symbol" w:hint="default"/>
      </w:rPr>
    </w:lvl>
    <w:lvl w:ilvl="1">
      <w:start w:val="1"/>
      <w:numFmt w:val="bullet"/>
      <w:pStyle w:val="Bulleted2"/>
      <w:lvlText w:val=""/>
      <w:lvlJc w:val="left"/>
      <w:pPr>
        <w:tabs>
          <w:tab w:val="num" w:pos="1985"/>
        </w:tabs>
        <w:ind w:left="1701" w:firstLine="0"/>
      </w:pPr>
      <w:rPr>
        <w:rFonts w:ascii="Symbol" w:hAnsi="Symbol" w:hint="default"/>
      </w:rPr>
    </w:lvl>
    <w:lvl w:ilvl="2">
      <w:start w:val="1"/>
      <w:numFmt w:val="bullet"/>
      <w:pStyle w:val="Bulleted3"/>
      <w:lvlText w:val=""/>
      <w:lvlJc w:val="left"/>
      <w:pPr>
        <w:tabs>
          <w:tab w:val="num" w:pos="2552"/>
        </w:tabs>
        <w:ind w:left="2268" w:firstLine="0"/>
      </w:pPr>
      <w:rPr>
        <w:rFonts w:ascii="Wingdings" w:hAnsi="Wingdings" w:hint="default"/>
      </w:rPr>
    </w:lvl>
    <w:lvl w:ilvl="3">
      <w:start w:val="1"/>
      <w:numFmt w:val="bullet"/>
      <w:lvlText w:val=""/>
      <w:lvlJc w:val="left"/>
      <w:pPr>
        <w:tabs>
          <w:tab w:val="num" w:pos="3708"/>
        </w:tabs>
        <w:ind w:left="3708" w:hanging="360"/>
      </w:pPr>
      <w:rPr>
        <w:rFonts w:ascii="Symbol" w:hAnsi="Symbol" w:hint="default"/>
      </w:rPr>
    </w:lvl>
    <w:lvl w:ilvl="4">
      <w:start w:val="1"/>
      <w:numFmt w:val="bullet"/>
      <w:lvlText w:val=""/>
      <w:lvlJc w:val="left"/>
      <w:pPr>
        <w:tabs>
          <w:tab w:val="num" w:pos="4068"/>
        </w:tabs>
        <w:ind w:left="4068" w:hanging="360"/>
      </w:pPr>
      <w:rPr>
        <w:rFonts w:ascii="Symbol" w:hAnsi="Symbol" w:hint="default"/>
      </w:rPr>
    </w:lvl>
    <w:lvl w:ilvl="5">
      <w:start w:val="1"/>
      <w:numFmt w:val="bullet"/>
      <w:lvlText w:val=""/>
      <w:lvlJc w:val="left"/>
      <w:pPr>
        <w:tabs>
          <w:tab w:val="num" w:pos="4428"/>
        </w:tabs>
        <w:ind w:left="4428" w:hanging="360"/>
      </w:pPr>
      <w:rPr>
        <w:rFonts w:ascii="Wingdings" w:hAnsi="Wingdings" w:hint="default"/>
      </w:rPr>
    </w:lvl>
    <w:lvl w:ilvl="6">
      <w:start w:val="1"/>
      <w:numFmt w:val="bullet"/>
      <w:lvlText w:val=""/>
      <w:lvlJc w:val="left"/>
      <w:pPr>
        <w:tabs>
          <w:tab w:val="num" w:pos="4788"/>
        </w:tabs>
        <w:ind w:left="4788" w:hanging="360"/>
      </w:pPr>
      <w:rPr>
        <w:rFonts w:ascii="Wingdings" w:hAnsi="Wingdings" w:hint="default"/>
      </w:rPr>
    </w:lvl>
    <w:lvl w:ilvl="7">
      <w:start w:val="1"/>
      <w:numFmt w:val="bullet"/>
      <w:lvlText w:val=""/>
      <w:lvlJc w:val="left"/>
      <w:pPr>
        <w:tabs>
          <w:tab w:val="num" w:pos="5148"/>
        </w:tabs>
        <w:ind w:left="5148" w:hanging="360"/>
      </w:pPr>
      <w:rPr>
        <w:rFonts w:ascii="Symbol" w:hAnsi="Symbol" w:hint="default"/>
      </w:rPr>
    </w:lvl>
    <w:lvl w:ilvl="8">
      <w:start w:val="1"/>
      <w:numFmt w:val="bullet"/>
      <w:lvlText w:val=""/>
      <w:lvlJc w:val="left"/>
      <w:pPr>
        <w:tabs>
          <w:tab w:val="num" w:pos="5508"/>
        </w:tabs>
        <w:ind w:left="5508" w:hanging="360"/>
      </w:pPr>
      <w:rPr>
        <w:rFonts w:ascii="Symbol" w:hAnsi="Symbol" w:hint="default"/>
      </w:rPr>
    </w:lvl>
  </w:abstractNum>
  <w:abstractNum w:abstractNumId="5" w15:restartNumberingAfterBreak="0">
    <w:nsid w:val="10E56329"/>
    <w:multiLevelType w:val="multilevel"/>
    <w:tmpl w:val="DF963712"/>
    <w:lvl w:ilvl="0">
      <w:start w:val="1"/>
      <w:numFmt w:val="decimal"/>
      <w:lvlText w:val="%1."/>
      <w:lvlJc w:val="left"/>
      <w:pPr>
        <w:tabs>
          <w:tab w:val="num" w:pos="5955"/>
        </w:tabs>
        <w:ind w:left="5671" w:firstLine="0"/>
      </w:pPr>
      <w:rPr>
        <w:rFonts w:hint="default"/>
      </w:rPr>
    </w:lvl>
    <w:lvl w:ilvl="1">
      <w:start w:val="1"/>
      <w:numFmt w:val="bullet"/>
      <w:lvlText w:val=""/>
      <w:lvlJc w:val="left"/>
      <w:pPr>
        <w:tabs>
          <w:tab w:val="num" w:pos="1985"/>
        </w:tabs>
        <w:ind w:left="1701" w:firstLine="0"/>
      </w:pPr>
      <w:rPr>
        <w:rFonts w:ascii="Symbol" w:hAnsi="Symbol" w:hint="default"/>
      </w:rPr>
    </w:lvl>
    <w:lvl w:ilvl="2">
      <w:start w:val="1"/>
      <w:numFmt w:val="bullet"/>
      <w:lvlText w:val=""/>
      <w:lvlJc w:val="left"/>
      <w:pPr>
        <w:tabs>
          <w:tab w:val="num" w:pos="2552"/>
        </w:tabs>
        <w:ind w:left="2268" w:firstLine="0"/>
      </w:pPr>
      <w:rPr>
        <w:rFonts w:ascii="Wingdings" w:hAnsi="Wingdings" w:hint="default"/>
      </w:rPr>
    </w:lvl>
    <w:lvl w:ilvl="3">
      <w:start w:val="1"/>
      <w:numFmt w:val="bullet"/>
      <w:lvlText w:val=""/>
      <w:lvlJc w:val="left"/>
      <w:pPr>
        <w:tabs>
          <w:tab w:val="num" w:pos="3708"/>
        </w:tabs>
        <w:ind w:left="3708" w:hanging="360"/>
      </w:pPr>
      <w:rPr>
        <w:rFonts w:ascii="Symbol" w:hAnsi="Symbol" w:hint="default"/>
      </w:rPr>
    </w:lvl>
    <w:lvl w:ilvl="4">
      <w:start w:val="1"/>
      <w:numFmt w:val="bullet"/>
      <w:lvlText w:val=""/>
      <w:lvlJc w:val="left"/>
      <w:pPr>
        <w:tabs>
          <w:tab w:val="num" w:pos="4068"/>
        </w:tabs>
        <w:ind w:left="4068" w:hanging="360"/>
      </w:pPr>
      <w:rPr>
        <w:rFonts w:ascii="Symbol" w:hAnsi="Symbol" w:hint="default"/>
      </w:rPr>
    </w:lvl>
    <w:lvl w:ilvl="5">
      <w:start w:val="1"/>
      <w:numFmt w:val="bullet"/>
      <w:lvlText w:val=""/>
      <w:lvlJc w:val="left"/>
      <w:pPr>
        <w:tabs>
          <w:tab w:val="num" w:pos="4428"/>
        </w:tabs>
        <w:ind w:left="4428" w:hanging="360"/>
      </w:pPr>
      <w:rPr>
        <w:rFonts w:ascii="Wingdings" w:hAnsi="Wingdings" w:hint="default"/>
      </w:rPr>
    </w:lvl>
    <w:lvl w:ilvl="6">
      <w:start w:val="1"/>
      <w:numFmt w:val="bullet"/>
      <w:lvlText w:val=""/>
      <w:lvlJc w:val="left"/>
      <w:pPr>
        <w:tabs>
          <w:tab w:val="num" w:pos="4788"/>
        </w:tabs>
        <w:ind w:left="4788" w:hanging="360"/>
      </w:pPr>
      <w:rPr>
        <w:rFonts w:ascii="Wingdings" w:hAnsi="Wingdings" w:hint="default"/>
      </w:rPr>
    </w:lvl>
    <w:lvl w:ilvl="7">
      <w:start w:val="1"/>
      <w:numFmt w:val="bullet"/>
      <w:lvlText w:val=""/>
      <w:lvlJc w:val="left"/>
      <w:pPr>
        <w:tabs>
          <w:tab w:val="num" w:pos="5148"/>
        </w:tabs>
        <w:ind w:left="5148" w:hanging="360"/>
      </w:pPr>
      <w:rPr>
        <w:rFonts w:ascii="Symbol" w:hAnsi="Symbol" w:hint="default"/>
      </w:rPr>
    </w:lvl>
    <w:lvl w:ilvl="8">
      <w:start w:val="1"/>
      <w:numFmt w:val="bullet"/>
      <w:lvlText w:val=""/>
      <w:lvlJc w:val="left"/>
      <w:pPr>
        <w:tabs>
          <w:tab w:val="num" w:pos="5508"/>
        </w:tabs>
        <w:ind w:left="5508" w:hanging="360"/>
      </w:pPr>
      <w:rPr>
        <w:rFonts w:ascii="Symbol" w:hAnsi="Symbol" w:hint="default"/>
      </w:rPr>
    </w:lvl>
  </w:abstractNum>
  <w:abstractNum w:abstractNumId="6" w15:restartNumberingAfterBreak="0">
    <w:nsid w:val="160906F6"/>
    <w:multiLevelType w:val="multilevel"/>
    <w:tmpl w:val="68643522"/>
    <w:lvl w:ilvl="0">
      <w:start w:val="1"/>
      <w:numFmt w:val="decimal"/>
      <w:pStyle w:val="ContentLevel1"/>
      <w:lvlText w:val="%1."/>
      <w:lvlJc w:val="left"/>
      <w:pPr>
        <w:ind w:left="3150" w:hanging="360"/>
      </w:pPr>
      <w:rPr>
        <w:rFonts w:hint="default"/>
      </w:rPr>
    </w:lvl>
    <w:lvl w:ilvl="1">
      <w:start w:val="1"/>
      <w:numFmt w:val="decimal"/>
      <w:lvlText w:val="%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AC00FB"/>
    <w:multiLevelType w:val="hybridMultilevel"/>
    <w:tmpl w:val="984E80A6"/>
    <w:lvl w:ilvl="0" w:tplc="3E98BC66">
      <w:start w:val="1"/>
      <w:numFmt w:val="bullet"/>
      <w:lvlText w:val=""/>
      <w:lvlJc w:val="left"/>
      <w:pPr>
        <w:ind w:left="1287" w:hanging="360"/>
      </w:pPr>
      <w:rPr>
        <w:rFonts w:ascii="Symbol" w:hAnsi="Symbol" w:hint="default"/>
      </w:rPr>
    </w:lvl>
    <w:lvl w:ilvl="1" w:tplc="04270003">
      <w:start w:val="1"/>
      <w:numFmt w:val="bullet"/>
      <w:lvlText w:val="o"/>
      <w:lvlJc w:val="left"/>
      <w:pPr>
        <w:ind w:left="2007" w:hanging="360"/>
      </w:pPr>
      <w:rPr>
        <w:rFonts w:ascii="Courier New" w:hAnsi="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8" w15:restartNumberingAfterBreak="0">
    <w:nsid w:val="210503EC"/>
    <w:multiLevelType w:val="hybridMultilevel"/>
    <w:tmpl w:val="5C0A6320"/>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9" w15:restartNumberingAfterBreak="0">
    <w:nsid w:val="27CD14F0"/>
    <w:multiLevelType w:val="multilevel"/>
    <w:tmpl w:val="F5B82650"/>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15:restartNumberingAfterBreak="0">
    <w:nsid w:val="28823602"/>
    <w:multiLevelType w:val="multilevel"/>
    <w:tmpl w:val="74A8EF26"/>
    <w:lvl w:ilvl="0">
      <w:start w:val="1"/>
      <w:numFmt w:val="bullet"/>
      <w:lvlText w:val=""/>
      <w:lvlJc w:val="left"/>
      <w:pPr>
        <w:tabs>
          <w:tab w:val="num" w:pos="1588"/>
        </w:tabs>
        <w:ind w:left="1134" w:firstLine="0"/>
      </w:pPr>
      <w:rPr>
        <w:rFonts w:ascii="Symbol" w:hAnsi="Symbol" w:hint="default"/>
        <w:color w:val="auto"/>
      </w:rPr>
    </w:lvl>
    <w:lvl w:ilvl="1">
      <w:start w:val="1"/>
      <w:numFmt w:val="bullet"/>
      <w:lvlText w:val=""/>
      <w:lvlJc w:val="left"/>
      <w:pPr>
        <w:tabs>
          <w:tab w:val="num" w:pos="2665"/>
        </w:tabs>
        <w:ind w:left="1985" w:firstLine="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FD533B5"/>
    <w:multiLevelType w:val="multilevel"/>
    <w:tmpl w:val="E2707F22"/>
    <w:lvl w:ilvl="0">
      <w:start w:val="1"/>
      <w:numFmt w:val="bullet"/>
      <w:lvlText w:val=""/>
      <w:lvlJc w:val="left"/>
      <w:pPr>
        <w:tabs>
          <w:tab w:val="num" w:pos="852"/>
        </w:tabs>
        <w:ind w:left="568" w:firstLine="0"/>
      </w:pPr>
      <w:rPr>
        <w:rFonts w:ascii="Symbol" w:hAnsi="Symbol" w:hint="default"/>
      </w:rPr>
    </w:lvl>
    <w:lvl w:ilvl="1">
      <w:start w:val="1"/>
      <w:numFmt w:val="bullet"/>
      <w:lvlText w:val=""/>
      <w:lvlJc w:val="left"/>
      <w:pPr>
        <w:tabs>
          <w:tab w:val="num" w:pos="1985"/>
        </w:tabs>
        <w:ind w:left="1701" w:firstLine="0"/>
      </w:pPr>
      <w:rPr>
        <w:rFonts w:ascii="Wingdings" w:hAnsi="Wingdings" w:hint="default"/>
      </w:rPr>
    </w:lvl>
    <w:lvl w:ilvl="2">
      <w:start w:val="1"/>
      <w:numFmt w:val="bullet"/>
      <w:lvlText w:val=""/>
      <w:lvlJc w:val="left"/>
      <w:pPr>
        <w:tabs>
          <w:tab w:val="num" w:pos="2552"/>
        </w:tabs>
        <w:ind w:left="2268" w:firstLine="0"/>
      </w:pPr>
      <w:rPr>
        <w:rFonts w:ascii="Wingdings" w:hAnsi="Wingdings" w:hint="default"/>
      </w:rPr>
    </w:lvl>
    <w:lvl w:ilvl="3">
      <w:start w:val="1"/>
      <w:numFmt w:val="bullet"/>
      <w:lvlText w:val=""/>
      <w:lvlJc w:val="left"/>
      <w:pPr>
        <w:tabs>
          <w:tab w:val="num" w:pos="3708"/>
        </w:tabs>
        <w:ind w:left="3708" w:hanging="360"/>
      </w:pPr>
      <w:rPr>
        <w:rFonts w:ascii="Symbol" w:hAnsi="Symbol" w:hint="default"/>
      </w:rPr>
    </w:lvl>
    <w:lvl w:ilvl="4">
      <w:start w:val="1"/>
      <w:numFmt w:val="bullet"/>
      <w:lvlText w:val=""/>
      <w:lvlJc w:val="left"/>
      <w:pPr>
        <w:tabs>
          <w:tab w:val="num" w:pos="4068"/>
        </w:tabs>
        <w:ind w:left="4068" w:hanging="360"/>
      </w:pPr>
      <w:rPr>
        <w:rFonts w:ascii="Symbol" w:hAnsi="Symbol" w:hint="default"/>
      </w:rPr>
    </w:lvl>
    <w:lvl w:ilvl="5">
      <w:start w:val="1"/>
      <w:numFmt w:val="bullet"/>
      <w:lvlText w:val=""/>
      <w:lvlJc w:val="left"/>
      <w:pPr>
        <w:tabs>
          <w:tab w:val="num" w:pos="4428"/>
        </w:tabs>
        <w:ind w:left="4428" w:hanging="360"/>
      </w:pPr>
      <w:rPr>
        <w:rFonts w:ascii="Wingdings" w:hAnsi="Wingdings" w:hint="default"/>
      </w:rPr>
    </w:lvl>
    <w:lvl w:ilvl="6">
      <w:start w:val="1"/>
      <w:numFmt w:val="bullet"/>
      <w:lvlText w:val=""/>
      <w:lvlJc w:val="left"/>
      <w:pPr>
        <w:tabs>
          <w:tab w:val="num" w:pos="4788"/>
        </w:tabs>
        <w:ind w:left="4788" w:hanging="360"/>
      </w:pPr>
      <w:rPr>
        <w:rFonts w:ascii="Wingdings" w:hAnsi="Wingdings" w:hint="default"/>
      </w:rPr>
    </w:lvl>
    <w:lvl w:ilvl="7">
      <w:start w:val="1"/>
      <w:numFmt w:val="bullet"/>
      <w:lvlText w:val=""/>
      <w:lvlJc w:val="left"/>
      <w:pPr>
        <w:tabs>
          <w:tab w:val="num" w:pos="5148"/>
        </w:tabs>
        <w:ind w:left="5148" w:hanging="360"/>
      </w:pPr>
      <w:rPr>
        <w:rFonts w:ascii="Symbol" w:hAnsi="Symbol" w:hint="default"/>
      </w:rPr>
    </w:lvl>
    <w:lvl w:ilvl="8">
      <w:start w:val="1"/>
      <w:numFmt w:val="bullet"/>
      <w:lvlText w:val=""/>
      <w:lvlJc w:val="left"/>
      <w:pPr>
        <w:tabs>
          <w:tab w:val="num" w:pos="5508"/>
        </w:tabs>
        <w:ind w:left="5508" w:hanging="360"/>
      </w:pPr>
      <w:rPr>
        <w:rFonts w:ascii="Symbol" w:hAnsi="Symbol" w:hint="default"/>
      </w:rPr>
    </w:lvl>
  </w:abstractNum>
  <w:abstractNum w:abstractNumId="12" w15:restartNumberingAfterBreak="0">
    <w:nsid w:val="2FEF29CC"/>
    <w:multiLevelType w:val="hybridMultilevel"/>
    <w:tmpl w:val="E3D61A6A"/>
    <w:lvl w:ilvl="0" w:tplc="04270001">
      <w:start w:val="1"/>
      <w:numFmt w:val="bullet"/>
      <w:lvlText w:val=""/>
      <w:lvlJc w:val="left"/>
      <w:pPr>
        <w:ind w:left="1429" w:hanging="360"/>
      </w:pPr>
      <w:rPr>
        <w:rFonts w:ascii="Symbol" w:hAnsi="Symbol" w:hint="default"/>
      </w:rPr>
    </w:lvl>
    <w:lvl w:ilvl="1" w:tplc="04270001">
      <w:start w:val="1"/>
      <w:numFmt w:val="bullet"/>
      <w:lvlText w:val=""/>
      <w:lvlJc w:val="left"/>
      <w:pPr>
        <w:ind w:left="2149" w:hanging="360"/>
      </w:pPr>
      <w:rPr>
        <w:rFonts w:ascii="Symbol" w:hAnsi="Symbol"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3" w15:restartNumberingAfterBreak="0">
    <w:nsid w:val="30074463"/>
    <w:multiLevelType w:val="multilevel"/>
    <w:tmpl w:val="61823F02"/>
    <w:lvl w:ilvl="0">
      <w:start w:val="6"/>
      <w:numFmt w:val="decimal"/>
      <w:lvlText w:val="%1"/>
      <w:lvlJc w:val="left"/>
      <w:pPr>
        <w:ind w:left="360" w:hanging="360"/>
      </w:pPr>
      <w:rPr>
        <w:rFonts w:hint="default"/>
      </w:rPr>
    </w:lvl>
    <w:lvl w:ilvl="1">
      <w:start w:val="1"/>
      <w:numFmt w:val="decimal"/>
      <w:pStyle w:val="ContentLevel2"/>
      <w:lvlText w:val="%1.%2"/>
      <w:lvlJc w:val="left"/>
      <w:pPr>
        <w:ind w:left="64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368C4573"/>
    <w:multiLevelType w:val="multilevel"/>
    <w:tmpl w:val="15281556"/>
    <w:styleLink w:val="WWNum21"/>
    <w:lvl w:ilvl="0">
      <w:start w:val="1"/>
      <w:numFmt w:val="decimal"/>
      <w:lvlText w:val="%1"/>
      <w:lvlJc w:val="left"/>
      <w:pPr>
        <w:ind w:left="431" w:hanging="431"/>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7557911"/>
    <w:multiLevelType w:val="multilevel"/>
    <w:tmpl w:val="F33A7C8C"/>
    <w:lvl w:ilvl="0">
      <w:start w:val="1"/>
      <w:numFmt w:val="decimal"/>
      <w:lvlText w:val="%1."/>
      <w:lvlJc w:val="left"/>
      <w:pPr>
        <w:tabs>
          <w:tab w:val="num" w:pos="5955"/>
        </w:tabs>
        <w:ind w:left="5671" w:firstLine="0"/>
      </w:pPr>
      <w:rPr>
        <w:rFonts w:hint="default"/>
      </w:rPr>
    </w:lvl>
    <w:lvl w:ilvl="1">
      <w:start w:val="1"/>
      <w:numFmt w:val="bullet"/>
      <w:lvlText w:val=""/>
      <w:lvlJc w:val="left"/>
      <w:pPr>
        <w:tabs>
          <w:tab w:val="num" w:pos="1985"/>
        </w:tabs>
        <w:ind w:left="1701" w:firstLine="0"/>
      </w:pPr>
      <w:rPr>
        <w:rFonts w:ascii="Symbol" w:hAnsi="Symbol" w:hint="default"/>
      </w:rPr>
    </w:lvl>
    <w:lvl w:ilvl="2">
      <w:start w:val="1"/>
      <w:numFmt w:val="bullet"/>
      <w:lvlText w:val=""/>
      <w:lvlJc w:val="left"/>
      <w:pPr>
        <w:tabs>
          <w:tab w:val="num" w:pos="2552"/>
        </w:tabs>
        <w:ind w:left="2268" w:firstLine="0"/>
      </w:pPr>
      <w:rPr>
        <w:rFonts w:ascii="Wingdings" w:hAnsi="Wingdings" w:hint="default"/>
      </w:rPr>
    </w:lvl>
    <w:lvl w:ilvl="3">
      <w:start w:val="1"/>
      <w:numFmt w:val="bullet"/>
      <w:lvlText w:val=""/>
      <w:lvlJc w:val="left"/>
      <w:pPr>
        <w:tabs>
          <w:tab w:val="num" w:pos="3708"/>
        </w:tabs>
        <w:ind w:left="3708" w:hanging="360"/>
      </w:pPr>
      <w:rPr>
        <w:rFonts w:ascii="Symbol" w:hAnsi="Symbol" w:hint="default"/>
      </w:rPr>
    </w:lvl>
    <w:lvl w:ilvl="4">
      <w:start w:val="1"/>
      <w:numFmt w:val="bullet"/>
      <w:lvlText w:val=""/>
      <w:lvlJc w:val="left"/>
      <w:pPr>
        <w:tabs>
          <w:tab w:val="num" w:pos="4068"/>
        </w:tabs>
        <w:ind w:left="4068" w:hanging="360"/>
      </w:pPr>
      <w:rPr>
        <w:rFonts w:ascii="Symbol" w:hAnsi="Symbol" w:hint="default"/>
      </w:rPr>
    </w:lvl>
    <w:lvl w:ilvl="5">
      <w:start w:val="1"/>
      <w:numFmt w:val="bullet"/>
      <w:lvlText w:val=""/>
      <w:lvlJc w:val="left"/>
      <w:pPr>
        <w:tabs>
          <w:tab w:val="num" w:pos="4428"/>
        </w:tabs>
        <w:ind w:left="4428" w:hanging="360"/>
      </w:pPr>
      <w:rPr>
        <w:rFonts w:ascii="Wingdings" w:hAnsi="Wingdings" w:hint="default"/>
      </w:rPr>
    </w:lvl>
    <w:lvl w:ilvl="6">
      <w:start w:val="1"/>
      <w:numFmt w:val="bullet"/>
      <w:lvlText w:val=""/>
      <w:lvlJc w:val="left"/>
      <w:pPr>
        <w:tabs>
          <w:tab w:val="num" w:pos="4788"/>
        </w:tabs>
        <w:ind w:left="4788" w:hanging="360"/>
      </w:pPr>
      <w:rPr>
        <w:rFonts w:ascii="Wingdings" w:hAnsi="Wingdings" w:hint="default"/>
      </w:rPr>
    </w:lvl>
    <w:lvl w:ilvl="7">
      <w:start w:val="1"/>
      <w:numFmt w:val="bullet"/>
      <w:lvlText w:val=""/>
      <w:lvlJc w:val="left"/>
      <w:pPr>
        <w:tabs>
          <w:tab w:val="num" w:pos="5148"/>
        </w:tabs>
        <w:ind w:left="5148" w:hanging="360"/>
      </w:pPr>
      <w:rPr>
        <w:rFonts w:ascii="Symbol" w:hAnsi="Symbol" w:hint="default"/>
      </w:rPr>
    </w:lvl>
    <w:lvl w:ilvl="8">
      <w:start w:val="1"/>
      <w:numFmt w:val="bullet"/>
      <w:lvlText w:val=""/>
      <w:lvlJc w:val="left"/>
      <w:pPr>
        <w:tabs>
          <w:tab w:val="num" w:pos="5508"/>
        </w:tabs>
        <w:ind w:left="5508" w:hanging="360"/>
      </w:pPr>
      <w:rPr>
        <w:rFonts w:ascii="Symbol" w:hAnsi="Symbol" w:hint="default"/>
      </w:rPr>
    </w:lvl>
  </w:abstractNum>
  <w:abstractNum w:abstractNumId="16" w15:restartNumberingAfterBreak="0">
    <w:nsid w:val="3A7E3BEC"/>
    <w:multiLevelType w:val="multilevel"/>
    <w:tmpl w:val="261C4D4C"/>
    <w:lvl w:ilvl="0">
      <w:start w:val="1"/>
      <w:numFmt w:val="bullet"/>
      <w:lvlText w:val=""/>
      <w:lvlJc w:val="left"/>
      <w:pPr>
        <w:tabs>
          <w:tab w:val="num" w:pos="852"/>
        </w:tabs>
        <w:ind w:left="568" w:firstLine="0"/>
      </w:pPr>
      <w:rPr>
        <w:rFonts w:ascii="Symbol" w:hAnsi="Symbol" w:hint="default"/>
      </w:rPr>
    </w:lvl>
    <w:lvl w:ilvl="1">
      <w:start w:val="1"/>
      <w:numFmt w:val="bullet"/>
      <w:lvlText w:val=""/>
      <w:lvlJc w:val="left"/>
      <w:pPr>
        <w:tabs>
          <w:tab w:val="num" w:pos="1985"/>
        </w:tabs>
        <w:ind w:left="1701" w:firstLine="0"/>
      </w:pPr>
      <w:rPr>
        <w:rFonts w:ascii="Wingdings" w:hAnsi="Wingdings" w:hint="default"/>
      </w:rPr>
    </w:lvl>
    <w:lvl w:ilvl="2">
      <w:start w:val="1"/>
      <w:numFmt w:val="bullet"/>
      <w:lvlText w:val=""/>
      <w:lvlJc w:val="left"/>
      <w:pPr>
        <w:tabs>
          <w:tab w:val="num" w:pos="2552"/>
        </w:tabs>
        <w:ind w:left="2268" w:firstLine="0"/>
      </w:pPr>
      <w:rPr>
        <w:rFonts w:ascii="Wingdings" w:hAnsi="Wingdings" w:hint="default"/>
      </w:rPr>
    </w:lvl>
    <w:lvl w:ilvl="3">
      <w:start w:val="1"/>
      <w:numFmt w:val="bullet"/>
      <w:lvlText w:val=""/>
      <w:lvlJc w:val="left"/>
      <w:pPr>
        <w:tabs>
          <w:tab w:val="num" w:pos="3708"/>
        </w:tabs>
        <w:ind w:left="3708" w:hanging="360"/>
      </w:pPr>
      <w:rPr>
        <w:rFonts w:ascii="Symbol" w:hAnsi="Symbol" w:hint="default"/>
      </w:rPr>
    </w:lvl>
    <w:lvl w:ilvl="4">
      <w:start w:val="1"/>
      <w:numFmt w:val="bullet"/>
      <w:lvlText w:val=""/>
      <w:lvlJc w:val="left"/>
      <w:pPr>
        <w:tabs>
          <w:tab w:val="num" w:pos="4068"/>
        </w:tabs>
        <w:ind w:left="4068" w:hanging="360"/>
      </w:pPr>
      <w:rPr>
        <w:rFonts w:ascii="Symbol" w:hAnsi="Symbol" w:hint="default"/>
      </w:rPr>
    </w:lvl>
    <w:lvl w:ilvl="5">
      <w:start w:val="1"/>
      <w:numFmt w:val="bullet"/>
      <w:lvlText w:val=""/>
      <w:lvlJc w:val="left"/>
      <w:pPr>
        <w:tabs>
          <w:tab w:val="num" w:pos="4428"/>
        </w:tabs>
        <w:ind w:left="4428" w:hanging="360"/>
      </w:pPr>
      <w:rPr>
        <w:rFonts w:ascii="Wingdings" w:hAnsi="Wingdings" w:hint="default"/>
      </w:rPr>
    </w:lvl>
    <w:lvl w:ilvl="6">
      <w:start w:val="1"/>
      <w:numFmt w:val="bullet"/>
      <w:lvlText w:val=""/>
      <w:lvlJc w:val="left"/>
      <w:pPr>
        <w:tabs>
          <w:tab w:val="num" w:pos="4788"/>
        </w:tabs>
        <w:ind w:left="4788" w:hanging="360"/>
      </w:pPr>
      <w:rPr>
        <w:rFonts w:ascii="Wingdings" w:hAnsi="Wingdings" w:hint="default"/>
      </w:rPr>
    </w:lvl>
    <w:lvl w:ilvl="7">
      <w:start w:val="1"/>
      <w:numFmt w:val="bullet"/>
      <w:lvlText w:val=""/>
      <w:lvlJc w:val="left"/>
      <w:pPr>
        <w:tabs>
          <w:tab w:val="num" w:pos="5148"/>
        </w:tabs>
        <w:ind w:left="5148" w:hanging="360"/>
      </w:pPr>
      <w:rPr>
        <w:rFonts w:ascii="Symbol" w:hAnsi="Symbol" w:hint="default"/>
      </w:rPr>
    </w:lvl>
    <w:lvl w:ilvl="8">
      <w:start w:val="1"/>
      <w:numFmt w:val="bullet"/>
      <w:lvlText w:val=""/>
      <w:lvlJc w:val="left"/>
      <w:pPr>
        <w:tabs>
          <w:tab w:val="num" w:pos="5508"/>
        </w:tabs>
        <w:ind w:left="5508" w:hanging="360"/>
      </w:pPr>
      <w:rPr>
        <w:rFonts w:ascii="Symbol" w:hAnsi="Symbol" w:hint="default"/>
      </w:rPr>
    </w:lvl>
  </w:abstractNum>
  <w:abstractNum w:abstractNumId="17" w15:restartNumberingAfterBreak="0">
    <w:nsid w:val="3C734D26"/>
    <w:multiLevelType w:val="hybridMultilevel"/>
    <w:tmpl w:val="FC4ED17A"/>
    <w:lvl w:ilvl="0" w:tplc="04270001">
      <w:start w:val="1"/>
      <w:numFmt w:val="bullet"/>
      <w:lvlText w:val=""/>
      <w:lvlJc w:val="left"/>
      <w:pPr>
        <w:ind w:left="1429" w:hanging="360"/>
      </w:pPr>
      <w:rPr>
        <w:rFonts w:ascii="Symbol" w:hAnsi="Symbol" w:hint="default"/>
      </w:rPr>
    </w:lvl>
    <w:lvl w:ilvl="1" w:tplc="04270001">
      <w:start w:val="1"/>
      <w:numFmt w:val="bullet"/>
      <w:lvlText w:val=""/>
      <w:lvlJc w:val="left"/>
      <w:pPr>
        <w:ind w:left="2149" w:hanging="360"/>
      </w:pPr>
      <w:rPr>
        <w:rFonts w:ascii="Symbol" w:hAnsi="Symbol"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8" w15:restartNumberingAfterBreak="0">
    <w:nsid w:val="3F317EFB"/>
    <w:multiLevelType w:val="multilevel"/>
    <w:tmpl w:val="67EEA6E8"/>
    <w:lvl w:ilvl="0">
      <w:start w:val="10"/>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7"/>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9" w15:restartNumberingAfterBreak="0">
    <w:nsid w:val="495D3522"/>
    <w:multiLevelType w:val="hybridMultilevel"/>
    <w:tmpl w:val="3EBC054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0" w15:restartNumberingAfterBreak="0">
    <w:nsid w:val="4A155980"/>
    <w:multiLevelType w:val="multilevel"/>
    <w:tmpl w:val="742A0F4C"/>
    <w:lvl w:ilvl="0">
      <w:start w:val="1"/>
      <w:numFmt w:val="bullet"/>
      <w:lvlText w:val=""/>
      <w:lvlJc w:val="left"/>
      <w:pPr>
        <w:tabs>
          <w:tab w:val="num" w:pos="852"/>
        </w:tabs>
        <w:ind w:left="568" w:firstLine="0"/>
      </w:pPr>
      <w:rPr>
        <w:rFonts w:ascii="Symbol" w:hAnsi="Symbol" w:hint="default"/>
      </w:rPr>
    </w:lvl>
    <w:lvl w:ilvl="1">
      <w:start w:val="1"/>
      <w:numFmt w:val="bullet"/>
      <w:lvlText w:val=""/>
      <w:lvlJc w:val="left"/>
      <w:pPr>
        <w:tabs>
          <w:tab w:val="num" w:pos="1985"/>
        </w:tabs>
        <w:ind w:left="1701" w:firstLine="0"/>
      </w:pPr>
      <w:rPr>
        <w:rFonts w:ascii="Wingdings" w:hAnsi="Wingdings" w:hint="default"/>
      </w:rPr>
    </w:lvl>
    <w:lvl w:ilvl="2">
      <w:start w:val="1"/>
      <w:numFmt w:val="bullet"/>
      <w:lvlText w:val=""/>
      <w:lvlJc w:val="left"/>
      <w:pPr>
        <w:tabs>
          <w:tab w:val="num" w:pos="2552"/>
        </w:tabs>
        <w:ind w:left="2268" w:firstLine="0"/>
      </w:pPr>
      <w:rPr>
        <w:rFonts w:ascii="Wingdings" w:hAnsi="Wingdings" w:hint="default"/>
      </w:rPr>
    </w:lvl>
    <w:lvl w:ilvl="3">
      <w:start w:val="1"/>
      <w:numFmt w:val="bullet"/>
      <w:lvlText w:val=""/>
      <w:lvlJc w:val="left"/>
      <w:pPr>
        <w:tabs>
          <w:tab w:val="num" w:pos="3708"/>
        </w:tabs>
        <w:ind w:left="3708" w:hanging="360"/>
      </w:pPr>
      <w:rPr>
        <w:rFonts w:ascii="Symbol" w:hAnsi="Symbol" w:hint="default"/>
      </w:rPr>
    </w:lvl>
    <w:lvl w:ilvl="4">
      <w:start w:val="1"/>
      <w:numFmt w:val="bullet"/>
      <w:lvlText w:val=""/>
      <w:lvlJc w:val="left"/>
      <w:pPr>
        <w:tabs>
          <w:tab w:val="num" w:pos="4068"/>
        </w:tabs>
        <w:ind w:left="4068" w:hanging="360"/>
      </w:pPr>
      <w:rPr>
        <w:rFonts w:ascii="Symbol" w:hAnsi="Symbol" w:hint="default"/>
      </w:rPr>
    </w:lvl>
    <w:lvl w:ilvl="5">
      <w:start w:val="1"/>
      <w:numFmt w:val="bullet"/>
      <w:lvlText w:val=""/>
      <w:lvlJc w:val="left"/>
      <w:pPr>
        <w:tabs>
          <w:tab w:val="num" w:pos="4428"/>
        </w:tabs>
        <w:ind w:left="4428" w:hanging="360"/>
      </w:pPr>
      <w:rPr>
        <w:rFonts w:ascii="Wingdings" w:hAnsi="Wingdings" w:hint="default"/>
      </w:rPr>
    </w:lvl>
    <w:lvl w:ilvl="6">
      <w:start w:val="1"/>
      <w:numFmt w:val="bullet"/>
      <w:lvlText w:val=""/>
      <w:lvlJc w:val="left"/>
      <w:pPr>
        <w:tabs>
          <w:tab w:val="num" w:pos="4788"/>
        </w:tabs>
        <w:ind w:left="4788" w:hanging="360"/>
      </w:pPr>
      <w:rPr>
        <w:rFonts w:ascii="Wingdings" w:hAnsi="Wingdings" w:hint="default"/>
      </w:rPr>
    </w:lvl>
    <w:lvl w:ilvl="7">
      <w:start w:val="1"/>
      <w:numFmt w:val="bullet"/>
      <w:lvlText w:val=""/>
      <w:lvlJc w:val="left"/>
      <w:pPr>
        <w:tabs>
          <w:tab w:val="num" w:pos="5148"/>
        </w:tabs>
        <w:ind w:left="5148" w:hanging="360"/>
      </w:pPr>
      <w:rPr>
        <w:rFonts w:ascii="Symbol" w:hAnsi="Symbol" w:hint="default"/>
      </w:rPr>
    </w:lvl>
    <w:lvl w:ilvl="8">
      <w:start w:val="1"/>
      <w:numFmt w:val="bullet"/>
      <w:lvlText w:val=""/>
      <w:lvlJc w:val="left"/>
      <w:pPr>
        <w:tabs>
          <w:tab w:val="num" w:pos="5508"/>
        </w:tabs>
        <w:ind w:left="5508" w:hanging="360"/>
      </w:pPr>
      <w:rPr>
        <w:rFonts w:ascii="Symbol" w:hAnsi="Symbol" w:hint="default"/>
      </w:rPr>
    </w:lvl>
  </w:abstractNum>
  <w:abstractNum w:abstractNumId="21" w15:restartNumberingAfterBreak="0">
    <w:nsid w:val="4BF36799"/>
    <w:multiLevelType w:val="hybridMultilevel"/>
    <w:tmpl w:val="A15CCDD4"/>
    <w:lvl w:ilvl="0" w:tplc="04270005">
      <w:start w:val="1"/>
      <w:numFmt w:val="bullet"/>
      <w:lvlText w:val=""/>
      <w:lvlJc w:val="left"/>
      <w:pPr>
        <w:ind w:left="2421" w:hanging="360"/>
      </w:pPr>
      <w:rPr>
        <w:rFonts w:ascii="Wingdings" w:hAnsi="Wingdings" w:hint="default"/>
      </w:rPr>
    </w:lvl>
    <w:lvl w:ilvl="1" w:tplc="04270003" w:tentative="1">
      <w:start w:val="1"/>
      <w:numFmt w:val="bullet"/>
      <w:lvlText w:val="o"/>
      <w:lvlJc w:val="left"/>
      <w:pPr>
        <w:ind w:left="3141" w:hanging="360"/>
      </w:pPr>
      <w:rPr>
        <w:rFonts w:ascii="Courier New" w:hAnsi="Courier New" w:cs="Courier New" w:hint="default"/>
      </w:rPr>
    </w:lvl>
    <w:lvl w:ilvl="2" w:tplc="04270005" w:tentative="1">
      <w:start w:val="1"/>
      <w:numFmt w:val="bullet"/>
      <w:lvlText w:val=""/>
      <w:lvlJc w:val="left"/>
      <w:pPr>
        <w:ind w:left="3861" w:hanging="360"/>
      </w:pPr>
      <w:rPr>
        <w:rFonts w:ascii="Wingdings" w:hAnsi="Wingdings" w:hint="default"/>
      </w:rPr>
    </w:lvl>
    <w:lvl w:ilvl="3" w:tplc="04270001" w:tentative="1">
      <w:start w:val="1"/>
      <w:numFmt w:val="bullet"/>
      <w:lvlText w:val=""/>
      <w:lvlJc w:val="left"/>
      <w:pPr>
        <w:ind w:left="4581" w:hanging="360"/>
      </w:pPr>
      <w:rPr>
        <w:rFonts w:ascii="Symbol" w:hAnsi="Symbol" w:hint="default"/>
      </w:rPr>
    </w:lvl>
    <w:lvl w:ilvl="4" w:tplc="04270003" w:tentative="1">
      <w:start w:val="1"/>
      <w:numFmt w:val="bullet"/>
      <w:lvlText w:val="o"/>
      <w:lvlJc w:val="left"/>
      <w:pPr>
        <w:ind w:left="5301" w:hanging="360"/>
      </w:pPr>
      <w:rPr>
        <w:rFonts w:ascii="Courier New" w:hAnsi="Courier New" w:cs="Courier New" w:hint="default"/>
      </w:rPr>
    </w:lvl>
    <w:lvl w:ilvl="5" w:tplc="04270005" w:tentative="1">
      <w:start w:val="1"/>
      <w:numFmt w:val="bullet"/>
      <w:lvlText w:val=""/>
      <w:lvlJc w:val="left"/>
      <w:pPr>
        <w:ind w:left="6021" w:hanging="360"/>
      </w:pPr>
      <w:rPr>
        <w:rFonts w:ascii="Wingdings" w:hAnsi="Wingdings" w:hint="default"/>
      </w:rPr>
    </w:lvl>
    <w:lvl w:ilvl="6" w:tplc="04270001" w:tentative="1">
      <w:start w:val="1"/>
      <w:numFmt w:val="bullet"/>
      <w:lvlText w:val=""/>
      <w:lvlJc w:val="left"/>
      <w:pPr>
        <w:ind w:left="6741" w:hanging="360"/>
      </w:pPr>
      <w:rPr>
        <w:rFonts w:ascii="Symbol" w:hAnsi="Symbol" w:hint="default"/>
      </w:rPr>
    </w:lvl>
    <w:lvl w:ilvl="7" w:tplc="04270003" w:tentative="1">
      <w:start w:val="1"/>
      <w:numFmt w:val="bullet"/>
      <w:lvlText w:val="o"/>
      <w:lvlJc w:val="left"/>
      <w:pPr>
        <w:ind w:left="7461" w:hanging="360"/>
      </w:pPr>
      <w:rPr>
        <w:rFonts w:ascii="Courier New" w:hAnsi="Courier New" w:cs="Courier New" w:hint="default"/>
      </w:rPr>
    </w:lvl>
    <w:lvl w:ilvl="8" w:tplc="04270005" w:tentative="1">
      <w:start w:val="1"/>
      <w:numFmt w:val="bullet"/>
      <w:lvlText w:val=""/>
      <w:lvlJc w:val="left"/>
      <w:pPr>
        <w:ind w:left="8181" w:hanging="360"/>
      </w:pPr>
      <w:rPr>
        <w:rFonts w:ascii="Wingdings" w:hAnsi="Wingdings" w:hint="default"/>
      </w:rPr>
    </w:lvl>
  </w:abstractNum>
  <w:abstractNum w:abstractNumId="22" w15:restartNumberingAfterBreak="0">
    <w:nsid w:val="51E212D0"/>
    <w:multiLevelType w:val="multilevel"/>
    <w:tmpl w:val="7116CABC"/>
    <w:lvl w:ilvl="0">
      <w:start w:val="1"/>
      <w:numFmt w:val="decimal"/>
      <w:pStyle w:val="NormalTimesNewRoman"/>
      <w:lvlText w:val="%1."/>
      <w:lvlJc w:val="left"/>
      <w:pPr>
        <w:tabs>
          <w:tab w:val="num" w:pos="397"/>
        </w:tabs>
      </w:pPr>
      <w:rPr>
        <w:rFonts w:cs="Times New Roman" w:hint="default"/>
      </w:rPr>
    </w:lvl>
    <w:lvl w:ilvl="1">
      <w:start w:val="1"/>
      <w:numFmt w:val="decimal"/>
      <w:lvlText w:val="%1.%2."/>
      <w:lvlJc w:val="left"/>
      <w:pPr>
        <w:tabs>
          <w:tab w:val="num" w:pos="908"/>
        </w:tabs>
        <w:ind w:left="284"/>
      </w:pPr>
      <w:rPr>
        <w:rFonts w:cs="Times New Roman" w:hint="default"/>
      </w:rPr>
    </w:lvl>
    <w:lvl w:ilvl="2">
      <w:start w:val="1"/>
      <w:numFmt w:val="decimal"/>
      <w:lvlText w:val="%1.%2.%3."/>
      <w:lvlJc w:val="left"/>
      <w:pPr>
        <w:tabs>
          <w:tab w:val="num" w:pos="1814"/>
        </w:tabs>
        <w:ind w:left="1021"/>
      </w:pPr>
      <w:rPr>
        <w:rFonts w:cs="Times New Roman" w:hint="default"/>
      </w:rPr>
    </w:lvl>
    <w:lvl w:ilvl="3">
      <w:start w:val="1"/>
      <w:numFmt w:val="decimal"/>
      <w:lvlText w:val="%1.%2.%3.%4."/>
      <w:lvlJc w:val="left"/>
      <w:pPr>
        <w:tabs>
          <w:tab w:val="num" w:pos="2185"/>
        </w:tabs>
        <w:ind w:left="1277"/>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23" w15:restartNumberingAfterBreak="0">
    <w:nsid w:val="539C5E3F"/>
    <w:multiLevelType w:val="hybridMultilevel"/>
    <w:tmpl w:val="D260423E"/>
    <w:lvl w:ilvl="0" w:tplc="04270001">
      <w:start w:val="1"/>
      <w:numFmt w:val="bullet"/>
      <w:lvlText w:val=""/>
      <w:lvlJc w:val="left"/>
      <w:pPr>
        <w:ind w:left="1429" w:hanging="360"/>
      </w:pPr>
      <w:rPr>
        <w:rFonts w:ascii="Symbol" w:hAnsi="Symbol" w:hint="default"/>
      </w:rPr>
    </w:lvl>
    <w:lvl w:ilvl="1" w:tplc="04270003">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4" w15:restartNumberingAfterBreak="0">
    <w:nsid w:val="54FB7C03"/>
    <w:multiLevelType w:val="multilevel"/>
    <w:tmpl w:val="CBC6E2CA"/>
    <w:lvl w:ilvl="0">
      <w:start w:val="5"/>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5" w15:restartNumberingAfterBreak="0">
    <w:nsid w:val="574B1F5E"/>
    <w:multiLevelType w:val="multilevel"/>
    <w:tmpl w:val="282A1C7A"/>
    <w:lvl w:ilvl="0">
      <w:start w:val="10"/>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6701F4"/>
    <w:multiLevelType w:val="hybridMultilevel"/>
    <w:tmpl w:val="DF68571E"/>
    <w:lvl w:ilvl="0" w:tplc="134A7946">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27" w15:restartNumberingAfterBreak="0">
    <w:nsid w:val="5A4854B5"/>
    <w:multiLevelType w:val="multilevel"/>
    <w:tmpl w:val="F33A7C8C"/>
    <w:lvl w:ilvl="0">
      <w:start w:val="1"/>
      <w:numFmt w:val="decimal"/>
      <w:lvlText w:val="%1."/>
      <w:lvlJc w:val="left"/>
      <w:pPr>
        <w:tabs>
          <w:tab w:val="num" w:pos="5955"/>
        </w:tabs>
        <w:ind w:left="5671" w:firstLine="0"/>
      </w:pPr>
      <w:rPr>
        <w:rFonts w:hint="default"/>
      </w:rPr>
    </w:lvl>
    <w:lvl w:ilvl="1">
      <w:start w:val="1"/>
      <w:numFmt w:val="bullet"/>
      <w:lvlText w:val=""/>
      <w:lvlJc w:val="left"/>
      <w:pPr>
        <w:tabs>
          <w:tab w:val="num" w:pos="1985"/>
        </w:tabs>
        <w:ind w:left="1701" w:firstLine="0"/>
      </w:pPr>
      <w:rPr>
        <w:rFonts w:ascii="Symbol" w:hAnsi="Symbol" w:hint="default"/>
      </w:rPr>
    </w:lvl>
    <w:lvl w:ilvl="2">
      <w:start w:val="1"/>
      <w:numFmt w:val="bullet"/>
      <w:lvlText w:val=""/>
      <w:lvlJc w:val="left"/>
      <w:pPr>
        <w:tabs>
          <w:tab w:val="num" w:pos="2552"/>
        </w:tabs>
        <w:ind w:left="2268" w:firstLine="0"/>
      </w:pPr>
      <w:rPr>
        <w:rFonts w:ascii="Wingdings" w:hAnsi="Wingdings" w:hint="default"/>
      </w:rPr>
    </w:lvl>
    <w:lvl w:ilvl="3">
      <w:start w:val="1"/>
      <w:numFmt w:val="bullet"/>
      <w:lvlText w:val=""/>
      <w:lvlJc w:val="left"/>
      <w:pPr>
        <w:tabs>
          <w:tab w:val="num" w:pos="3708"/>
        </w:tabs>
        <w:ind w:left="3708" w:hanging="360"/>
      </w:pPr>
      <w:rPr>
        <w:rFonts w:ascii="Symbol" w:hAnsi="Symbol" w:hint="default"/>
      </w:rPr>
    </w:lvl>
    <w:lvl w:ilvl="4">
      <w:start w:val="1"/>
      <w:numFmt w:val="bullet"/>
      <w:lvlText w:val=""/>
      <w:lvlJc w:val="left"/>
      <w:pPr>
        <w:tabs>
          <w:tab w:val="num" w:pos="4068"/>
        </w:tabs>
        <w:ind w:left="4068" w:hanging="360"/>
      </w:pPr>
      <w:rPr>
        <w:rFonts w:ascii="Symbol" w:hAnsi="Symbol" w:hint="default"/>
      </w:rPr>
    </w:lvl>
    <w:lvl w:ilvl="5">
      <w:start w:val="1"/>
      <w:numFmt w:val="bullet"/>
      <w:lvlText w:val=""/>
      <w:lvlJc w:val="left"/>
      <w:pPr>
        <w:tabs>
          <w:tab w:val="num" w:pos="4428"/>
        </w:tabs>
        <w:ind w:left="4428" w:hanging="360"/>
      </w:pPr>
      <w:rPr>
        <w:rFonts w:ascii="Wingdings" w:hAnsi="Wingdings" w:hint="default"/>
      </w:rPr>
    </w:lvl>
    <w:lvl w:ilvl="6">
      <w:start w:val="1"/>
      <w:numFmt w:val="bullet"/>
      <w:lvlText w:val=""/>
      <w:lvlJc w:val="left"/>
      <w:pPr>
        <w:tabs>
          <w:tab w:val="num" w:pos="4788"/>
        </w:tabs>
        <w:ind w:left="4788" w:hanging="360"/>
      </w:pPr>
      <w:rPr>
        <w:rFonts w:ascii="Wingdings" w:hAnsi="Wingdings" w:hint="default"/>
      </w:rPr>
    </w:lvl>
    <w:lvl w:ilvl="7">
      <w:start w:val="1"/>
      <w:numFmt w:val="bullet"/>
      <w:lvlText w:val=""/>
      <w:lvlJc w:val="left"/>
      <w:pPr>
        <w:tabs>
          <w:tab w:val="num" w:pos="5148"/>
        </w:tabs>
        <w:ind w:left="5148" w:hanging="360"/>
      </w:pPr>
      <w:rPr>
        <w:rFonts w:ascii="Symbol" w:hAnsi="Symbol" w:hint="default"/>
      </w:rPr>
    </w:lvl>
    <w:lvl w:ilvl="8">
      <w:start w:val="1"/>
      <w:numFmt w:val="bullet"/>
      <w:lvlText w:val=""/>
      <w:lvlJc w:val="left"/>
      <w:pPr>
        <w:tabs>
          <w:tab w:val="num" w:pos="5508"/>
        </w:tabs>
        <w:ind w:left="5508" w:hanging="360"/>
      </w:pPr>
      <w:rPr>
        <w:rFonts w:ascii="Symbol" w:hAnsi="Symbol" w:hint="default"/>
      </w:rPr>
    </w:lvl>
  </w:abstractNum>
  <w:abstractNum w:abstractNumId="28" w15:restartNumberingAfterBreak="0">
    <w:nsid w:val="5ABA64C9"/>
    <w:multiLevelType w:val="hybridMultilevel"/>
    <w:tmpl w:val="821CD8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C600A5A"/>
    <w:multiLevelType w:val="multilevel"/>
    <w:tmpl w:val="E2707F22"/>
    <w:lvl w:ilvl="0">
      <w:start w:val="1"/>
      <w:numFmt w:val="bullet"/>
      <w:lvlText w:val=""/>
      <w:lvlJc w:val="left"/>
      <w:pPr>
        <w:tabs>
          <w:tab w:val="num" w:pos="852"/>
        </w:tabs>
        <w:ind w:left="568" w:firstLine="0"/>
      </w:pPr>
      <w:rPr>
        <w:rFonts w:ascii="Symbol" w:hAnsi="Symbol" w:hint="default"/>
      </w:rPr>
    </w:lvl>
    <w:lvl w:ilvl="1">
      <w:start w:val="1"/>
      <w:numFmt w:val="bullet"/>
      <w:lvlText w:val=""/>
      <w:lvlJc w:val="left"/>
      <w:pPr>
        <w:tabs>
          <w:tab w:val="num" w:pos="1985"/>
        </w:tabs>
        <w:ind w:left="1701" w:firstLine="0"/>
      </w:pPr>
      <w:rPr>
        <w:rFonts w:ascii="Wingdings" w:hAnsi="Wingdings" w:hint="default"/>
      </w:rPr>
    </w:lvl>
    <w:lvl w:ilvl="2">
      <w:start w:val="1"/>
      <w:numFmt w:val="bullet"/>
      <w:lvlText w:val=""/>
      <w:lvlJc w:val="left"/>
      <w:pPr>
        <w:tabs>
          <w:tab w:val="num" w:pos="2552"/>
        </w:tabs>
        <w:ind w:left="2268" w:firstLine="0"/>
      </w:pPr>
      <w:rPr>
        <w:rFonts w:ascii="Wingdings" w:hAnsi="Wingdings" w:hint="default"/>
      </w:rPr>
    </w:lvl>
    <w:lvl w:ilvl="3">
      <w:start w:val="1"/>
      <w:numFmt w:val="bullet"/>
      <w:lvlText w:val=""/>
      <w:lvlJc w:val="left"/>
      <w:pPr>
        <w:tabs>
          <w:tab w:val="num" w:pos="3708"/>
        </w:tabs>
        <w:ind w:left="3708" w:hanging="360"/>
      </w:pPr>
      <w:rPr>
        <w:rFonts w:ascii="Symbol" w:hAnsi="Symbol" w:hint="default"/>
      </w:rPr>
    </w:lvl>
    <w:lvl w:ilvl="4">
      <w:start w:val="1"/>
      <w:numFmt w:val="bullet"/>
      <w:lvlText w:val=""/>
      <w:lvlJc w:val="left"/>
      <w:pPr>
        <w:tabs>
          <w:tab w:val="num" w:pos="4068"/>
        </w:tabs>
        <w:ind w:left="4068" w:hanging="360"/>
      </w:pPr>
      <w:rPr>
        <w:rFonts w:ascii="Symbol" w:hAnsi="Symbol" w:hint="default"/>
      </w:rPr>
    </w:lvl>
    <w:lvl w:ilvl="5">
      <w:start w:val="1"/>
      <w:numFmt w:val="bullet"/>
      <w:lvlText w:val=""/>
      <w:lvlJc w:val="left"/>
      <w:pPr>
        <w:tabs>
          <w:tab w:val="num" w:pos="4428"/>
        </w:tabs>
        <w:ind w:left="4428" w:hanging="360"/>
      </w:pPr>
      <w:rPr>
        <w:rFonts w:ascii="Wingdings" w:hAnsi="Wingdings" w:hint="default"/>
      </w:rPr>
    </w:lvl>
    <w:lvl w:ilvl="6">
      <w:start w:val="1"/>
      <w:numFmt w:val="bullet"/>
      <w:lvlText w:val=""/>
      <w:lvlJc w:val="left"/>
      <w:pPr>
        <w:tabs>
          <w:tab w:val="num" w:pos="4788"/>
        </w:tabs>
        <w:ind w:left="4788" w:hanging="360"/>
      </w:pPr>
      <w:rPr>
        <w:rFonts w:ascii="Wingdings" w:hAnsi="Wingdings" w:hint="default"/>
      </w:rPr>
    </w:lvl>
    <w:lvl w:ilvl="7">
      <w:start w:val="1"/>
      <w:numFmt w:val="bullet"/>
      <w:lvlText w:val=""/>
      <w:lvlJc w:val="left"/>
      <w:pPr>
        <w:tabs>
          <w:tab w:val="num" w:pos="5148"/>
        </w:tabs>
        <w:ind w:left="5148" w:hanging="360"/>
      </w:pPr>
      <w:rPr>
        <w:rFonts w:ascii="Symbol" w:hAnsi="Symbol" w:hint="default"/>
      </w:rPr>
    </w:lvl>
    <w:lvl w:ilvl="8">
      <w:start w:val="1"/>
      <w:numFmt w:val="bullet"/>
      <w:lvlText w:val=""/>
      <w:lvlJc w:val="left"/>
      <w:pPr>
        <w:tabs>
          <w:tab w:val="num" w:pos="5508"/>
        </w:tabs>
        <w:ind w:left="5508" w:hanging="360"/>
      </w:pPr>
      <w:rPr>
        <w:rFonts w:ascii="Symbol" w:hAnsi="Symbol" w:hint="default"/>
      </w:rPr>
    </w:lvl>
  </w:abstractNum>
  <w:abstractNum w:abstractNumId="30" w15:restartNumberingAfterBreak="0">
    <w:nsid w:val="5F587995"/>
    <w:multiLevelType w:val="multilevel"/>
    <w:tmpl w:val="2F2C3768"/>
    <w:lvl w:ilvl="0">
      <w:start w:val="1"/>
      <w:numFmt w:val="decimal"/>
      <w:lvlText w:val="%1."/>
      <w:lvlJc w:val="left"/>
      <w:pPr>
        <w:ind w:left="360" w:hanging="360"/>
      </w:pPr>
      <w:rPr>
        <w:rFonts w:hint="default"/>
      </w:rPr>
    </w:lvl>
    <w:lvl w:ilvl="1">
      <w:start w:val="5"/>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633C443E"/>
    <w:multiLevelType w:val="hybridMultilevel"/>
    <w:tmpl w:val="A10E373A"/>
    <w:lvl w:ilvl="0" w:tplc="04270001">
      <w:start w:val="1"/>
      <w:numFmt w:val="bullet"/>
      <w:lvlText w:val=""/>
      <w:lvlJc w:val="left"/>
      <w:pPr>
        <w:ind w:left="1429" w:hanging="360"/>
      </w:pPr>
      <w:rPr>
        <w:rFonts w:ascii="Symbol" w:hAnsi="Symbol" w:hint="default"/>
      </w:rPr>
    </w:lvl>
    <w:lvl w:ilvl="1" w:tplc="04270005">
      <w:start w:val="1"/>
      <w:numFmt w:val="bullet"/>
      <w:lvlText w:val=""/>
      <w:lvlJc w:val="left"/>
      <w:pPr>
        <w:ind w:left="2149" w:hanging="360"/>
      </w:pPr>
      <w:rPr>
        <w:rFonts w:ascii="Wingdings" w:hAnsi="Wingdings"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32" w15:restartNumberingAfterBreak="0">
    <w:nsid w:val="66AE7069"/>
    <w:multiLevelType w:val="multilevel"/>
    <w:tmpl w:val="928A5F96"/>
    <w:lvl w:ilvl="0">
      <w:start w:val="1"/>
      <w:numFmt w:val="bullet"/>
      <w:lvlText w:val=""/>
      <w:lvlJc w:val="left"/>
      <w:pPr>
        <w:tabs>
          <w:tab w:val="num" w:pos="852"/>
        </w:tabs>
        <w:ind w:left="568" w:firstLine="0"/>
      </w:pPr>
      <w:rPr>
        <w:rFonts w:ascii="Symbol" w:hAnsi="Symbol" w:hint="default"/>
      </w:rPr>
    </w:lvl>
    <w:lvl w:ilvl="1">
      <w:start w:val="1"/>
      <w:numFmt w:val="bullet"/>
      <w:lvlText w:val=""/>
      <w:lvlJc w:val="left"/>
      <w:pPr>
        <w:tabs>
          <w:tab w:val="num" w:pos="1985"/>
        </w:tabs>
        <w:ind w:left="1701" w:firstLine="0"/>
      </w:pPr>
      <w:rPr>
        <w:rFonts w:ascii="Wingdings" w:hAnsi="Wingdings" w:hint="default"/>
      </w:rPr>
    </w:lvl>
    <w:lvl w:ilvl="2">
      <w:start w:val="1"/>
      <w:numFmt w:val="bullet"/>
      <w:lvlText w:val=""/>
      <w:lvlJc w:val="left"/>
      <w:pPr>
        <w:tabs>
          <w:tab w:val="num" w:pos="2552"/>
        </w:tabs>
        <w:ind w:left="2268" w:firstLine="0"/>
      </w:pPr>
      <w:rPr>
        <w:rFonts w:ascii="Wingdings" w:hAnsi="Wingdings" w:hint="default"/>
      </w:rPr>
    </w:lvl>
    <w:lvl w:ilvl="3">
      <w:start w:val="1"/>
      <w:numFmt w:val="bullet"/>
      <w:lvlText w:val=""/>
      <w:lvlJc w:val="left"/>
      <w:pPr>
        <w:tabs>
          <w:tab w:val="num" w:pos="3708"/>
        </w:tabs>
        <w:ind w:left="3708" w:hanging="360"/>
      </w:pPr>
      <w:rPr>
        <w:rFonts w:ascii="Symbol" w:hAnsi="Symbol" w:hint="default"/>
      </w:rPr>
    </w:lvl>
    <w:lvl w:ilvl="4">
      <w:start w:val="1"/>
      <w:numFmt w:val="bullet"/>
      <w:lvlText w:val=""/>
      <w:lvlJc w:val="left"/>
      <w:pPr>
        <w:tabs>
          <w:tab w:val="num" w:pos="4068"/>
        </w:tabs>
        <w:ind w:left="4068" w:hanging="360"/>
      </w:pPr>
      <w:rPr>
        <w:rFonts w:ascii="Symbol" w:hAnsi="Symbol" w:hint="default"/>
      </w:rPr>
    </w:lvl>
    <w:lvl w:ilvl="5">
      <w:start w:val="1"/>
      <w:numFmt w:val="bullet"/>
      <w:lvlText w:val=""/>
      <w:lvlJc w:val="left"/>
      <w:pPr>
        <w:tabs>
          <w:tab w:val="num" w:pos="4428"/>
        </w:tabs>
        <w:ind w:left="4428" w:hanging="360"/>
      </w:pPr>
      <w:rPr>
        <w:rFonts w:ascii="Wingdings" w:hAnsi="Wingdings" w:hint="default"/>
      </w:rPr>
    </w:lvl>
    <w:lvl w:ilvl="6">
      <w:start w:val="1"/>
      <w:numFmt w:val="bullet"/>
      <w:lvlText w:val=""/>
      <w:lvlJc w:val="left"/>
      <w:pPr>
        <w:tabs>
          <w:tab w:val="num" w:pos="4788"/>
        </w:tabs>
        <w:ind w:left="4788" w:hanging="360"/>
      </w:pPr>
      <w:rPr>
        <w:rFonts w:ascii="Wingdings" w:hAnsi="Wingdings" w:hint="default"/>
      </w:rPr>
    </w:lvl>
    <w:lvl w:ilvl="7">
      <w:start w:val="1"/>
      <w:numFmt w:val="bullet"/>
      <w:lvlText w:val=""/>
      <w:lvlJc w:val="left"/>
      <w:pPr>
        <w:tabs>
          <w:tab w:val="num" w:pos="5148"/>
        </w:tabs>
        <w:ind w:left="5148" w:hanging="360"/>
      </w:pPr>
      <w:rPr>
        <w:rFonts w:ascii="Symbol" w:hAnsi="Symbol" w:hint="default"/>
      </w:rPr>
    </w:lvl>
    <w:lvl w:ilvl="8">
      <w:start w:val="1"/>
      <w:numFmt w:val="bullet"/>
      <w:lvlText w:val=""/>
      <w:lvlJc w:val="left"/>
      <w:pPr>
        <w:tabs>
          <w:tab w:val="num" w:pos="5508"/>
        </w:tabs>
        <w:ind w:left="5508" w:hanging="360"/>
      </w:pPr>
      <w:rPr>
        <w:rFonts w:ascii="Symbol" w:hAnsi="Symbol" w:hint="default"/>
      </w:rPr>
    </w:lvl>
  </w:abstractNum>
  <w:abstractNum w:abstractNumId="33" w15:restartNumberingAfterBreak="0">
    <w:nsid w:val="69BC258B"/>
    <w:multiLevelType w:val="multilevel"/>
    <w:tmpl w:val="782EFB18"/>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2" w:hanging="720"/>
      </w:pPr>
      <w:rPr>
        <w:rFonts w:hint="default"/>
      </w:rPr>
    </w:lvl>
    <w:lvl w:ilvl="3">
      <w:start w:val="1"/>
      <w:numFmt w:val="decimal"/>
      <w:pStyle w:val="Antrat4"/>
      <w:lvlText w:val="%1.%2.%3.%4."/>
      <w:lvlJc w:val="left"/>
      <w:pPr>
        <w:ind w:left="8092"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4" w15:restartNumberingAfterBreak="0">
    <w:nsid w:val="69BE5AE4"/>
    <w:multiLevelType w:val="multilevel"/>
    <w:tmpl w:val="63F40548"/>
    <w:styleLink w:val="WWNum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B20721D"/>
    <w:multiLevelType w:val="multilevel"/>
    <w:tmpl w:val="422873F8"/>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15:restartNumberingAfterBreak="0">
    <w:nsid w:val="6C467D17"/>
    <w:multiLevelType w:val="multilevel"/>
    <w:tmpl w:val="5E5C5E0C"/>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15:restartNumberingAfterBreak="0">
    <w:nsid w:val="7161666E"/>
    <w:multiLevelType w:val="multilevel"/>
    <w:tmpl w:val="CC347E1E"/>
    <w:lvl w:ilvl="0">
      <w:start w:val="1"/>
      <w:numFmt w:val="decimal"/>
      <w:pStyle w:val="prastasissunumeracija"/>
      <w:lvlText w:val="%1."/>
      <w:lvlJc w:val="left"/>
      <w:pPr>
        <w:ind w:left="928" w:hanging="360"/>
      </w:pPr>
    </w:lvl>
    <w:lvl w:ilvl="1">
      <w:start w:val="2"/>
      <w:numFmt w:val="decimal"/>
      <w:isLgl/>
      <w:lvlText w:val="%1.%2."/>
      <w:lvlJc w:val="left"/>
      <w:pPr>
        <w:ind w:left="1069"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353"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995" w:hanging="1440"/>
      </w:pPr>
      <w:rPr>
        <w:rFonts w:hint="default"/>
      </w:rPr>
    </w:lvl>
    <w:lvl w:ilvl="8">
      <w:start w:val="1"/>
      <w:numFmt w:val="decimal"/>
      <w:isLgl/>
      <w:lvlText w:val="%1.%2.%3.%4.%5.%6.%7.%8.%9."/>
      <w:lvlJc w:val="left"/>
      <w:pPr>
        <w:ind w:left="3496" w:hanging="1800"/>
      </w:pPr>
      <w:rPr>
        <w:rFonts w:hint="default"/>
      </w:rPr>
    </w:lvl>
  </w:abstractNum>
  <w:abstractNum w:abstractNumId="38" w15:restartNumberingAfterBreak="0">
    <w:nsid w:val="73014E07"/>
    <w:multiLevelType w:val="hybridMultilevel"/>
    <w:tmpl w:val="0C0207A0"/>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39" w15:restartNumberingAfterBreak="0">
    <w:nsid w:val="733F1874"/>
    <w:multiLevelType w:val="multilevel"/>
    <w:tmpl w:val="F6C6A6F2"/>
    <w:lvl w:ilvl="0">
      <w:start w:val="1"/>
      <w:numFmt w:val="decimal"/>
      <w:lvlText w:val="%1."/>
      <w:lvlJc w:val="left"/>
      <w:pPr>
        <w:tabs>
          <w:tab w:val="num" w:pos="510"/>
        </w:tabs>
        <w:ind w:left="510" w:hanging="510"/>
      </w:pPr>
      <w:rPr>
        <w:rFonts w:ascii="Times New Roman Bold" w:hAnsi="Times New Roman Bold" w:hint="default"/>
        <w:b/>
        <w:i w:val="0"/>
        <w:sz w:val="36"/>
      </w:rPr>
    </w:lvl>
    <w:lvl w:ilvl="1">
      <w:start w:val="1"/>
      <w:numFmt w:val="decimal"/>
      <w:lvlText w:val="%1.%2."/>
      <w:lvlJc w:val="left"/>
      <w:pPr>
        <w:tabs>
          <w:tab w:val="num" w:pos="680"/>
        </w:tabs>
        <w:ind w:left="680" w:hanging="680"/>
      </w:pPr>
      <w:rPr>
        <w:rFonts w:ascii="Times New Roman Bold" w:hAnsi="Times New Roman Bold" w:hint="default"/>
        <w:b/>
        <w:i w:val="0"/>
        <w:sz w:val="32"/>
      </w:rPr>
    </w:lvl>
    <w:lvl w:ilvl="2">
      <w:start w:val="1"/>
      <w:numFmt w:val="decimal"/>
      <w:lvlText w:val="%1.%2.%3."/>
      <w:lvlJc w:val="left"/>
      <w:pPr>
        <w:tabs>
          <w:tab w:val="num" w:pos="851"/>
        </w:tabs>
        <w:ind w:left="851" w:hanging="851"/>
      </w:pPr>
      <w:rPr>
        <w:rFonts w:ascii="Times New Roman Bold" w:hAnsi="Times New Roman Bold" w:hint="default"/>
        <w:b/>
        <w:i w:val="0"/>
        <w:sz w:val="28"/>
      </w:rPr>
    </w:lvl>
    <w:lvl w:ilvl="3">
      <w:start w:val="1"/>
      <w:numFmt w:val="decimal"/>
      <w:lvlText w:val="%1.%2.%3.%4."/>
      <w:lvlJc w:val="left"/>
      <w:pPr>
        <w:tabs>
          <w:tab w:val="num" w:pos="2241"/>
        </w:tabs>
        <w:ind w:left="2241" w:hanging="964"/>
      </w:pPr>
      <w:rPr>
        <w:rFonts w:ascii="Times New Roman" w:hAnsi="Times New Roman" w:cs="Times New Roman" w:hint="default"/>
        <w:b w:val="0"/>
        <w:i w:val="0"/>
        <w:sz w:val="24"/>
      </w:rPr>
    </w:lvl>
    <w:lvl w:ilvl="4">
      <w:start w:val="1"/>
      <w:numFmt w:val="decimal"/>
      <w:lvlText w:val="%1.%2.%3.%4.%5."/>
      <w:lvlJc w:val="left"/>
      <w:pPr>
        <w:tabs>
          <w:tab w:val="num" w:pos="2268"/>
        </w:tabs>
        <w:ind w:left="2268" w:hanging="1134"/>
      </w:pPr>
      <w:rPr>
        <w:rFonts w:ascii="Times New Roman" w:hAnsi="Times New Roman" w:hint="default"/>
        <w:sz w:val="24"/>
      </w:rPr>
    </w:lvl>
    <w:lvl w:ilvl="5">
      <w:start w:val="1"/>
      <w:numFmt w:val="decimal"/>
      <w:lvlText w:val="%1.%2.%3.%4.%5.%6."/>
      <w:lvlJc w:val="left"/>
      <w:pPr>
        <w:tabs>
          <w:tab w:val="num" w:pos="7416"/>
        </w:tabs>
        <w:ind w:left="7272" w:hanging="936"/>
      </w:pPr>
      <w:rPr>
        <w:rFonts w:hint="default"/>
      </w:rPr>
    </w:lvl>
    <w:lvl w:ilvl="6">
      <w:start w:val="1"/>
      <w:numFmt w:val="decimal"/>
      <w:lvlText w:val="%1.%2.%3.%4.%5.%6.%7."/>
      <w:lvlJc w:val="left"/>
      <w:pPr>
        <w:tabs>
          <w:tab w:val="num" w:pos="8136"/>
        </w:tabs>
        <w:ind w:left="7776" w:hanging="1080"/>
      </w:pPr>
      <w:rPr>
        <w:rFonts w:hint="default"/>
      </w:rPr>
    </w:lvl>
    <w:lvl w:ilvl="7">
      <w:start w:val="1"/>
      <w:numFmt w:val="decimal"/>
      <w:lvlText w:val="%1.%2.%3.%4.%5.%6.%7.%8."/>
      <w:lvlJc w:val="left"/>
      <w:pPr>
        <w:tabs>
          <w:tab w:val="num" w:pos="8496"/>
        </w:tabs>
        <w:ind w:left="8280" w:hanging="1224"/>
      </w:pPr>
      <w:rPr>
        <w:rFonts w:hint="default"/>
      </w:rPr>
    </w:lvl>
    <w:lvl w:ilvl="8">
      <w:start w:val="1"/>
      <w:numFmt w:val="decimal"/>
      <w:lvlText w:val="%1.%2.%3.%4.%5.%6.%7.%8.%9."/>
      <w:lvlJc w:val="left"/>
      <w:pPr>
        <w:tabs>
          <w:tab w:val="num" w:pos="9216"/>
        </w:tabs>
        <w:ind w:left="8856" w:hanging="1440"/>
      </w:pPr>
      <w:rPr>
        <w:rFonts w:hint="default"/>
      </w:rPr>
    </w:lvl>
  </w:abstractNum>
  <w:abstractNum w:abstractNumId="40" w15:restartNumberingAfterBreak="0">
    <w:nsid w:val="74483ECD"/>
    <w:multiLevelType w:val="hybridMultilevel"/>
    <w:tmpl w:val="733426B8"/>
    <w:lvl w:ilvl="0" w:tplc="500AF1B0">
      <w:start w:val="1"/>
      <w:numFmt w:val="decimal"/>
      <w:lvlText w:val="%1."/>
      <w:lvlJc w:val="left"/>
      <w:pPr>
        <w:ind w:left="928"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1" w15:restartNumberingAfterBreak="0">
    <w:nsid w:val="744E1C5A"/>
    <w:multiLevelType w:val="multilevel"/>
    <w:tmpl w:val="CC402D30"/>
    <w:lvl w:ilvl="0">
      <w:start w:val="1"/>
      <w:numFmt w:val="bullet"/>
      <w:lvlText w:val=""/>
      <w:lvlJc w:val="left"/>
      <w:pPr>
        <w:tabs>
          <w:tab w:val="num" w:pos="852"/>
        </w:tabs>
        <w:ind w:left="568" w:firstLine="0"/>
      </w:pPr>
      <w:rPr>
        <w:rFonts w:ascii="Symbol" w:hAnsi="Symbol" w:hint="default"/>
      </w:rPr>
    </w:lvl>
    <w:lvl w:ilvl="1">
      <w:start w:val="1"/>
      <w:numFmt w:val="bullet"/>
      <w:lvlText w:val=""/>
      <w:lvlJc w:val="left"/>
      <w:pPr>
        <w:tabs>
          <w:tab w:val="num" w:pos="1985"/>
        </w:tabs>
        <w:ind w:left="1701" w:firstLine="0"/>
      </w:pPr>
      <w:rPr>
        <w:rFonts w:ascii="Wingdings" w:hAnsi="Wingdings" w:hint="default"/>
      </w:rPr>
    </w:lvl>
    <w:lvl w:ilvl="2">
      <w:start w:val="1"/>
      <w:numFmt w:val="bullet"/>
      <w:lvlText w:val=""/>
      <w:lvlJc w:val="left"/>
      <w:pPr>
        <w:tabs>
          <w:tab w:val="num" w:pos="2552"/>
        </w:tabs>
        <w:ind w:left="2268" w:firstLine="0"/>
      </w:pPr>
      <w:rPr>
        <w:rFonts w:ascii="Wingdings" w:hAnsi="Wingdings" w:hint="default"/>
      </w:rPr>
    </w:lvl>
    <w:lvl w:ilvl="3">
      <w:start w:val="1"/>
      <w:numFmt w:val="bullet"/>
      <w:lvlText w:val=""/>
      <w:lvlJc w:val="left"/>
      <w:pPr>
        <w:tabs>
          <w:tab w:val="num" w:pos="3708"/>
        </w:tabs>
        <w:ind w:left="3708" w:hanging="360"/>
      </w:pPr>
      <w:rPr>
        <w:rFonts w:ascii="Symbol" w:hAnsi="Symbol" w:hint="default"/>
      </w:rPr>
    </w:lvl>
    <w:lvl w:ilvl="4">
      <w:start w:val="1"/>
      <w:numFmt w:val="bullet"/>
      <w:lvlText w:val=""/>
      <w:lvlJc w:val="left"/>
      <w:pPr>
        <w:tabs>
          <w:tab w:val="num" w:pos="4068"/>
        </w:tabs>
        <w:ind w:left="4068" w:hanging="360"/>
      </w:pPr>
      <w:rPr>
        <w:rFonts w:ascii="Symbol" w:hAnsi="Symbol" w:hint="default"/>
      </w:rPr>
    </w:lvl>
    <w:lvl w:ilvl="5">
      <w:start w:val="1"/>
      <w:numFmt w:val="bullet"/>
      <w:lvlText w:val=""/>
      <w:lvlJc w:val="left"/>
      <w:pPr>
        <w:tabs>
          <w:tab w:val="num" w:pos="4428"/>
        </w:tabs>
        <w:ind w:left="4428" w:hanging="360"/>
      </w:pPr>
      <w:rPr>
        <w:rFonts w:ascii="Wingdings" w:hAnsi="Wingdings" w:hint="default"/>
      </w:rPr>
    </w:lvl>
    <w:lvl w:ilvl="6">
      <w:start w:val="1"/>
      <w:numFmt w:val="bullet"/>
      <w:lvlText w:val=""/>
      <w:lvlJc w:val="left"/>
      <w:pPr>
        <w:tabs>
          <w:tab w:val="num" w:pos="4788"/>
        </w:tabs>
        <w:ind w:left="4788" w:hanging="360"/>
      </w:pPr>
      <w:rPr>
        <w:rFonts w:ascii="Wingdings" w:hAnsi="Wingdings" w:hint="default"/>
      </w:rPr>
    </w:lvl>
    <w:lvl w:ilvl="7">
      <w:start w:val="1"/>
      <w:numFmt w:val="bullet"/>
      <w:lvlText w:val=""/>
      <w:lvlJc w:val="left"/>
      <w:pPr>
        <w:tabs>
          <w:tab w:val="num" w:pos="5148"/>
        </w:tabs>
        <w:ind w:left="5148" w:hanging="360"/>
      </w:pPr>
      <w:rPr>
        <w:rFonts w:ascii="Symbol" w:hAnsi="Symbol" w:hint="default"/>
      </w:rPr>
    </w:lvl>
    <w:lvl w:ilvl="8">
      <w:start w:val="1"/>
      <w:numFmt w:val="bullet"/>
      <w:lvlText w:val=""/>
      <w:lvlJc w:val="left"/>
      <w:pPr>
        <w:tabs>
          <w:tab w:val="num" w:pos="5508"/>
        </w:tabs>
        <w:ind w:left="5508" w:hanging="360"/>
      </w:pPr>
      <w:rPr>
        <w:rFonts w:ascii="Symbol" w:hAnsi="Symbol" w:hint="default"/>
      </w:rPr>
    </w:lvl>
  </w:abstractNum>
  <w:abstractNum w:abstractNumId="42" w15:restartNumberingAfterBreak="0">
    <w:nsid w:val="76B424C9"/>
    <w:multiLevelType w:val="multilevel"/>
    <w:tmpl w:val="A4D640CA"/>
    <w:lvl w:ilvl="0">
      <w:start w:val="1"/>
      <w:numFmt w:val="decimal"/>
      <w:pStyle w:val="Antrat1"/>
      <w:lvlText w:val="%1."/>
      <w:lvlJc w:val="left"/>
      <w:pPr>
        <w:tabs>
          <w:tab w:val="num" w:pos="567"/>
        </w:tabs>
        <w:ind w:left="567" w:hanging="567"/>
      </w:pPr>
      <w:rPr>
        <w:rFonts w:ascii="Times New Roman Bold" w:hAnsi="Times New Roman Bold" w:hint="default"/>
        <w:b w:val="0"/>
        <w:i w:val="0"/>
        <w:sz w:val="28"/>
        <w:szCs w:val="28"/>
        <w:u w:val="none"/>
      </w:rPr>
    </w:lvl>
    <w:lvl w:ilvl="1">
      <w:start w:val="1"/>
      <w:numFmt w:val="decimal"/>
      <w:pStyle w:val="Antrat2"/>
      <w:lvlText w:val="%1.%2."/>
      <w:lvlJc w:val="left"/>
      <w:pPr>
        <w:tabs>
          <w:tab w:val="num" w:pos="794"/>
        </w:tabs>
        <w:ind w:left="794" w:hanging="794"/>
      </w:pPr>
      <w:rPr>
        <w:rFonts w:ascii="Times New Roman" w:hAnsi="Times New Roman" w:hint="default"/>
        <w:b w:val="0"/>
        <w:i w:val="0"/>
        <w:sz w:val="28"/>
        <w:szCs w:val="24"/>
      </w:rPr>
    </w:lvl>
    <w:lvl w:ilvl="2">
      <w:start w:val="1"/>
      <w:numFmt w:val="decimal"/>
      <w:pStyle w:val="Antrat3"/>
      <w:lvlText w:val="%1.%2.%3."/>
      <w:lvlJc w:val="left"/>
      <w:pPr>
        <w:tabs>
          <w:tab w:val="num" w:pos="1872"/>
        </w:tabs>
        <w:ind w:left="1872" w:hanging="1021"/>
      </w:pPr>
      <w:rPr>
        <w:rFonts w:ascii="Times New Roman Bold" w:hAnsi="Times New Roman Bold" w:hint="default"/>
        <w:b w:val="0"/>
        <w:i w:val="0"/>
        <w:sz w:val="24"/>
        <w:szCs w:val="24"/>
      </w:rPr>
    </w:lvl>
    <w:lvl w:ilvl="3">
      <w:start w:val="1"/>
      <w:numFmt w:val="decimal"/>
      <w:lvlText w:val="%1.%2.%3.%4."/>
      <w:lvlJc w:val="left"/>
      <w:pPr>
        <w:tabs>
          <w:tab w:val="num" w:pos="1077"/>
        </w:tabs>
        <w:ind w:left="1077" w:hanging="107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Antrat5"/>
      <w:lvlText w:val="%1.%2.%3.%4.%5."/>
      <w:lvlJc w:val="left"/>
      <w:pPr>
        <w:tabs>
          <w:tab w:val="num" w:pos="1247"/>
        </w:tabs>
        <w:ind w:left="1247" w:hanging="1247"/>
      </w:pPr>
      <w:rPr>
        <w:rFonts w:ascii="Times New Roman" w:hAnsi="Times New Roman" w:hint="default"/>
        <w:b w:val="0"/>
        <w:i w:val="0"/>
        <w:sz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86206DA"/>
    <w:multiLevelType w:val="multilevel"/>
    <w:tmpl w:val="04128846"/>
    <w:lvl w:ilvl="0">
      <w:start w:val="1"/>
      <w:numFmt w:val="bullet"/>
      <w:lvlText w:val=""/>
      <w:lvlJc w:val="left"/>
      <w:pPr>
        <w:tabs>
          <w:tab w:val="num" w:pos="3120"/>
        </w:tabs>
        <w:ind w:left="2836" w:firstLine="0"/>
      </w:pPr>
      <w:rPr>
        <w:rFonts w:ascii="Symbol" w:hAnsi="Symbol" w:hint="default"/>
      </w:rPr>
    </w:lvl>
    <w:lvl w:ilvl="1">
      <w:start w:val="1"/>
      <w:numFmt w:val="bullet"/>
      <w:lvlText w:val=""/>
      <w:lvlJc w:val="left"/>
      <w:pPr>
        <w:tabs>
          <w:tab w:val="num" w:pos="1985"/>
        </w:tabs>
        <w:ind w:left="1701" w:firstLine="0"/>
      </w:pPr>
      <w:rPr>
        <w:rFonts w:ascii="Symbol" w:hAnsi="Symbol" w:hint="default"/>
      </w:rPr>
    </w:lvl>
    <w:lvl w:ilvl="2">
      <w:start w:val="1"/>
      <w:numFmt w:val="bullet"/>
      <w:lvlText w:val=""/>
      <w:lvlJc w:val="left"/>
      <w:pPr>
        <w:tabs>
          <w:tab w:val="num" w:pos="2552"/>
        </w:tabs>
        <w:ind w:left="2268" w:firstLine="0"/>
      </w:pPr>
      <w:rPr>
        <w:rFonts w:ascii="Wingdings" w:hAnsi="Wingdings" w:hint="default"/>
      </w:rPr>
    </w:lvl>
    <w:lvl w:ilvl="3">
      <w:start w:val="1"/>
      <w:numFmt w:val="bullet"/>
      <w:lvlText w:val=""/>
      <w:lvlJc w:val="left"/>
      <w:pPr>
        <w:tabs>
          <w:tab w:val="num" w:pos="3708"/>
        </w:tabs>
        <w:ind w:left="3708" w:hanging="360"/>
      </w:pPr>
      <w:rPr>
        <w:rFonts w:ascii="Symbol" w:hAnsi="Symbol" w:hint="default"/>
      </w:rPr>
    </w:lvl>
    <w:lvl w:ilvl="4">
      <w:start w:val="1"/>
      <w:numFmt w:val="bullet"/>
      <w:lvlText w:val=""/>
      <w:lvlJc w:val="left"/>
      <w:pPr>
        <w:tabs>
          <w:tab w:val="num" w:pos="4068"/>
        </w:tabs>
        <w:ind w:left="4068" w:hanging="360"/>
      </w:pPr>
      <w:rPr>
        <w:rFonts w:ascii="Symbol" w:hAnsi="Symbol" w:hint="default"/>
      </w:rPr>
    </w:lvl>
    <w:lvl w:ilvl="5">
      <w:start w:val="1"/>
      <w:numFmt w:val="bullet"/>
      <w:lvlText w:val=""/>
      <w:lvlJc w:val="left"/>
      <w:pPr>
        <w:tabs>
          <w:tab w:val="num" w:pos="4428"/>
        </w:tabs>
        <w:ind w:left="4428" w:hanging="360"/>
      </w:pPr>
      <w:rPr>
        <w:rFonts w:ascii="Wingdings" w:hAnsi="Wingdings" w:hint="default"/>
      </w:rPr>
    </w:lvl>
    <w:lvl w:ilvl="6">
      <w:start w:val="1"/>
      <w:numFmt w:val="bullet"/>
      <w:lvlText w:val=""/>
      <w:lvlJc w:val="left"/>
      <w:pPr>
        <w:tabs>
          <w:tab w:val="num" w:pos="4788"/>
        </w:tabs>
        <w:ind w:left="4788" w:hanging="360"/>
      </w:pPr>
      <w:rPr>
        <w:rFonts w:ascii="Wingdings" w:hAnsi="Wingdings" w:hint="default"/>
      </w:rPr>
    </w:lvl>
    <w:lvl w:ilvl="7">
      <w:start w:val="1"/>
      <w:numFmt w:val="bullet"/>
      <w:lvlText w:val=""/>
      <w:lvlJc w:val="left"/>
      <w:pPr>
        <w:tabs>
          <w:tab w:val="num" w:pos="5148"/>
        </w:tabs>
        <w:ind w:left="5148" w:hanging="360"/>
      </w:pPr>
      <w:rPr>
        <w:rFonts w:ascii="Symbol" w:hAnsi="Symbol" w:hint="default"/>
      </w:rPr>
    </w:lvl>
    <w:lvl w:ilvl="8">
      <w:start w:val="1"/>
      <w:numFmt w:val="bullet"/>
      <w:lvlText w:val=""/>
      <w:lvlJc w:val="left"/>
      <w:pPr>
        <w:tabs>
          <w:tab w:val="num" w:pos="5508"/>
        </w:tabs>
        <w:ind w:left="5508" w:hanging="360"/>
      </w:pPr>
      <w:rPr>
        <w:rFonts w:ascii="Symbol" w:hAnsi="Symbol" w:hint="default"/>
      </w:rPr>
    </w:lvl>
  </w:abstractNum>
  <w:abstractNum w:abstractNumId="44" w15:restartNumberingAfterBreak="0">
    <w:nsid w:val="7DCA07F0"/>
    <w:multiLevelType w:val="multilevel"/>
    <w:tmpl w:val="69A433CE"/>
    <w:styleLink w:val="WWNum3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2"/>
  </w:num>
  <w:num w:numId="2">
    <w:abstractNumId w:val="4"/>
  </w:num>
  <w:num w:numId="3">
    <w:abstractNumId w:val="37"/>
  </w:num>
  <w:num w:numId="4">
    <w:abstractNumId w:val="13"/>
  </w:num>
  <w:num w:numId="5">
    <w:abstractNumId w:val="2"/>
  </w:num>
  <w:num w:numId="6">
    <w:abstractNumId w:val="6"/>
  </w:num>
  <w:num w:numId="7">
    <w:abstractNumId w:val="22"/>
  </w:num>
  <w:num w:numId="8">
    <w:abstractNumId w:val="30"/>
  </w:num>
  <w:num w:numId="9">
    <w:abstractNumId w:val="0"/>
  </w:num>
  <w:num w:numId="10">
    <w:abstractNumId w:val="24"/>
  </w:num>
  <w:num w:numId="11">
    <w:abstractNumId w:val="33"/>
  </w:num>
  <w:num w:numId="12">
    <w:abstractNumId w:val="35"/>
  </w:num>
  <w:num w:numId="13">
    <w:abstractNumId w:val="36"/>
  </w:num>
  <w:num w:numId="14">
    <w:abstractNumId w:val="9"/>
  </w:num>
  <w:num w:numId="15">
    <w:abstractNumId w:val="25"/>
  </w:num>
  <w:num w:numId="16">
    <w:abstractNumId w:val="23"/>
  </w:num>
  <w:num w:numId="17">
    <w:abstractNumId w:val="31"/>
  </w:num>
  <w:num w:numId="18">
    <w:abstractNumId w:val="12"/>
  </w:num>
  <w:num w:numId="19">
    <w:abstractNumId w:val="17"/>
  </w:num>
  <w:num w:numId="20">
    <w:abstractNumId w:val="21"/>
  </w:num>
  <w:num w:numId="21">
    <w:abstractNumId w:val="43"/>
  </w:num>
  <w:num w:numId="22">
    <w:abstractNumId w:val="38"/>
  </w:num>
  <w:num w:numId="23">
    <w:abstractNumId w:val="7"/>
  </w:num>
  <w:num w:numId="24">
    <w:abstractNumId w:val="3"/>
  </w:num>
  <w:num w:numId="25">
    <w:abstractNumId w:val="8"/>
  </w:num>
  <w:num w:numId="26">
    <w:abstractNumId w:val="5"/>
  </w:num>
  <w:num w:numId="27">
    <w:abstractNumId w:val="27"/>
  </w:num>
  <w:num w:numId="28">
    <w:abstractNumId w:val="15"/>
  </w:num>
  <w:num w:numId="29">
    <w:abstractNumId w:val="11"/>
  </w:num>
  <w:num w:numId="30">
    <w:abstractNumId w:val="29"/>
  </w:num>
  <w:num w:numId="31">
    <w:abstractNumId w:val="32"/>
  </w:num>
  <w:num w:numId="32">
    <w:abstractNumId w:val="16"/>
  </w:num>
  <w:num w:numId="33">
    <w:abstractNumId w:val="41"/>
  </w:num>
  <w:num w:numId="34">
    <w:abstractNumId w:val="1"/>
  </w:num>
  <w:num w:numId="35">
    <w:abstractNumId w:val="20"/>
  </w:num>
  <w:num w:numId="36">
    <w:abstractNumId w:val="14"/>
  </w:num>
  <w:num w:numId="37">
    <w:abstractNumId w:val="44"/>
  </w:num>
  <w:num w:numId="38">
    <w:abstractNumId w:val="34"/>
  </w:num>
  <w:num w:numId="39">
    <w:abstractNumId w:val="28"/>
  </w:num>
  <w:num w:numId="40">
    <w:abstractNumId w:val="18"/>
  </w:num>
  <w:num w:numId="41">
    <w:abstractNumId w:val="19"/>
  </w:num>
  <w:num w:numId="42">
    <w:abstractNumId w:val="26"/>
  </w:num>
  <w:num w:numId="43">
    <w:abstractNumId w:val="4"/>
  </w:num>
  <w:num w:numId="44">
    <w:abstractNumId w:val="4"/>
  </w:num>
  <w:num w:numId="45">
    <w:abstractNumId w:val="39"/>
  </w:num>
  <w:num w:numId="46">
    <w:abstractNumId w:val="40"/>
  </w:num>
  <w:num w:numId="47">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GrammaticalError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BC2"/>
    <w:rsid w:val="000019BD"/>
    <w:rsid w:val="00002A11"/>
    <w:rsid w:val="00003437"/>
    <w:rsid w:val="000041E0"/>
    <w:rsid w:val="000042FA"/>
    <w:rsid w:val="00004CA6"/>
    <w:rsid w:val="00006848"/>
    <w:rsid w:val="00006B7B"/>
    <w:rsid w:val="00010087"/>
    <w:rsid w:val="00010B82"/>
    <w:rsid w:val="00012123"/>
    <w:rsid w:val="00013178"/>
    <w:rsid w:val="00013EB0"/>
    <w:rsid w:val="00014323"/>
    <w:rsid w:val="00015208"/>
    <w:rsid w:val="000162ED"/>
    <w:rsid w:val="00017106"/>
    <w:rsid w:val="000206D0"/>
    <w:rsid w:val="000207B1"/>
    <w:rsid w:val="00020BC8"/>
    <w:rsid w:val="00023F9B"/>
    <w:rsid w:val="000240E3"/>
    <w:rsid w:val="00024F8F"/>
    <w:rsid w:val="0002508A"/>
    <w:rsid w:val="00027F18"/>
    <w:rsid w:val="00030052"/>
    <w:rsid w:val="00032096"/>
    <w:rsid w:val="000324E0"/>
    <w:rsid w:val="000337D5"/>
    <w:rsid w:val="00033C06"/>
    <w:rsid w:val="000348EF"/>
    <w:rsid w:val="0003539C"/>
    <w:rsid w:val="00036741"/>
    <w:rsid w:val="0004140C"/>
    <w:rsid w:val="00042B94"/>
    <w:rsid w:val="00046908"/>
    <w:rsid w:val="0005000E"/>
    <w:rsid w:val="000505BC"/>
    <w:rsid w:val="0005103A"/>
    <w:rsid w:val="0005114B"/>
    <w:rsid w:val="0005177E"/>
    <w:rsid w:val="000525C0"/>
    <w:rsid w:val="000528DD"/>
    <w:rsid w:val="00052C0B"/>
    <w:rsid w:val="00052F76"/>
    <w:rsid w:val="00053FCE"/>
    <w:rsid w:val="0005436E"/>
    <w:rsid w:val="00054B9F"/>
    <w:rsid w:val="0005554A"/>
    <w:rsid w:val="00056481"/>
    <w:rsid w:val="000572C7"/>
    <w:rsid w:val="000577B3"/>
    <w:rsid w:val="000578FF"/>
    <w:rsid w:val="000607AA"/>
    <w:rsid w:val="000615CA"/>
    <w:rsid w:val="0006241A"/>
    <w:rsid w:val="00062DA7"/>
    <w:rsid w:val="000631DF"/>
    <w:rsid w:val="00064B2D"/>
    <w:rsid w:val="00064CA9"/>
    <w:rsid w:val="00067820"/>
    <w:rsid w:val="000723C9"/>
    <w:rsid w:val="000734ED"/>
    <w:rsid w:val="00073BEC"/>
    <w:rsid w:val="00074819"/>
    <w:rsid w:val="00075FEA"/>
    <w:rsid w:val="000775E9"/>
    <w:rsid w:val="00077BCC"/>
    <w:rsid w:val="00081C00"/>
    <w:rsid w:val="00082132"/>
    <w:rsid w:val="00082861"/>
    <w:rsid w:val="0008359E"/>
    <w:rsid w:val="00083CD7"/>
    <w:rsid w:val="000843BA"/>
    <w:rsid w:val="00087297"/>
    <w:rsid w:val="00087F05"/>
    <w:rsid w:val="0009251C"/>
    <w:rsid w:val="00093DFB"/>
    <w:rsid w:val="000956EC"/>
    <w:rsid w:val="00095DF3"/>
    <w:rsid w:val="00096DC1"/>
    <w:rsid w:val="00096DDF"/>
    <w:rsid w:val="000A1A31"/>
    <w:rsid w:val="000A2FFA"/>
    <w:rsid w:val="000A31FB"/>
    <w:rsid w:val="000A4729"/>
    <w:rsid w:val="000A59BB"/>
    <w:rsid w:val="000A5D78"/>
    <w:rsid w:val="000B1A84"/>
    <w:rsid w:val="000B1C0A"/>
    <w:rsid w:val="000B2121"/>
    <w:rsid w:val="000B2E64"/>
    <w:rsid w:val="000B36C7"/>
    <w:rsid w:val="000B3E33"/>
    <w:rsid w:val="000B5773"/>
    <w:rsid w:val="000B5EDA"/>
    <w:rsid w:val="000B6F1E"/>
    <w:rsid w:val="000C0390"/>
    <w:rsid w:val="000C16AF"/>
    <w:rsid w:val="000C1A32"/>
    <w:rsid w:val="000C2C6B"/>
    <w:rsid w:val="000C5EA0"/>
    <w:rsid w:val="000C6A81"/>
    <w:rsid w:val="000C78EE"/>
    <w:rsid w:val="000D2EF2"/>
    <w:rsid w:val="000D3D46"/>
    <w:rsid w:val="000D4B07"/>
    <w:rsid w:val="000D5958"/>
    <w:rsid w:val="000D6841"/>
    <w:rsid w:val="000D781D"/>
    <w:rsid w:val="000E1B60"/>
    <w:rsid w:val="000E1BA2"/>
    <w:rsid w:val="000E576B"/>
    <w:rsid w:val="000E577C"/>
    <w:rsid w:val="000E5A12"/>
    <w:rsid w:val="000E6194"/>
    <w:rsid w:val="000E621B"/>
    <w:rsid w:val="000F0E72"/>
    <w:rsid w:val="000F1554"/>
    <w:rsid w:val="000F1B5E"/>
    <w:rsid w:val="000F44AA"/>
    <w:rsid w:val="000F7468"/>
    <w:rsid w:val="000F75DD"/>
    <w:rsid w:val="0010071D"/>
    <w:rsid w:val="00101088"/>
    <w:rsid w:val="00103647"/>
    <w:rsid w:val="001039EC"/>
    <w:rsid w:val="00103CDD"/>
    <w:rsid w:val="0010474B"/>
    <w:rsid w:val="00104D45"/>
    <w:rsid w:val="001061F9"/>
    <w:rsid w:val="00106AA7"/>
    <w:rsid w:val="0010734F"/>
    <w:rsid w:val="001111A6"/>
    <w:rsid w:val="00111406"/>
    <w:rsid w:val="00113212"/>
    <w:rsid w:val="00113A2C"/>
    <w:rsid w:val="00113F7A"/>
    <w:rsid w:val="001155DA"/>
    <w:rsid w:val="00117848"/>
    <w:rsid w:val="00117A58"/>
    <w:rsid w:val="001224CF"/>
    <w:rsid w:val="00123A2A"/>
    <w:rsid w:val="00123CE0"/>
    <w:rsid w:val="0012549C"/>
    <w:rsid w:val="00131510"/>
    <w:rsid w:val="0013181F"/>
    <w:rsid w:val="0013265D"/>
    <w:rsid w:val="00132FE8"/>
    <w:rsid w:val="00134AC6"/>
    <w:rsid w:val="001354F9"/>
    <w:rsid w:val="001360E2"/>
    <w:rsid w:val="00136DE2"/>
    <w:rsid w:val="00140A9D"/>
    <w:rsid w:val="00140E73"/>
    <w:rsid w:val="00141492"/>
    <w:rsid w:val="00144996"/>
    <w:rsid w:val="00144B0D"/>
    <w:rsid w:val="00145686"/>
    <w:rsid w:val="00145691"/>
    <w:rsid w:val="00146233"/>
    <w:rsid w:val="00150A9B"/>
    <w:rsid w:val="00150D09"/>
    <w:rsid w:val="00150ECE"/>
    <w:rsid w:val="0015456F"/>
    <w:rsid w:val="0015574F"/>
    <w:rsid w:val="00156F85"/>
    <w:rsid w:val="0015782C"/>
    <w:rsid w:val="00157EFE"/>
    <w:rsid w:val="00160327"/>
    <w:rsid w:val="00164705"/>
    <w:rsid w:val="00164BB1"/>
    <w:rsid w:val="00165EB7"/>
    <w:rsid w:val="0016626E"/>
    <w:rsid w:val="00166CE8"/>
    <w:rsid w:val="0016738C"/>
    <w:rsid w:val="00167566"/>
    <w:rsid w:val="00167590"/>
    <w:rsid w:val="00175690"/>
    <w:rsid w:val="00175F1E"/>
    <w:rsid w:val="00176BE7"/>
    <w:rsid w:val="00180225"/>
    <w:rsid w:val="0018143A"/>
    <w:rsid w:val="00182B70"/>
    <w:rsid w:val="00184E6E"/>
    <w:rsid w:val="00185441"/>
    <w:rsid w:val="00186C2C"/>
    <w:rsid w:val="00187F66"/>
    <w:rsid w:val="0019248D"/>
    <w:rsid w:val="00194242"/>
    <w:rsid w:val="00196A37"/>
    <w:rsid w:val="001A2016"/>
    <w:rsid w:val="001A2CE5"/>
    <w:rsid w:val="001A5C23"/>
    <w:rsid w:val="001A7676"/>
    <w:rsid w:val="001A7733"/>
    <w:rsid w:val="001B041F"/>
    <w:rsid w:val="001B0D53"/>
    <w:rsid w:val="001B0D7A"/>
    <w:rsid w:val="001B1BCE"/>
    <w:rsid w:val="001B203F"/>
    <w:rsid w:val="001B28D4"/>
    <w:rsid w:val="001B298E"/>
    <w:rsid w:val="001B52CE"/>
    <w:rsid w:val="001B66C5"/>
    <w:rsid w:val="001B7CC4"/>
    <w:rsid w:val="001C0FE2"/>
    <w:rsid w:val="001C1278"/>
    <w:rsid w:val="001C19A0"/>
    <w:rsid w:val="001C1AAB"/>
    <w:rsid w:val="001C25B7"/>
    <w:rsid w:val="001C3D06"/>
    <w:rsid w:val="001C5977"/>
    <w:rsid w:val="001C5B31"/>
    <w:rsid w:val="001C5DD0"/>
    <w:rsid w:val="001C6983"/>
    <w:rsid w:val="001C7AF3"/>
    <w:rsid w:val="001D0106"/>
    <w:rsid w:val="001D0D49"/>
    <w:rsid w:val="001D1FDB"/>
    <w:rsid w:val="001D402E"/>
    <w:rsid w:val="001D43BC"/>
    <w:rsid w:val="001D4C07"/>
    <w:rsid w:val="001D5BC5"/>
    <w:rsid w:val="001D6235"/>
    <w:rsid w:val="001D6F4E"/>
    <w:rsid w:val="001E011A"/>
    <w:rsid w:val="001E01B0"/>
    <w:rsid w:val="001E08B3"/>
    <w:rsid w:val="001E4EB5"/>
    <w:rsid w:val="001E7059"/>
    <w:rsid w:val="001F0B5E"/>
    <w:rsid w:val="001F0CC2"/>
    <w:rsid w:val="001F2437"/>
    <w:rsid w:val="001F3856"/>
    <w:rsid w:val="001F4309"/>
    <w:rsid w:val="001F7B32"/>
    <w:rsid w:val="001F7FD0"/>
    <w:rsid w:val="0020179F"/>
    <w:rsid w:val="002019D5"/>
    <w:rsid w:val="002055DF"/>
    <w:rsid w:val="00205676"/>
    <w:rsid w:val="00205FB5"/>
    <w:rsid w:val="0020661A"/>
    <w:rsid w:val="00206DE0"/>
    <w:rsid w:val="00207A19"/>
    <w:rsid w:val="0021050C"/>
    <w:rsid w:val="002110CF"/>
    <w:rsid w:val="00211781"/>
    <w:rsid w:val="00211873"/>
    <w:rsid w:val="00211DBC"/>
    <w:rsid w:val="00213E72"/>
    <w:rsid w:val="00214F5E"/>
    <w:rsid w:val="00216171"/>
    <w:rsid w:val="00216BF0"/>
    <w:rsid w:val="00220C3A"/>
    <w:rsid w:val="00220D00"/>
    <w:rsid w:val="00220EB3"/>
    <w:rsid w:val="002227AC"/>
    <w:rsid w:val="00222BAC"/>
    <w:rsid w:val="00222D15"/>
    <w:rsid w:val="00224497"/>
    <w:rsid w:val="00226184"/>
    <w:rsid w:val="00226E05"/>
    <w:rsid w:val="002309EC"/>
    <w:rsid w:val="00231170"/>
    <w:rsid w:val="0023220B"/>
    <w:rsid w:val="00232A33"/>
    <w:rsid w:val="002354BC"/>
    <w:rsid w:val="00236383"/>
    <w:rsid w:val="00241A7F"/>
    <w:rsid w:val="00241C84"/>
    <w:rsid w:val="00241D62"/>
    <w:rsid w:val="002425A8"/>
    <w:rsid w:val="00242DD2"/>
    <w:rsid w:val="00242F94"/>
    <w:rsid w:val="00242FA8"/>
    <w:rsid w:val="00243EF0"/>
    <w:rsid w:val="00244069"/>
    <w:rsid w:val="00245805"/>
    <w:rsid w:val="0024594F"/>
    <w:rsid w:val="00245F31"/>
    <w:rsid w:val="00246C0A"/>
    <w:rsid w:val="00247643"/>
    <w:rsid w:val="002507E1"/>
    <w:rsid w:val="00250A81"/>
    <w:rsid w:val="00252302"/>
    <w:rsid w:val="00252BC8"/>
    <w:rsid w:val="002543A5"/>
    <w:rsid w:val="00256708"/>
    <w:rsid w:val="00257D03"/>
    <w:rsid w:val="002609BF"/>
    <w:rsid w:val="0026149F"/>
    <w:rsid w:val="0026272D"/>
    <w:rsid w:val="002629F9"/>
    <w:rsid w:val="00264943"/>
    <w:rsid w:val="002654D8"/>
    <w:rsid w:val="00266419"/>
    <w:rsid w:val="00267199"/>
    <w:rsid w:val="002674CE"/>
    <w:rsid w:val="002705AB"/>
    <w:rsid w:val="00272F59"/>
    <w:rsid w:val="002735E9"/>
    <w:rsid w:val="00274A98"/>
    <w:rsid w:val="00274D89"/>
    <w:rsid w:val="00276E78"/>
    <w:rsid w:val="00276EF7"/>
    <w:rsid w:val="00280F1E"/>
    <w:rsid w:val="00281398"/>
    <w:rsid w:val="00281B52"/>
    <w:rsid w:val="0028380A"/>
    <w:rsid w:val="00284C2E"/>
    <w:rsid w:val="00284D67"/>
    <w:rsid w:val="00287BD7"/>
    <w:rsid w:val="0029102B"/>
    <w:rsid w:val="0029162A"/>
    <w:rsid w:val="00292317"/>
    <w:rsid w:val="0029235C"/>
    <w:rsid w:val="002949F2"/>
    <w:rsid w:val="00295DFA"/>
    <w:rsid w:val="002A031D"/>
    <w:rsid w:val="002A20C9"/>
    <w:rsid w:val="002A3BD4"/>
    <w:rsid w:val="002A6867"/>
    <w:rsid w:val="002A7A5B"/>
    <w:rsid w:val="002B024E"/>
    <w:rsid w:val="002B0A7C"/>
    <w:rsid w:val="002B18A7"/>
    <w:rsid w:val="002B267E"/>
    <w:rsid w:val="002B3BFA"/>
    <w:rsid w:val="002B3F82"/>
    <w:rsid w:val="002B3FCF"/>
    <w:rsid w:val="002B545B"/>
    <w:rsid w:val="002B5B62"/>
    <w:rsid w:val="002B64D4"/>
    <w:rsid w:val="002B7708"/>
    <w:rsid w:val="002C08C7"/>
    <w:rsid w:val="002C11FB"/>
    <w:rsid w:val="002C150A"/>
    <w:rsid w:val="002D0C5B"/>
    <w:rsid w:val="002D1B2F"/>
    <w:rsid w:val="002D2ED1"/>
    <w:rsid w:val="002D3174"/>
    <w:rsid w:val="002D327B"/>
    <w:rsid w:val="002D392C"/>
    <w:rsid w:val="002D4491"/>
    <w:rsid w:val="002D4633"/>
    <w:rsid w:val="002D617E"/>
    <w:rsid w:val="002D6F68"/>
    <w:rsid w:val="002D702A"/>
    <w:rsid w:val="002E314E"/>
    <w:rsid w:val="002E4CA8"/>
    <w:rsid w:val="002E4EA4"/>
    <w:rsid w:val="002E5841"/>
    <w:rsid w:val="002E5F3D"/>
    <w:rsid w:val="002E67CE"/>
    <w:rsid w:val="002E7377"/>
    <w:rsid w:val="002E73C5"/>
    <w:rsid w:val="002E7DAE"/>
    <w:rsid w:val="002F20EB"/>
    <w:rsid w:val="002F2D81"/>
    <w:rsid w:val="002F3D37"/>
    <w:rsid w:val="002F6282"/>
    <w:rsid w:val="002F686C"/>
    <w:rsid w:val="002F7BC2"/>
    <w:rsid w:val="003029AA"/>
    <w:rsid w:val="00302BCA"/>
    <w:rsid w:val="00302EC4"/>
    <w:rsid w:val="003035AF"/>
    <w:rsid w:val="0030383D"/>
    <w:rsid w:val="00305497"/>
    <w:rsid w:val="00305540"/>
    <w:rsid w:val="00306F2D"/>
    <w:rsid w:val="00307FCC"/>
    <w:rsid w:val="00315445"/>
    <w:rsid w:val="003158BA"/>
    <w:rsid w:val="0031627F"/>
    <w:rsid w:val="003168DA"/>
    <w:rsid w:val="00316EE9"/>
    <w:rsid w:val="00317119"/>
    <w:rsid w:val="0031715C"/>
    <w:rsid w:val="003171CF"/>
    <w:rsid w:val="00317CA1"/>
    <w:rsid w:val="00321412"/>
    <w:rsid w:val="003215D3"/>
    <w:rsid w:val="00321A3E"/>
    <w:rsid w:val="003239EE"/>
    <w:rsid w:val="00325185"/>
    <w:rsid w:val="003266FA"/>
    <w:rsid w:val="00326F97"/>
    <w:rsid w:val="003273A5"/>
    <w:rsid w:val="00327498"/>
    <w:rsid w:val="00327CEC"/>
    <w:rsid w:val="00330330"/>
    <w:rsid w:val="00332F85"/>
    <w:rsid w:val="0033326E"/>
    <w:rsid w:val="00333C1E"/>
    <w:rsid w:val="00334C0C"/>
    <w:rsid w:val="00335020"/>
    <w:rsid w:val="00335BCC"/>
    <w:rsid w:val="00335E36"/>
    <w:rsid w:val="0033633E"/>
    <w:rsid w:val="00336851"/>
    <w:rsid w:val="003408A7"/>
    <w:rsid w:val="0034129E"/>
    <w:rsid w:val="00342737"/>
    <w:rsid w:val="00344985"/>
    <w:rsid w:val="0034575C"/>
    <w:rsid w:val="00345958"/>
    <w:rsid w:val="003470B7"/>
    <w:rsid w:val="00347838"/>
    <w:rsid w:val="00347AE9"/>
    <w:rsid w:val="00350FEB"/>
    <w:rsid w:val="003513DF"/>
    <w:rsid w:val="0035197D"/>
    <w:rsid w:val="0035210B"/>
    <w:rsid w:val="00352472"/>
    <w:rsid w:val="00353325"/>
    <w:rsid w:val="00354175"/>
    <w:rsid w:val="0035552E"/>
    <w:rsid w:val="00356D77"/>
    <w:rsid w:val="0035736A"/>
    <w:rsid w:val="003629CF"/>
    <w:rsid w:val="0037130C"/>
    <w:rsid w:val="00371477"/>
    <w:rsid w:val="003719E8"/>
    <w:rsid w:val="00372F4C"/>
    <w:rsid w:val="00373FEB"/>
    <w:rsid w:val="00374AE5"/>
    <w:rsid w:val="0037795E"/>
    <w:rsid w:val="003801C1"/>
    <w:rsid w:val="003828B0"/>
    <w:rsid w:val="003848AD"/>
    <w:rsid w:val="003908DC"/>
    <w:rsid w:val="00390FE5"/>
    <w:rsid w:val="00392F63"/>
    <w:rsid w:val="003937B5"/>
    <w:rsid w:val="00394FBB"/>
    <w:rsid w:val="0039573A"/>
    <w:rsid w:val="003960F9"/>
    <w:rsid w:val="00396B4D"/>
    <w:rsid w:val="003A1726"/>
    <w:rsid w:val="003A49C2"/>
    <w:rsid w:val="003A63D8"/>
    <w:rsid w:val="003B0659"/>
    <w:rsid w:val="003B1338"/>
    <w:rsid w:val="003B1D77"/>
    <w:rsid w:val="003B36E8"/>
    <w:rsid w:val="003B3BDB"/>
    <w:rsid w:val="003B5325"/>
    <w:rsid w:val="003B5611"/>
    <w:rsid w:val="003B5E91"/>
    <w:rsid w:val="003B6A8B"/>
    <w:rsid w:val="003C037A"/>
    <w:rsid w:val="003C0424"/>
    <w:rsid w:val="003C0F3E"/>
    <w:rsid w:val="003C1926"/>
    <w:rsid w:val="003C24D3"/>
    <w:rsid w:val="003C3987"/>
    <w:rsid w:val="003C6981"/>
    <w:rsid w:val="003C6C76"/>
    <w:rsid w:val="003C6CEC"/>
    <w:rsid w:val="003C737F"/>
    <w:rsid w:val="003C7677"/>
    <w:rsid w:val="003C7AA7"/>
    <w:rsid w:val="003D0CA8"/>
    <w:rsid w:val="003D22AA"/>
    <w:rsid w:val="003D6082"/>
    <w:rsid w:val="003D60EA"/>
    <w:rsid w:val="003D6590"/>
    <w:rsid w:val="003E15A8"/>
    <w:rsid w:val="003E4C7C"/>
    <w:rsid w:val="003E732A"/>
    <w:rsid w:val="003F2671"/>
    <w:rsid w:val="003F3444"/>
    <w:rsid w:val="003F35E4"/>
    <w:rsid w:val="003F363E"/>
    <w:rsid w:val="003F3FA6"/>
    <w:rsid w:val="003F4B4B"/>
    <w:rsid w:val="003F6CFF"/>
    <w:rsid w:val="003F7868"/>
    <w:rsid w:val="003F7A2F"/>
    <w:rsid w:val="00401D00"/>
    <w:rsid w:val="0040318B"/>
    <w:rsid w:val="00403374"/>
    <w:rsid w:val="00404ADC"/>
    <w:rsid w:val="004056CF"/>
    <w:rsid w:val="00405E1F"/>
    <w:rsid w:val="0041297C"/>
    <w:rsid w:val="0041321E"/>
    <w:rsid w:val="004137E4"/>
    <w:rsid w:val="00420AE7"/>
    <w:rsid w:val="00421D17"/>
    <w:rsid w:val="00422438"/>
    <w:rsid w:val="004227EA"/>
    <w:rsid w:val="004229E0"/>
    <w:rsid w:val="00423994"/>
    <w:rsid w:val="004241E9"/>
    <w:rsid w:val="00426CAF"/>
    <w:rsid w:val="004271D1"/>
    <w:rsid w:val="00427C89"/>
    <w:rsid w:val="00427EE5"/>
    <w:rsid w:val="004306F0"/>
    <w:rsid w:val="00430C7D"/>
    <w:rsid w:val="004319EA"/>
    <w:rsid w:val="00433EAC"/>
    <w:rsid w:val="004340B3"/>
    <w:rsid w:val="004349E3"/>
    <w:rsid w:val="00435A12"/>
    <w:rsid w:val="0043770F"/>
    <w:rsid w:val="00440E5E"/>
    <w:rsid w:val="00442956"/>
    <w:rsid w:val="004430DD"/>
    <w:rsid w:val="00443919"/>
    <w:rsid w:val="0044421D"/>
    <w:rsid w:val="00444EDA"/>
    <w:rsid w:val="00445B42"/>
    <w:rsid w:val="00445C1D"/>
    <w:rsid w:val="00446E7D"/>
    <w:rsid w:val="0045008F"/>
    <w:rsid w:val="00451E60"/>
    <w:rsid w:val="0045223A"/>
    <w:rsid w:val="00452812"/>
    <w:rsid w:val="00452998"/>
    <w:rsid w:val="004540A0"/>
    <w:rsid w:val="00454CA1"/>
    <w:rsid w:val="00455026"/>
    <w:rsid w:val="00455808"/>
    <w:rsid w:val="00455984"/>
    <w:rsid w:val="00455C1B"/>
    <w:rsid w:val="00457BE4"/>
    <w:rsid w:val="004601EB"/>
    <w:rsid w:val="00460989"/>
    <w:rsid w:val="00461471"/>
    <w:rsid w:val="00461AF6"/>
    <w:rsid w:val="00461DC9"/>
    <w:rsid w:val="0046249A"/>
    <w:rsid w:val="004624A2"/>
    <w:rsid w:val="00463022"/>
    <w:rsid w:val="004630AC"/>
    <w:rsid w:val="004632E1"/>
    <w:rsid w:val="00463B86"/>
    <w:rsid w:val="00463D18"/>
    <w:rsid w:val="0046512A"/>
    <w:rsid w:val="00465E8F"/>
    <w:rsid w:val="004674CB"/>
    <w:rsid w:val="004678E0"/>
    <w:rsid w:val="00470F2F"/>
    <w:rsid w:val="004728F2"/>
    <w:rsid w:val="004728F4"/>
    <w:rsid w:val="00472A47"/>
    <w:rsid w:val="00472AFF"/>
    <w:rsid w:val="00473A6B"/>
    <w:rsid w:val="004744E6"/>
    <w:rsid w:val="00474FC1"/>
    <w:rsid w:val="00475E05"/>
    <w:rsid w:val="004760FB"/>
    <w:rsid w:val="00476132"/>
    <w:rsid w:val="004804E3"/>
    <w:rsid w:val="00481082"/>
    <w:rsid w:val="0048328A"/>
    <w:rsid w:val="004850E3"/>
    <w:rsid w:val="004852D1"/>
    <w:rsid w:val="004853B2"/>
    <w:rsid w:val="00485565"/>
    <w:rsid w:val="00487131"/>
    <w:rsid w:val="004917A9"/>
    <w:rsid w:val="0049377D"/>
    <w:rsid w:val="004948CF"/>
    <w:rsid w:val="00496EF0"/>
    <w:rsid w:val="004A2CAE"/>
    <w:rsid w:val="004A35C7"/>
    <w:rsid w:val="004A3900"/>
    <w:rsid w:val="004A45D0"/>
    <w:rsid w:val="004A4675"/>
    <w:rsid w:val="004A4EA7"/>
    <w:rsid w:val="004A5120"/>
    <w:rsid w:val="004A5B02"/>
    <w:rsid w:val="004A5C33"/>
    <w:rsid w:val="004A6B20"/>
    <w:rsid w:val="004B0B56"/>
    <w:rsid w:val="004B14FB"/>
    <w:rsid w:val="004B3B80"/>
    <w:rsid w:val="004B4684"/>
    <w:rsid w:val="004B52D3"/>
    <w:rsid w:val="004B54A5"/>
    <w:rsid w:val="004B5AE8"/>
    <w:rsid w:val="004B7269"/>
    <w:rsid w:val="004B730C"/>
    <w:rsid w:val="004B7A34"/>
    <w:rsid w:val="004C0C52"/>
    <w:rsid w:val="004C3A40"/>
    <w:rsid w:val="004C4582"/>
    <w:rsid w:val="004C694C"/>
    <w:rsid w:val="004C7CE7"/>
    <w:rsid w:val="004C7DF7"/>
    <w:rsid w:val="004D0A9D"/>
    <w:rsid w:val="004D0B0C"/>
    <w:rsid w:val="004D16CD"/>
    <w:rsid w:val="004D2A97"/>
    <w:rsid w:val="004D2D47"/>
    <w:rsid w:val="004D36AF"/>
    <w:rsid w:val="004D42C9"/>
    <w:rsid w:val="004D6A95"/>
    <w:rsid w:val="004D7AF4"/>
    <w:rsid w:val="004E0897"/>
    <w:rsid w:val="004E1F46"/>
    <w:rsid w:val="004E3E55"/>
    <w:rsid w:val="004E4106"/>
    <w:rsid w:val="004E4255"/>
    <w:rsid w:val="004E4E00"/>
    <w:rsid w:val="004E5748"/>
    <w:rsid w:val="004E7450"/>
    <w:rsid w:val="004E7EE8"/>
    <w:rsid w:val="004E7F63"/>
    <w:rsid w:val="004F0D28"/>
    <w:rsid w:val="004F3A18"/>
    <w:rsid w:val="004F3E44"/>
    <w:rsid w:val="004F5CC5"/>
    <w:rsid w:val="004F677C"/>
    <w:rsid w:val="00500204"/>
    <w:rsid w:val="0050328E"/>
    <w:rsid w:val="00504DAC"/>
    <w:rsid w:val="00504E7B"/>
    <w:rsid w:val="0050553E"/>
    <w:rsid w:val="00505F12"/>
    <w:rsid w:val="00505FE3"/>
    <w:rsid w:val="00507352"/>
    <w:rsid w:val="00510918"/>
    <w:rsid w:val="00510C32"/>
    <w:rsid w:val="00512C9B"/>
    <w:rsid w:val="00512FC8"/>
    <w:rsid w:val="00513054"/>
    <w:rsid w:val="00514602"/>
    <w:rsid w:val="00514EDD"/>
    <w:rsid w:val="005163DF"/>
    <w:rsid w:val="0051651D"/>
    <w:rsid w:val="0052142F"/>
    <w:rsid w:val="00525E1C"/>
    <w:rsid w:val="00525F4A"/>
    <w:rsid w:val="0052640D"/>
    <w:rsid w:val="005264A5"/>
    <w:rsid w:val="0052677D"/>
    <w:rsid w:val="005271B8"/>
    <w:rsid w:val="00527B78"/>
    <w:rsid w:val="005308E2"/>
    <w:rsid w:val="0053287D"/>
    <w:rsid w:val="0053509F"/>
    <w:rsid w:val="0053530E"/>
    <w:rsid w:val="00535692"/>
    <w:rsid w:val="00536205"/>
    <w:rsid w:val="00537022"/>
    <w:rsid w:val="005379BA"/>
    <w:rsid w:val="00540633"/>
    <w:rsid w:val="00540FA1"/>
    <w:rsid w:val="0054135E"/>
    <w:rsid w:val="00541F18"/>
    <w:rsid w:val="0054284A"/>
    <w:rsid w:val="00543E9B"/>
    <w:rsid w:val="00544008"/>
    <w:rsid w:val="0054496E"/>
    <w:rsid w:val="00544E53"/>
    <w:rsid w:val="00546BD7"/>
    <w:rsid w:val="00547A96"/>
    <w:rsid w:val="00547B2D"/>
    <w:rsid w:val="00552596"/>
    <w:rsid w:val="00552F49"/>
    <w:rsid w:val="00554BA7"/>
    <w:rsid w:val="00555DD9"/>
    <w:rsid w:val="00556A91"/>
    <w:rsid w:val="00556E6B"/>
    <w:rsid w:val="00560B7F"/>
    <w:rsid w:val="005624AB"/>
    <w:rsid w:val="00563B70"/>
    <w:rsid w:val="00563DCE"/>
    <w:rsid w:val="0056440A"/>
    <w:rsid w:val="00564ADE"/>
    <w:rsid w:val="0056639B"/>
    <w:rsid w:val="00567586"/>
    <w:rsid w:val="00570EC7"/>
    <w:rsid w:val="005718D4"/>
    <w:rsid w:val="005729DA"/>
    <w:rsid w:val="00572CCF"/>
    <w:rsid w:val="00572F67"/>
    <w:rsid w:val="00573A06"/>
    <w:rsid w:val="005755EC"/>
    <w:rsid w:val="00575C5D"/>
    <w:rsid w:val="005772D1"/>
    <w:rsid w:val="0057742D"/>
    <w:rsid w:val="00577CA3"/>
    <w:rsid w:val="00577FA2"/>
    <w:rsid w:val="0058182B"/>
    <w:rsid w:val="00583637"/>
    <w:rsid w:val="00583CF9"/>
    <w:rsid w:val="00585FEA"/>
    <w:rsid w:val="00587A41"/>
    <w:rsid w:val="00587EA9"/>
    <w:rsid w:val="005903E7"/>
    <w:rsid w:val="00590E19"/>
    <w:rsid w:val="0059179C"/>
    <w:rsid w:val="005926BF"/>
    <w:rsid w:val="00592E95"/>
    <w:rsid w:val="005934C1"/>
    <w:rsid w:val="0059373D"/>
    <w:rsid w:val="00594513"/>
    <w:rsid w:val="005966E8"/>
    <w:rsid w:val="00596B01"/>
    <w:rsid w:val="005A046A"/>
    <w:rsid w:val="005A1CAD"/>
    <w:rsid w:val="005A3055"/>
    <w:rsid w:val="005A49E6"/>
    <w:rsid w:val="005A5407"/>
    <w:rsid w:val="005A5F82"/>
    <w:rsid w:val="005A5F88"/>
    <w:rsid w:val="005A63BD"/>
    <w:rsid w:val="005A67C6"/>
    <w:rsid w:val="005B19DB"/>
    <w:rsid w:val="005B4D1D"/>
    <w:rsid w:val="005B56ED"/>
    <w:rsid w:val="005B5C36"/>
    <w:rsid w:val="005B7AA6"/>
    <w:rsid w:val="005C10ED"/>
    <w:rsid w:val="005C1A34"/>
    <w:rsid w:val="005C27A4"/>
    <w:rsid w:val="005C2A0D"/>
    <w:rsid w:val="005C2C5D"/>
    <w:rsid w:val="005C31AC"/>
    <w:rsid w:val="005C3968"/>
    <w:rsid w:val="005C5B14"/>
    <w:rsid w:val="005C6456"/>
    <w:rsid w:val="005C66B3"/>
    <w:rsid w:val="005C673E"/>
    <w:rsid w:val="005C711B"/>
    <w:rsid w:val="005C7981"/>
    <w:rsid w:val="005C798E"/>
    <w:rsid w:val="005C7D3C"/>
    <w:rsid w:val="005C7E48"/>
    <w:rsid w:val="005D1F32"/>
    <w:rsid w:val="005D42FE"/>
    <w:rsid w:val="005D4E67"/>
    <w:rsid w:val="005D541D"/>
    <w:rsid w:val="005D5697"/>
    <w:rsid w:val="005D6F26"/>
    <w:rsid w:val="005D78EE"/>
    <w:rsid w:val="005E03A3"/>
    <w:rsid w:val="005E34F6"/>
    <w:rsid w:val="005E35F8"/>
    <w:rsid w:val="005E4361"/>
    <w:rsid w:val="005E47E3"/>
    <w:rsid w:val="005E4F90"/>
    <w:rsid w:val="005E546A"/>
    <w:rsid w:val="005F1463"/>
    <w:rsid w:val="005F18AF"/>
    <w:rsid w:val="005F27FA"/>
    <w:rsid w:val="005F3BEE"/>
    <w:rsid w:val="005F6E18"/>
    <w:rsid w:val="005F7487"/>
    <w:rsid w:val="006012DE"/>
    <w:rsid w:val="00601EF5"/>
    <w:rsid w:val="00602953"/>
    <w:rsid w:val="00603346"/>
    <w:rsid w:val="00603ADD"/>
    <w:rsid w:val="006047CB"/>
    <w:rsid w:val="00607BE6"/>
    <w:rsid w:val="00607E19"/>
    <w:rsid w:val="00607E74"/>
    <w:rsid w:val="006101D2"/>
    <w:rsid w:val="00610D6C"/>
    <w:rsid w:val="006112F2"/>
    <w:rsid w:val="00611D43"/>
    <w:rsid w:val="00612167"/>
    <w:rsid w:val="0061273E"/>
    <w:rsid w:val="006133D7"/>
    <w:rsid w:val="00615977"/>
    <w:rsid w:val="00617274"/>
    <w:rsid w:val="00617F68"/>
    <w:rsid w:val="00620A3B"/>
    <w:rsid w:val="00620D39"/>
    <w:rsid w:val="00621B2F"/>
    <w:rsid w:val="00623A1E"/>
    <w:rsid w:val="00623FE7"/>
    <w:rsid w:val="00626966"/>
    <w:rsid w:val="00626FA1"/>
    <w:rsid w:val="006272A8"/>
    <w:rsid w:val="00630136"/>
    <w:rsid w:val="00630952"/>
    <w:rsid w:val="00630F9F"/>
    <w:rsid w:val="00631889"/>
    <w:rsid w:val="00631B86"/>
    <w:rsid w:val="0063241B"/>
    <w:rsid w:val="00633568"/>
    <w:rsid w:val="00635010"/>
    <w:rsid w:val="00635854"/>
    <w:rsid w:val="006416CC"/>
    <w:rsid w:val="0064354D"/>
    <w:rsid w:val="00643AE2"/>
    <w:rsid w:val="00644654"/>
    <w:rsid w:val="00644B93"/>
    <w:rsid w:val="00644DAF"/>
    <w:rsid w:val="00644FC8"/>
    <w:rsid w:val="00647001"/>
    <w:rsid w:val="0065022D"/>
    <w:rsid w:val="006515ED"/>
    <w:rsid w:val="006535A5"/>
    <w:rsid w:val="00654B7F"/>
    <w:rsid w:val="00655B7B"/>
    <w:rsid w:val="00655C26"/>
    <w:rsid w:val="00655FBE"/>
    <w:rsid w:val="00656F86"/>
    <w:rsid w:val="006612B1"/>
    <w:rsid w:val="0066139C"/>
    <w:rsid w:val="00661EA6"/>
    <w:rsid w:val="006622A0"/>
    <w:rsid w:val="00662D09"/>
    <w:rsid w:val="00663AA7"/>
    <w:rsid w:val="00665475"/>
    <w:rsid w:val="006666A8"/>
    <w:rsid w:val="00666AAB"/>
    <w:rsid w:val="00667734"/>
    <w:rsid w:val="00671165"/>
    <w:rsid w:val="006722F6"/>
    <w:rsid w:val="00672CF5"/>
    <w:rsid w:val="00673015"/>
    <w:rsid w:val="00673A62"/>
    <w:rsid w:val="0067413F"/>
    <w:rsid w:val="00674226"/>
    <w:rsid w:val="006757FF"/>
    <w:rsid w:val="006769DF"/>
    <w:rsid w:val="0067773B"/>
    <w:rsid w:val="0067780A"/>
    <w:rsid w:val="0068095C"/>
    <w:rsid w:val="00680B96"/>
    <w:rsid w:val="006865B8"/>
    <w:rsid w:val="0068680F"/>
    <w:rsid w:val="00686DA5"/>
    <w:rsid w:val="00687ACC"/>
    <w:rsid w:val="00687B07"/>
    <w:rsid w:val="0069070A"/>
    <w:rsid w:val="00690FCB"/>
    <w:rsid w:val="0069439C"/>
    <w:rsid w:val="00695F24"/>
    <w:rsid w:val="006964F5"/>
    <w:rsid w:val="006A0889"/>
    <w:rsid w:val="006A706F"/>
    <w:rsid w:val="006A728F"/>
    <w:rsid w:val="006B0253"/>
    <w:rsid w:val="006B3D46"/>
    <w:rsid w:val="006B45E8"/>
    <w:rsid w:val="006B7E22"/>
    <w:rsid w:val="006C1ACE"/>
    <w:rsid w:val="006C366B"/>
    <w:rsid w:val="006C6732"/>
    <w:rsid w:val="006D4245"/>
    <w:rsid w:val="006D702D"/>
    <w:rsid w:val="006D76AA"/>
    <w:rsid w:val="006E1019"/>
    <w:rsid w:val="006E1EE6"/>
    <w:rsid w:val="006E2A00"/>
    <w:rsid w:val="006E678E"/>
    <w:rsid w:val="006E73AB"/>
    <w:rsid w:val="006E7774"/>
    <w:rsid w:val="006F02FD"/>
    <w:rsid w:val="006F0A47"/>
    <w:rsid w:val="006F1CBD"/>
    <w:rsid w:val="006F1D1D"/>
    <w:rsid w:val="006F44F4"/>
    <w:rsid w:val="006F4B01"/>
    <w:rsid w:val="006F54CA"/>
    <w:rsid w:val="006F65E2"/>
    <w:rsid w:val="006F6710"/>
    <w:rsid w:val="006F79F9"/>
    <w:rsid w:val="007004D7"/>
    <w:rsid w:val="00701125"/>
    <w:rsid w:val="007016DA"/>
    <w:rsid w:val="00701C9A"/>
    <w:rsid w:val="007030D8"/>
    <w:rsid w:val="007049F0"/>
    <w:rsid w:val="00705518"/>
    <w:rsid w:val="00706479"/>
    <w:rsid w:val="007067FE"/>
    <w:rsid w:val="00706B5E"/>
    <w:rsid w:val="00706CA3"/>
    <w:rsid w:val="00710129"/>
    <w:rsid w:val="007101D3"/>
    <w:rsid w:val="0071050D"/>
    <w:rsid w:val="007113F7"/>
    <w:rsid w:val="0071164D"/>
    <w:rsid w:val="00712F1E"/>
    <w:rsid w:val="00715752"/>
    <w:rsid w:val="0071617A"/>
    <w:rsid w:val="0071735E"/>
    <w:rsid w:val="00717B7A"/>
    <w:rsid w:val="00720CF5"/>
    <w:rsid w:val="007217EB"/>
    <w:rsid w:val="00721B61"/>
    <w:rsid w:val="00722149"/>
    <w:rsid w:val="00722CDD"/>
    <w:rsid w:val="00724A9A"/>
    <w:rsid w:val="00724FE7"/>
    <w:rsid w:val="00725446"/>
    <w:rsid w:val="0073135E"/>
    <w:rsid w:val="0073229C"/>
    <w:rsid w:val="007326F0"/>
    <w:rsid w:val="00732B0E"/>
    <w:rsid w:val="007336B9"/>
    <w:rsid w:val="00733C33"/>
    <w:rsid w:val="00733F48"/>
    <w:rsid w:val="00734E28"/>
    <w:rsid w:val="007355F8"/>
    <w:rsid w:val="00736738"/>
    <w:rsid w:val="0073687C"/>
    <w:rsid w:val="00737CB9"/>
    <w:rsid w:val="00740F6A"/>
    <w:rsid w:val="00743633"/>
    <w:rsid w:val="00744187"/>
    <w:rsid w:val="00745406"/>
    <w:rsid w:val="0074606A"/>
    <w:rsid w:val="00750407"/>
    <w:rsid w:val="00751EC6"/>
    <w:rsid w:val="00756EC6"/>
    <w:rsid w:val="00760C61"/>
    <w:rsid w:val="007622C9"/>
    <w:rsid w:val="0076265F"/>
    <w:rsid w:val="00762774"/>
    <w:rsid w:val="00763E9A"/>
    <w:rsid w:val="007656D3"/>
    <w:rsid w:val="00766494"/>
    <w:rsid w:val="00766F8F"/>
    <w:rsid w:val="007671BC"/>
    <w:rsid w:val="00767B14"/>
    <w:rsid w:val="007710A2"/>
    <w:rsid w:val="00771D94"/>
    <w:rsid w:val="00772245"/>
    <w:rsid w:val="0077356B"/>
    <w:rsid w:val="00774A5A"/>
    <w:rsid w:val="00775321"/>
    <w:rsid w:val="00775365"/>
    <w:rsid w:val="0077660E"/>
    <w:rsid w:val="00780385"/>
    <w:rsid w:val="00781C9F"/>
    <w:rsid w:val="007823B7"/>
    <w:rsid w:val="00782B56"/>
    <w:rsid w:val="00784CFD"/>
    <w:rsid w:val="00785C96"/>
    <w:rsid w:val="007871EF"/>
    <w:rsid w:val="00790236"/>
    <w:rsid w:val="00790FF9"/>
    <w:rsid w:val="0079146E"/>
    <w:rsid w:val="0079243E"/>
    <w:rsid w:val="00792B78"/>
    <w:rsid w:val="00793D2D"/>
    <w:rsid w:val="00795970"/>
    <w:rsid w:val="00795CCA"/>
    <w:rsid w:val="007A0267"/>
    <w:rsid w:val="007A2636"/>
    <w:rsid w:val="007A2DF0"/>
    <w:rsid w:val="007A3D87"/>
    <w:rsid w:val="007A51BD"/>
    <w:rsid w:val="007A5735"/>
    <w:rsid w:val="007A6BCA"/>
    <w:rsid w:val="007A6FF6"/>
    <w:rsid w:val="007A7127"/>
    <w:rsid w:val="007A7733"/>
    <w:rsid w:val="007B2C2B"/>
    <w:rsid w:val="007B2D70"/>
    <w:rsid w:val="007B3670"/>
    <w:rsid w:val="007B40A3"/>
    <w:rsid w:val="007B7F39"/>
    <w:rsid w:val="007C01AB"/>
    <w:rsid w:val="007C0A4A"/>
    <w:rsid w:val="007C1103"/>
    <w:rsid w:val="007C1D91"/>
    <w:rsid w:val="007C2688"/>
    <w:rsid w:val="007C61A9"/>
    <w:rsid w:val="007C620A"/>
    <w:rsid w:val="007C6FA4"/>
    <w:rsid w:val="007C7233"/>
    <w:rsid w:val="007D1712"/>
    <w:rsid w:val="007D1A1E"/>
    <w:rsid w:val="007D40FE"/>
    <w:rsid w:val="007D5EC1"/>
    <w:rsid w:val="007D6B2D"/>
    <w:rsid w:val="007D7962"/>
    <w:rsid w:val="007E0C2D"/>
    <w:rsid w:val="007E1B17"/>
    <w:rsid w:val="007E677E"/>
    <w:rsid w:val="007E6B85"/>
    <w:rsid w:val="007E6D27"/>
    <w:rsid w:val="007E79B2"/>
    <w:rsid w:val="007E7FDD"/>
    <w:rsid w:val="007F0D4A"/>
    <w:rsid w:val="007F1FB6"/>
    <w:rsid w:val="007F3573"/>
    <w:rsid w:val="007F43D6"/>
    <w:rsid w:val="007F449A"/>
    <w:rsid w:val="007F5645"/>
    <w:rsid w:val="007F7DD5"/>
    <w:rsid w:val="00801779"/>
    <w:rsid w:val="00811D2A"/>
    <w:rsid w:val="00812391"/>
    <w:rsid w:val="00813506"/>
    <w:rsid w:val="00813F17"/>
    <w:rsid w:val="00815868"/>
    <w:rsid w:val="008160A7"/>
    <w:rsid w:val="00816302"/>
    <w:rsid w:val="00816E19"/>
    <w:rsid w:val="00817179"/>
    <w:rsid w:val="00817728"/>
    <w:rsid w:val="00817806"/>
    <w:rsid w:val="008204E6"/>
    <w:rsid w:val="00822AB7"/>
    <w:rsid w:val="00822B79"/>
    <w:rsid w:val="00824DF4"/>
    <w:rsid w:val="0082575B"/>
    <w:rsid w:val="00825CEB"/>
    <w:rsid w:val="00826483"/>
    <w:rsid w:val="00826686"/>
    <w:rsid w:val="00827F74"/>
    <w:rsid w:val="00830E44"/>
    <w:rsid w:val="008316A5"/>
    <w:rsid w:val="00831D11"/>
    <w:rsid w:val="00831FC7"/>
    <w:rsid w:val="008325DC"/>
    <w:rsid w:val="00836DE8"/>
    <w:rsid w:val="008371B5"/>
    <w:rsid w:val="0084049B"/>
    <w:rsid w:val="00840A07"/>
    <w:rsid w:val="00841075"/>
    <w:rsid w:val="00842016"/>
    <w:rsid w:val="008426FB"/>
    <w:rsid w:val="008447EE"/>
    <w:rsid w:val="00844C0E"/>
    <w:rsid w:val="008461AB"/>
    <w:rsid w:val="0084760B"/>
    <w:rsid w:val="00847834"/>
    <w:rsid w:val="00850C62"/>
    <w:rsid w:val="00850D62"/>
    <w:rsid w:val="008522F1"/>
    <w:rsid w:val="008535E3"/>
    <w:rsid w:val="0085530F"/>
    <w:rsid w:val="00855E0C"/>
    <w:rsid w:val="00856E24"/>
    <w:rsid w:val="00857855"/>
    <w:rsid w:val="0085798B"/>
    <w:rsid w:val="00860C46"/>
    <w:rsid w:val="00860D46"/>
    <w:rsid w:val="00861916"/>
    <w:rsid w:val="00862D99"/>
    <w:rsid w:val="00864E84"/>
    <w:rsid w:val="008669E2"/>
    <w:rsid w:val="00867717"/>
    <w:rsid w:val="0087158E"/>
    <w:rsid w:val="00872909"/>
    <w:rsid w:val="008736E6"/>
    <w:rsid w:val="00873C41"/>
    <w:rsid w:val="00874C30"/>
    <w:rsid w:val="00877595"/>
    <w:rsid w:val="00877BA7"/>
    <w:rsid w:val="008821EF"/>
    <w:rsid w:val="0088225F"/>
    <w:rsid w:val="008832EC"/>
    <w:rsid w:val="008835D7"/>
    <w:rsid w:val="0088430C"/>
    <w:rsid w:val="00884E56"/>
    <w:rsid w:val="008855DA"/>
    <w:rsid w:val="008870BD"/>
    <w:rsid w:val="00887AC7"/>
    <w:rsid w:val="00887ECE"/>
    <w:rsid w:val="008902D4"/>
    <w:rsid w:val="00891EDA"/>
    <w:rsid w:val="008921D8"/>
    <w:rsid w:val="008933B8"/>
    <w:rsid w:val="00896242"/>
    <w:rsid w:val="00896F76"/>
    <w:rsid w:val="008A4CE3"/>
    <w:rsid w:val="008A5D4D"/>
    <w:rsid w:val="008A6C79"/>
    <w:rsid w:val="008A7DE3"/>
    <w:rsid w:val="008B038C"/>
    <w:rsid w:val="008B084D"/>
    <w:rsid w:val="008B254F"/>
    <w:rsid w:val="008B2EE9"/>
    <w:rsid w:val="008B3983"/>
    <w:rsid w:val="008B4095"/>
    <w:rsid w:val="008B4901"/>
    <w:rsid w:val="008B4DF4"/>
    <w:rsid w:val="008B52B5"/>
    <w:rsid w:val="008B54F9"/>
    <w:rsid w:val="008B6E38"/>
    <w:rsid w:val="008C0C46"/>
    <w:rsid w:val="008C194B"/>
    <w:rsid w:val="008C1B34"/>
    <w:rsid w:val="008C1FFA"/>
    <w:rsid w:val="008C4D8E"/>
    <w:rsid w:val="008C5131"/>
    <w:rsid w:val="008C5163"/>
    <w:rsid w:val="008C63B5"/>
    <w:rsid w:val="008C7C0B"/>
    <w:rsid w:val="008D3604"/>
    <w:rsid w:val="008D3E5A"/>
    <w:rsid w:val="008D4327"/>
    <w:rsid w:val="008D4B58"/>
    <w:rsid w:val="008D6011"/>
    <w:rsid w:val="008D6E4C"/>
    <w:rsid w:val="008E0097"/>
    <w:rsid w:val="008E1312"/>
    <w:rsid w:val="008E1978"/>
    <w:rsid w:val="008E451C"/>
    <w:rsid w:val="008E7B5F"/>
    <w:rsid w:val="008F145A"/>
    <w:rsid w:val="008F24E4"/>
    <w:rsid w:val="008F2CF6"/>
    <w:rsid w:val="008F3443"/>
    <w:rsid w:val="008F40B9"/>
    <w:rsid w:val="008F5C0E"/>
    <w:rsid w:val="008F6514"/>
    <w:rsid w:val="00900DE4"/>
    <w:rsid w:val="00904185"/>
    <w:rsid w:val="009058CF"/>
    <w:rsid w:val="00906061"/>
    <w:rsid w:val="009070C1"/>
    <w:rsid w:val="00907A40"/>
    <w:rsid w:val="00910A38"/>
    <w:rsid w:val="0091275F"/>
    <w:rsid w:val="00912923"/>
    <w:rsid w:val="00915C29"/>
    <w:rsid w:val="00917AC0"/>
    <w:rsid w:val="00917FB0"/>
    <w:rsid w:val="009213A7"/>
    <w:rsid w:val="009218C9"/>
    <w:rsid w:val="00924782"/>
    <w:rsid w:val="0092481C"/>
    <w:rsid w:val="00925811"/>
    <w:rsid w:val="00930121"/>
    <w:rsid w:val="0093023E"/>
    <w:rsid w:val="009324DD"/>
    <w:rsid w:val="009344F8"/>
    <w:rsid w:val="00934EE0"/>
    <w:rsid w:val="00936AEB"/>
    <w:rsid w:val="00937880"/>
    <w:rsid w:val="00941F89"/>
    <w:rsid w:val="00943667"/>
    <w:rsid w:val="00943C6A"/>
    <w:rsid w:val="009444A9"/>
    <w:rsid w:val="00944A24"/>
    <w:rsid w:val="00944B93"/>
    <w:rsid w:val="00944F53"/>
    <w:rsid w:val="009456F9"/>
    <w:rsid w:val="009513F0"/>
    <w:rsid w:val="009516DD"/>
    <w:rsid w:val="00951E0C"/>
    <w:rsid w:val="00952891"/>
    <w:rsid w:val="00953B9D"/>
    <w:rsid w:val="009551DD"/>
    <w:rsid w:val="009569A5"/>
    <w:rsid w:val="00961E7C"/>
    <w:rsid w:val="00966DC2"/>
    <w:rsid w:val="00972252"/>
    <w:rsid w:val="00972BAF"/>
    <w:rsid w:val="00973983"/>
    <w:rsid w:val="00974396"/>
    <w:rsid w:val="00975ECD"/>
    <w:rsid w:val="0097683B"/>
    <w:rsid w:val="00976EAC"/>
    <w:rsid w:val="00977622"/>
    <w:rsid w:val="00977BE6"/>
    <w:rsid w:val="00983A21"/>
    <w:rsid w:val="00983E7C"/>
    <w:rsid w:val="00986E68"/>
    <w:rsid w:val="009876A5"/>
    <w:rsid w:val="00987E5E"/>
    <w:rsid w:val="00990B3B"/>
    <w:rsid w:val="0099220B"/>
    <w:rsid w:val="00992D32"/>
    <w:rsid w:val="0099424E"/>
    <w:rsid w:val="00995521"/>
    <w:rsid w:val="00996C34"/>
    <w:rsid w:val="009977AE"/>
    <w:rsid w:val="009A3262"/>
    <w:rsid w:val="009A490F"/>
    <w:rsid w:val="009A4A49"/>
    <w:rsid w:val="009A5FFD"/>
    <w:rsid w:val="009A7DD1"/>
    <w:rsid w:val="009B074C"/>
    <w:rsid w:val="009B0BB7"/>
    <w:rsid w:val="009B1019"/>
    <w:rsid w:val="009B7CFD"/>
    <w:rsid w:val="009C0367"/>
    <w:rsid w:val="009C1FAE"/>
    <w:rsid w:val="009C420C"/>
    <w:rsid w:val="009C44B0"/>
    <w:rsid w:val="009C6BF7"/>
    <w:rsid w:val="009C7648"/>
    <w:rsid w:val="009C79D0"/>
    <w:rsid w:val="009D03C8"/>
    <w:rsid w:val="009D0ED8"/>
    <w:rsid w:val="009D12F1"/>
    <w:rsid w:val="009D27A6"/>
    <w:rsid w:val="009D31E2"/>
    <w:rsid w:val="009D4268"/>
    <w:rsid w:val="009D4A23"/>
    <w:rsid w:val="009D4EC1"/>
    <w:rsid w:val="009D5998"/>
    <w:rsid w:val="009D6F63"/>
    <w:rsid w:val="009E02AC"/>
    <w:rsid w:val="009E050A"/>
    <w:rsid w:val="009E32C3"/>
    <w:rsid w:val="009E388D"/>
    <w:rsid w:val="009E5895"/>
    <w:rsid w:val="009E59E3"/>
    <w:rsid w:val="009E5E0D"/>
    <w:rsid w:val="009F09C1"/>
    <w:rsid w:val="009F159C"/>
    <w:rsid w:val="009F1B32"/>
    <w:rsid w:val="009F3BBD"/>
    <w:rsid w:val="009F3DEC"/>
    <w:rsid w:val="009F424E"/>
    <w:rsid w:val="009F54E0"/>
    <w:rsid w:val="009F5BF9"/>
    <w:rsid w:val="009F6B91"/>
    <w:rsid w:val="009F7A2D"/>
    <w:rsid w:val="00A00111"/>
    <w:rsid w:val="00A0071A"/>
    <w:rsid w:val="00A0073F"/>
    <w:rsid w:val="00A007F5"/>
    <w:rsid w:val="00A00A36"/>
    <w:rsid w:val="00A025BA"/>
    <w:rsid w:val="00A0265B"/>
    <w:rsid w:val="00A027A6"/>
    <w:rsid w:val="00A027EF"/>
    <w:rsid w:val="00A02CED"/>
    <w:rsid w:val="00A02D40"/>
    <w:rsid w:val="00A0350C"/>
    <w:rsid w:val="00A042A0"/>
    <w:rsid w:val="00A06D73"/>
    <w:rsid w:val="00A1071E"/>
    <w:rsid w:val="00A10B19"/>
    <w:rsid w:val="00A11193"/>
    <w:rsid w:val="00A11A05"/>
    <w:rsid w:val="00A12BAE"/>
    <w:rsid w:val="00A13135"/>
    <w:rsid w:val="00A14DC4"/>
    <w:rsid w:val="00A14DEC"/>
    <w:rsid w:val="00A16CAB"/>
    <w:rsid w:val="00A20156"/>
    <w:rsid w:val="00A2041A"/>
    <w:rsid w:val="00A2057A"/>
    <w:rsid w:val="00A21005"/>
    <w:rsid w:val="00A21825"/>
    <w:rsid w:val="00A21BB0"/>
    <w:rsid w:val="00A237BD"/>
    <w:rsid w:val="00A2400E"/>
    <w:rsid w:val="00A24518"/>
    <w:rsid w:val="00A27A9D"/>
    <w:rsid w:val="00A31815"/>
    <w:rsid w:val="00A325A9"/>
    <w:rsid w:val="00A3390F"/>
    <w:rsid w:val="00A33BD9"/>
    <w:rsid w:val="00A35D5D"/>
    <w:rsid w:val="00A36C8B"/>
    <w:rsid w:val="00A4307F"/>
    <w:rsid w:val="00A46BAF"/>
    <w:rsid w:val="00A507F4"/>
    <w:rsid w:val="00A5122A"/>
    <w:rsid w:val="00A54514"/>
    <w:rsid w:val="00A550F6"/>
    <w:rsid w:val="00A57003"/>
    <w:rsid w:val="00A57760"/>
    <w:rsid w:val="00A6038E"/>
    <w:rsid w:val="00A61475"/>
    <w:rsid w:val="00A63E03"/>
    <w:rsid w:val="00A642FA"/>
    <w:rsid w:val="00A662E7"/>
    <w:rsid w:val="00A67552"/>
    <w:rsid w:val="00A702B5"/>
    <w:rsid w:val="00A71B5A"/>
    <w:rsid w:val="00A71F7C"/>
    <w:rsid w:val="00A7240C"/>
    <w:rsid w:val="00A734EB"/>
    <w:rsid w:val="00A7450E"/>
    <w:rsid w:val="00A76075"/>
    <w:rsid w:val="00A76A2A"/>
    <w:rsid w:val="00A8142F"/>
    <w:rsid w:val="00A8145C"/>
    <w:rsid w:val="00A822AB"/>
    <w:rsid w:val="00A82962"/>
    <w:rsid w:val="00A83407"/>
    <w:rsid w:val="00A847FC"/>
    <w:rsid w:val="00A84A57"/>
    <w:rsid w:val="00A86BF1"/>
    <w:rsid w:val="00A87EB6"/>
    <w:rsid w:val="00A94B89"/>
    <w:rsid w:val="00A956A8"/>
    <w:rsid w:val="00AA1111"/>
    <w:rsid w:val="00AA12C4"/>
    <w:rsid w:val="00AA2417"/>
    <w:rsid w:val="00AA3C3A"/>
    <w:rsid w:val="00AA7C32"/>
    <w:rsid w:val="00AB22CC"/>
    <w:rsid w:val="00AB4427"/>
    <w:rsid w:val="00AB562D"/>
    <w:rsid w:val="00AB5F85"/>
    <w:rsid w:val="00AB6652"/>
    <w:rsid w:val="00AC06C7"/>
    <w:rsid w:val="00AC0832"/>
    <w:rsid w:val="00AC0E9C"/>
    <w:rsid w:val="00AC1719"/>
    <w:rsid w:val="00AD193D"/>
    <w:rsid w:val="00AD4BC6"/>
    <w:rsid w:val="00AD4DFC"/>
    <w:rsid w:val="00AD709E"/>
    <w:rsid w:val="00AE0C98"/>
    <w:rsid w:val="00AE0E9E"/>
    <w:rsid w:val="00AE17C9"/>
    <w:rsid w:val="00AE1DE4"/>
    <w:rsid w:val="00AE1F7B"/>
    <w:rsid w:val="00AE27F1"/>
    <w:rsid w:val="00AE6C96"/>
    <w:rsid w:val="00AE6F2A"/>
    <w:rsid w:val="00AE7E6C"/>
    <w:rsid w:val="00AF208A"/>
    <w:rsid w:val="00B00472"/>
    <w:rsid w:val="00B01590"/>
    <w:rsid w:val="00B01EC6"/>
    <w:rsid w:val="00B060FC"/>
    <w:rsid w:val="00B061DD"/>
    <w:rsid w:val="00B066F9"/>
    <w:rsid w:val="00B06B88"/>
    <w:rsid w:val="00B104D1"/>
    <w:rsid w:val="00B113B6"/>
    <w:rsid w:val="00B1183D"/>
    <w:rsid w:val="00B11B83"/>
    <w:rsid w:val="00B11CF5"/>
    <w:rsid w:val="00B12CAC"/>
    <w:rsid w:val="00B12E88"/>
    <w:rsid w:val="00B13F77"/>
    <w:rsid w:val="00B1533C"/>
    <w:rsid w:val="00B15459"/>
    <w:rsid w:val="00B15A13"/>
    <w:rsid w:val="00B15BEF"/>
    <w:rsid w:val="00B16BEB"/>
    <w:rsid w:val="00B20161"/>
    <w:rsid w:val="00B20CE3"/>
    <w:rsid w:val="00B21172"/>
    <w:rsid w:val="00B2167C"/>
    <w:rsid w:val="00B23B71"/>
    <w:rsid w:val="00B2533A"/>
    <w:rsid w:val="00B25E3B"/>
    <w:rsid w:val="00B26E98"/>
    <w:rsid w:val="00B278D2"/>
    <w:rsid w:val="00B3072E"/>
    <w:rsid w:val="00B3226E"/>
    <w:rsid w:val="00B32524"/>
    <w:rsid w:val="00B3282C"/>
    <w:rsid w:val="00B333A3"/>
    <w:rsid w:val="00B35F50"/>
    <w:rsid w:val="00B360BE"/>
    <w:rsid w:val="00B36EA5"/>
    <w:rsid w:val="00B37C81"/>
    <w:rsid w:val="00B42656"/>
    <w:rsid w:val="00B44359"/>
    <w:rsid w:val="00B44926"/>
    <w:rsid w:val="00B4548E"/>
    <w:rsid w:val="00B46C83"/>
    <w:rsid w:val="00B471D7"/>
    <w:rsid w:val="00B52D03"/>
    <w:rsid w:val="00B5350E"/>
    <w:rsid w:val="00B53FBB"/>
    <w:rsid w:val="00B55DC4"/>
    <w:rsid w:val="00B56285"/>
    <w:rsid w:val="00B56E7C"/>
    <w:rsid w:val="00B56F0B"/>
    <w:rsid w:val="00B57974"/>
    <w:rsid w:val="00B611A1"/>
    <w:rsid w:val="00B62325"/>
    <w:rsid w:val="00B6542E"/>
    <w:rsid w:val="00B66A3D"/>
    <w:rsid w:val="00B66F84"/>
    <w:rsid w:val="00B67BE9"/>
    <w:rsid w:val="00B7175B"/>
    <w:rsid w:val="00B71921"/>
    <w:rsid w:val="00B72240"/>
    <w:rsid w:val="00B730CF"/>
    <w:rsid w:val="00B73CF7"/>
    <w:rsid w:val="00B74CA7"/>
    <w:rsid w:val="00B75AF2"/>
    <w:rsid w:val="00B762D3"/>
    <w:rsid w:val="00B76D3C"/>
    <w:rsid w:val="00B76F33"/>
    <w:rsid w:val="00B818A3"/>
    <w:rsid w:val="00B81E69"/>
    <w:rsid w:val="00B84554"/>
    <w:rsid w:val="00B857A4"/>
    <w:rsid w:val="00B903A4"/>
    <w:rsid w:val="00B90ABF"/>
    <w:rsid w:val="00B90DDB"/>
    <w:rsid w:val="00B94480"/>
    <w:rsid w:val="00B95F31"/>
    <w:rsid w:val="00B97968"/>
    <w:rsid w:val="00BA0150"/>
    <w:rsid w:val="00BA06AA"/>
    <w:rsid w:val="00BA0A24"/>
    <w:rsid w:val="00BA17A8"/>
    <w:rsid w:val="00BA4DA0"/>
    <w:rsid w:val="00BB311C"/>
    <w:rsid w:val="00BB4B77"/>
    <w:rsid w:val="00BB4D66"/>
    <w:rsid w:val="00BB6CAA"/>
    <w:rsid w:val="00BB72FB"/>
    <w:rsid w:val="00BB7923"/>
    <w:rsid w:val="00BC2696"/>
    <w:rsid w:val="00BC2CC6"/>
    <w:rsid w:val="00BC300E"/>
    <w:rsid w:val="00BC34F4"/>
    <w:rsid w:val="00BC3AE5"/>
    <w:rsid w:val="00BC3E2E"/>
    <w:rsid w:val="00BC58BE"/>
    <w:rsid w:val="00BC6CB3"/>
    <w:rsid w:val="00BC7EE2"/>
    <w:rsid w:val="00BD41F2"/>
    <w:rsid w:val="00BD42A8"/>
    <w:rsid w:val="00BD4863"/>
    <w:rsid w:val="00BD6471"/>
    <w:rsid w:val="00BD690E"/>
    <w:rsid w:val="00BE00FB"/>
    <w:rsid w:val="00BE0B4B"/>
    <w:rsid w:val="00BE0D0D"/>
    <w:rsid w:val="00BE1096"/>
    <w:rsid w:val="00BE16EC"/>
    <w:rsid w:val="00BE2146"/>
    <w:rsid w:val="00BE2C35"/>
    <w:rsid w:val="00BE5F9D"/>
    <w:rsid w:val="00BE6E87"/>
    <w:rsid w:val="00BE7FBC"/>
    <w:rsid w:val="00BF128C"/>
    <w:rsid w:val="00BF136E"/>
    <w:rsid w:val="00BF44AB"/>
    <w:rsid w:val="00BF4E26"/>
    <w:rsid w:val="00BF51F8"/>
    <w:rsid w:val="00BF62FF"/>
    <w:rsid w:val="00BF7F61"/>
    <w:rsid w:val="00C00A3B"/>
    <w:rsid w:val="00C01FC8"/>
    <w:rsid w:val="00C03040"/>
    <w:rsid w:val="00C03439"/>
    <w:rsid w:val="00C037CE"/>
    <w:rsid w:val="00C05117"/>
    <w:rsid w:val="00C054BA"/>
    <w:rsid w:val="00C054EF"/>
    <w:rsid w:val="00C06C5B"/>
    <w:rsid w:val="00C07C92"/>
    <w:rsid w:val="00C07E30"/>
    <w:rsid w:val="00C13441"/>
    <w:rsid w:val="00C14E62"/>
    <w:rsid w:val="00C15EE0"/>
    <w:rsid w:val="00C17B12"/>
    <w:rsid w:val="00C205E4"/>
    <w:rsid w:val="00C219A7"/>
    <w:rsid w:val="00C21EC1"/>
    <w:rsid w:val="00C22A16"/>
    <w:rsid w:val="00C2394A"/>
    <w:rsid w:val="00C23B72"/>
    <w:rsid w:val="00C243E2"/>
    <w:rsid w:val="00C25957"/>
    <w:rsid w:val="00C31B65"/>
    <w:rsid w:val="00C33F12"/>
    <w:rsid w:val="00C36478"/>
    <w:rsid w:val="00C366B8"/>
    <w:rsid w:val="00C37151"/>
    <w:rsid w:val="00C409B9"/>
    <w:rsid w:val="00C43856"/>
    <w:rsid w:val="00C43903"/>
    <w:rsid w:val="00C43BDA"/>
    <w:rsid w:val="00C43CC1"/>
    <w:rsid w:val="00C45003"/>
    <w:rsid w:val="00C451DE"/>
    <w:rsid w:val="00C459E3"/>
    <w:rsid w:val="00C50066"/>
    <w:rsid w:val="00C50299"/>
    <w:rsid w:val="00C5114B"/>
    <w:rsid w:val="00C51352"/>
    <w:rsid w:val="00C51C41"/>
    <w:rsid w:val="00C521D0"/>
    <w:rsid w:val="00C55859"/>
    <w:rsid w:val="00C57119"/>
    <w:rsid w:val="00C622C6"/>
    <w:rsid w:val="00C628D1"/>
    <w:rsid w:val="00C64C33"/>
    <w:rsid w:val="00C664E8"/>
    <w:rsid w:val="00C668A8"/>
    <w:rsid w:val="00C679CB"/>
    <w:rsid w:val="00C74E4B"/>
    <w:rsid w:val="00C76BA3"/>
    <w:rsid w:val="00C76DD1"/>
    <w:rsid w:val="00C77652"/>
    <w:rsid w:val="00C77B4D"/>
    <w:rsid w:val="00C809C5"/>
    <w:rsid w:val="00C83063"/>
    <w:rsid w:val="00C830FA"/>
    <w:rsid w:val="00C85312"/>
    <w:rsid w:val="00C900D7"/>
    <w:rsid w:val="00C914E3"/>
    <w:rsid w:val="00C93395"/>
    <w:rsid w:val="00C9394F"/>
    <w:rsid w:val="00C948D0"/>
    <w:rsid w:val="00C94D43"/>
    <w:rsid w:val="00C95408"/>
    <w:rsid w:val="00C96C77"/>
    <w:rsid w:val="00C97186"/>
    <w:rsid w:val="00CA0B44"/>
    <w:rsid w:val="00CA12DE"/>
    <w:rsid w:val="00CA4367"/>
    <w:rsid w:val="00CA6F74"/>
    <w:rsid w:val="00CA6F93"/>
    <w:rsid w:val="00CB053D"/>
    <w:rsid w:val="00CB4593"/>
    <w:rsid w:val="00CB4ED2"/>
    <w:rsid w:val="00CB62C2"/>
    <w:rsid w:val="00CB6597"/>
    <w:rsid w:val="00CB6A07"/>
    <w:rsid w:val="00CB7C94"/>
    <w:rsid w:val="00CC3319"/>
    <w:rsid w:val="00CC3876"/>
    <w:rsid w:val="00CC3C2C"/>
    <w:rsid w:val="00CC49B5"/>
    <w:rsid w:val="00CC5338"/>
    <w:rsid w:val="00CC56E3"/>
    <w:rsid w:val="00CC676C"/>
    <w:rsid w:val="00CC770E"/>
    <w:rsid w:val="00CD015E"/>
    <w:rsid w:val="00CD0588"/>
    <w:rsid w:val="00CD0F49"/>
    <w:rsid w:val="00CD3139"/>
    <w:rsid w:val="00CD4876"/>
    <w:rsid w:val="00CD4FEA"/>
    <w:rsid w:val="00CD5662"/>
    <w:rsid w:val="00CD5674"/>
    <w:rsid w:val="00CD5734"/>
    <w:rsid w:val="00CE1267"/>
    <w:rsid w:val="00CE234C"/>
    <w:rsid w:val="00CE3FD0"/>
    <w:rsid w:val="00CE4516"/>
    <w:rsid w:val="00CE4B17"/>
    <w:rsid w:val="00CE587B"/>
    <w:rsid w:val="00CE7091"/>
    <w:rsid w:val="00CE743E"/>
    <w:rsid w:val="00CE7D4A"/>
    <w:rsid w:val="00CF005D"/>
    <w:rsid w:val="00CF4B68"/>
    <w:rsid w:val="00CF4CC0"/>
    <w:rsid w:val="00CF6E16"/>
    <w:rsid w:val="00CF73C5"/>
    <w:rsid w:val="00D006C8"/>
    <w:rsid w:val="00D03B30"/>
    <w:rsid w:val="00D0443C"/>
    <w:rsid w:val="00D04FAC"/>
    <w:rsid w:val="00D06451"/>
    <w:rsid w:val="00D078F2"/>
    <w:rsid w:val="00D13775"/>
    <w:rsid w:val="00D16CE5"/>
    <w:rsid w:val="00D17659"/>
    <w:rsid w:val="00D2019F"/>
    <w:rsid w:val="00D20392"/>
    <w:rsid w:val="00D206BB"/>
    <w:rsid w:val="00D210E5"/>
    <w:rsid w:val="00D22F69"/>
    <w:rsid w:val="00D23C8F"/>
    <w:rsid w:val="00D23EAE"/>
    <w:rsid w:val="00D24308"/>
    <w:rsid w:val="00D2544F"/>
    <w:rsid w:val="00D25A23"/>
    <w:rsid w:val="00D273E7"/>
    <w:rsid w:val="00D300C8"/>
    <w:rsid w:val="00D34E44"/>
    <w:rsid w:val="00D34ECE"/>
    <w:rsid w:val="00D36095"/>
    <w:rsid w:val="00D36CAE"/>
    <w:rsid w:val="00D40E4E"/>
    <w:rsid w:val="00D41430"/>
    <w:rsid w:val="00D41E6B"/>
    <w:rsid w:val="00D425E9"/>
    <w:rsid w:val="00D43553"/>
    <w:rsid w:val="00D447C7"/>
    <w:rsid w:val="00D4777F"/>
    <w:rsid w:val="00D47947"/>
    <w:rsid w:val="00D50024"/>
    <w:rsid w:val="00D51440"/>
    <w:rsid w:val="00D54566"/>
    <w:rsid w:val="00D55870"/>
    <w:rsid w:val="00D56890"/>
    <w:rsid w:val="00D605F1"/>
    <w:rsid w:val="00D61328"/>
    <w:rsid w:val="00D61402"/>
    <w:rsid w:val="00D614B2"/>
    <w:rsid w:val="00D61A57"/>
    <w:rsid w:val="00D61FA6"/>
    <w:rsid w:val="00D6234B"/>
    <w:rsid w:val="00D62528"/>
    <w:rsid w:val="00D62622"/>
    <w:rsid w:val="00D652DD"/>
    <w:rsid w:val="00D656BF"/>
    <w:rsid w:val="00D65A67"/>
    <w:rsid w:val="00D6622B"/>
    <w:rsid w:val="00D67019"/>
    <w:rsid w:val="00D70C3D"/>
    <w:rsid w:val="00D7141B"/>
    <w:rsid w:val="00D72DF0"/>
    <w:rsid w:val="00D74E8A"/>
    <w:rsid w:val="00D753C9"/>
    <w:rsid w:val="00D76050"/>
    <w:rsid w:val="00D7690E"/>
    <w:rsid w:val="00D773EA"/>
    <w:rsid w:val="00D81C0A"/>
    <w:rsid w:val="00D83189"/>
    <w:rsid w:val="00D84771"/>
    <w:rsid w:val="00D85652"/>
    <w:rsid w:val="00D91AEA"/>
    <w:rsid w:val="00D92AB8"/>
    <w:rsid w:val="00D93189"/>
    <w:rsid w:val="00D94D24"/>
    <w:rsid w:val="00D959EF"/>
    <w:rsid w:val="00D96F0C"/>
    <w:rsid w:val="00D971BC"/>
    <w:rsid w:val="00D975D8"/>
    <w:rsid w:val="00D97D1A"/>
    <w:rsid w:val="00DA028C"/>
    <w:rsid w:val="00DA3E71"/>
    <w:rsid w:val="00DB37C3"/>
    <w:rsid w:val="00DB3935"/>
    <w:rsid w:val="00DB46A1"/>
    <w:rsid w:val="00DB4BBE"/>
    <w:rsid w:val="00DB5586"/>
    <w:rsid w:val="00DC0A68"/>
    <w:rsid w:val="00DC1553"/>
    <w:rsid w:val="00DC1BB4"/>
    <w:rsid w:val="00DC2624"/>
    <w:rsid w:val="00DC2A37"/>
    <w:rsid w:val="00DC2A5E"/>
    <w:rsid w:val="00DC2EFC"/>
    <w:rsid w:val="00DC5FC6"/>
    <w:rsid w:val="00DC6405"/>
    <w:rsid w:val="00DC7A8A"/>
    <w:rsid w:val="00DD0B97"/>
    <w:rsid w:val="00DD2180"/>
    <w:rsid w:val="00DD2BDE"/>
    <w:rsid w:val="00DD3074"/>
    <w:rsid w:val="00DD3700"/>
    <w:rsid w:val="00DD4BF0"/>
    <w:rsid w:val="00DD561D"/>
    <w:rsid w:val="00DD6E2F"/>
    <w:rsid w:val="00DD781A"/>
    <w:rsid w:val="00DD7B36"/>
    <w:rsid w:val="00DE12F9"/>
    <w:rsid w:val="00DE1B2F"/>
    <w:rsid w:val="00DE1D38"/>
    <w:rsid w:val="00DE2594"/>
    <w:rsid w:val="00DE2720"/>
    <w:rsid w:val="00DE34CC"/>
    <w:rsid w:val="00DE4197"/>
    <w:rsid w:val="00DE6684"/>
    <w:rsid w:val="00DE7C54"/>
    <w:rsid w:val="00DF2F84"/>
    <w:rsid w:val="00E000BE"/>
    <w:rsid w:val="00E00527"/>
    <w:rsid w:val="00E01947"/>
    <w:rsid w:val="00E0287B"/>
    <w:rsid w:val="00E03A8C"/>
    <w:rsid w:val="00E04923"/>
    <w:rsid w:val="00E05A92"/>
    <w:rsid w:val="00E060DC"/>
    <w:rsid w:val="00E06C1E"/>
    <w:rsid w:val="00E07ECE"/>
    <w:rsid w:val="00E103EA"/>
    <w:rsid w:val="00E11384"/>
    <w:rsid w:val="00E11474"/>
    <w:rsid w:val="00E121BA"/>
    <w:rsid w:val="00E12F15"/>
    <w:rsid w:val="00E14455"/>
    <w:rsid w:val="00E15354"/>
    <w:rsid w:val="00E1618D"/>
    <w:rsid w:val="00E16C59"/>
    <w:rsid w:val="00E173BD"/>
    <w:rsid w:val="00E17A4D"/>
    <w:rsid w:val="00E22BDA"/>
    <w:rsid w:val="00E23537"/>
    <w:rsid w:val="00E24D6B"/>
    <w:rsid w:val="00E2576D"/>
    <w:rsid w:val="00E26352"/>
    <w:rsid w:val="00E263E3"/>
    <w:rsid w:val="00E264CB"/>
    <w:rsid w:val="00E27BA6"/>
    <w:rsid w:val="00E308FC"/>
    <w:rsid w:val="00E31381"/>
    <w:rsid w:val="00E31561"/>
    <w:rsid w:val="00E32BA5"/>
    <w:rsid w:val="00E33ABF"/>
    <w:rsid w:val="00E33B2E"/>
    <w:rsid w:val="00E33CA6"/>
    <w:rsid w:val="00E3467E"/>
    <w:rsid w:val="00E34F14"/>
    <w:rsid w:val="00E34F18"/>
    <w:rsid w:val="00E350AC"/>
    <w:rsid w:val="00E35D1C"/>
    <w:rsid w:val="00E36102"/>
    <w:rsid w:val="00E36AA4"/>
    <w:rsid w:val="00E36DD5"/>
    <w:rsid w:val="00E42647"/>
    <w:rsid w:val="00E427A2"/>
    <w:rsid w:val="00E43265"/>
    <w:rsid w:val="00E4501B"/>
    <w:rsid w:val="00E46FE5"/>
    <w:rsid w:val="00E5388F"/>
    <w:rsid w:val="00E54475"/>
    <w:rsid w:val="00E54CB5"/>
    <w:rsid w:val="00E55499"/>
    <w:rsid w:val="00E56293"/>
    <w:rsid w:val="00E62D20"/>
    <w:rsid w:val="00E62DD3"/>
    <w:rsid w:val="00E63BB9"/>
    <w:rsid w:val="00E6437C"/>
    <w:rsid w:val="00E658C8"/>
    <w:rsid w:val="00E659EC"/>
    <w:rsid w:val="00E660FB"/>
    <w:rsid w:val="00E66580"/>
    <w:rsid w:val="00E67A05"/>
    <w:rsid w:val="00E710A8"/>
    <w:rsid w:val="00E714AB"/>
    <w:rsid w:val="00E71A9F"/>
    <w:rsid w:val="00E71DC9"/>
    <w:rsid w:val="00E71EE8"/>
    <w:rsid w:val="00E72392"/>
    <w:rsid w:val="00E7262D"/>
    <w:rsid w:val="00E72952"/>
    <w:rsid w:val="00E73C72"/>
    <w:rsid w:val="00E77D2E"/>
    <w:rsid w:val="00E80668"/>
    <w:rsid w:val="00E82580"/>
    <w:rsid w:val="00E84AF0"/>
    <w:rsid w:val="00E87816"/>
    <w:rsid w:val="00E90C4A"/>
    <w:rsid w:val="00E91858"/>
    <w:rsid w:val="00E93008"/>
    <w:rsid w:val="00E9520B"/>
    <w:rsid w:val="00E95F45"/>
    <w:rsid w:val="00E96F13"/>
    <w:rsid w:val="00E9736F"/>
    <w:rsid w:val="00EA1021"/>
    <w:rsid w:val="00EA1278"/>
    <w:rsid w:val="00EA30C6"/>
    <w:rsid w:val="00EA3753"/>
    <w:rsid w:val="00EA44E1"/>
    <w:rsid w:val="00EA5A2F"/>
    <w:rsid w:val="00EA7741"/>
    <w:rsid w:val="00EA7B53"/>
    <w:rsid w:val="00EB0481"/>
    <w:rsid w:val="00EB0EE1"/>
    <w:rsid w:val="00EB2402"/>
    <w:rsid w:val="00EB3B7C"/>
    <w:rsid w:val="00EB4443"/>
    <w:rsid w:val="00EB5D28"/>
    <w:rsid w:val="00EB5F97"/>
    <w:rsid w:val="00EB65A4"/>
    <w:rsid w:val="00EB6635"/>
    <w:rsid w:val="00EC01F2"/>
    <w:rsid w:val="00EC157D"/>
    <w:rsid w:val="00EC4B53"/>
    <w:rsid w:val="00EC5418"/>
    <w:rsid w:val="00EC6496"/>
    <w:rsid w:val="00EC6CF0"/>
    <w:rsid w:val="00ED0CB9"/>
    <w:rsid w:val="00ED1821"/>
    <w:rsid w:val="00ED1BF3"/>
    <w:rsid w:val="00ED3475"/>
    <w:rsid w:val="00ED493D"/>
    <w:rsid w:val="00ED4CA1"/>
    <w:rsid w:val="00ED51CB"/>
    <w:rsid w:val="00ED56C0"/>
    <w:rsid w:val="00ED5955"/>
    <w:rsid w:val="00EE0E3E"/>
    <w:rsid w:val="00EE337E"/>
    <w:rsid w:val="00EE43E3"/>
    <w:rsid w:val="00EE5F8B"/>
    <w:rsid w:val="00EE665B"/>
    <w:rsid w:val="00EF4917"/>
    <w:rsid w:val="00EF4D8C"/>
    <w:rsid w:val="00F0006E"/>
    <w:rsid w:val="00F0073A"/>
    <w:rsid w:val="00F012BD"/>
    <w:rsid w:val="00F01DBF"/>
    <w:rsid w:val="00F03C3C"/>
    <w:rsid w:val="00F0495D"/>
    <w:rsid w:val="00F070A7"/>
    <w:rsid w:val="00F11D15"/>
    <w:rsid w:val="00F15320"/>
    <w:rsid w:val="00F167AC"/>
    <w:rsid w:val="00F176F7"/>
    <w:rsid w:val="00F2070B"/>
    <w:rsid w:val="00F20943"/>
    <w:rsid w:val="00F20A4F"/>
    <w:rsid w:val="00F22164"/>
    <w:rsid w:val="00F228D2"/>
    <w:rsid w:val="00F23B0A"/>
    <w:rsid w:val="00F24016"/>
    <w:rsid w:val="00F256D7"/>
    <w:rsid w:val="00F26F57"/>
    <w:rsid w:val="00F326C2"/>
    <w:rsid w:val="00F3331E"/>
    <w:rsid w:val="00F35D2A"/>
    <w:rsid w:val="00F35DA9"/>
    <w:rsid w:val="00F3688D"/>
    <w:rsid w:val="00F36A83"/>
    <w:rsid w:val="00F36FA3"/>
    <w:rsid w:val="00F37859"/>
    <w:rsid w:val="00F37F55"/>
    <w:rsid w:val="00F40EEF"/>
    <w:rsid w:val="00F419BC"/>
    <w:rsid w:val="00F41B73"/>
    <w:rsid w:val="00F4375D"/>
    <w:rsid w:val="00F4437F"/>
    <w:rsid w:val="00F46B7F"/>
    <w:rsid w:val="00F46F6C"/>
    <w:rsid w:val="00F510A3"/>
    <w:rsid w:val="00F5149A"/>
    <w:rsid w:val="00F52056"/>
    <w:rsid w:val="00F5256C"/>
    <w:rsid w:val="00F5260B"/>
    <w:rsid w:val="00F55097"/>
    <w:rsid w:val="00F5593B"/>
    <w:rsid w:val="00F55BEE"/>
    <w:rsid w:val="00F55EF5"/>
    <w:rsid w:val="00F611FD"/>
    <w:rsid w:val="00F6194A"/>
    <w:rsid w:val="00F61968"/>
    <w:rsid w:val="00F6300A"/>
    <w:rsid w:val="00F630CB"/>
    <w:rsid w:val="00F6360A"/>
    <w:rsid w:val="00F63637"/>
    <w:rsid w:val="00F64819"/>
    <w:rsid w:val="00F65221"/>
    <w:rsid w:val="00F657D3"/>
    <w:rsid w:val="00F6678C"/>
    <w:rsid w:val="00F712DD"/>
    <w:rsid w:val="00F71DA7"/>
    <w:rsid w:val="00F7333E"/>
    <w:rsid w:val="00F734A1"/>
    <w:rsid w:val="00F73F98"/>
    <w:rsid w:val="00F74479"/>
    <w:rsid w:val="00F7487A"/>
    <w:rsid w:val="00F76D57"/>
    <w:rsid w:val="00F77519"/>
    <w:rsid w:val="00F80BAC"/>
    <w:rsid w:val="00F81C11"/>
    <w:rsid w:val="00F82069"/>
    <w:rsid w:val="00F838F1"/>
    <w:rsid w:val="00F84A57"/>
    <w:rsid w:val="00F8521B"/>
    <w:rsid w:val="00F85DDF"/>
    <w:rsid w:val="00F86BC1"/>
    <w:rsid w:val="00F86C66"/>
    <w:rsid w:val="00F90426"/>
    <w:rsid w:val="00F924C1"/>
    <w:rsid w:val="00F924FA"/>
    <w:rsid w:val="00F92AFF"/>
    <w:rsid w:val="00F92FDE"/>
    <w:rsid w:val="00F93734"/>
    <w:rsid w:val="00F938D7"/>
    <w:rsid w:val="00F94ABB"/>
    <w:rsid w:val="00F95AF0"/>
    <w:rsid w:val="00F96A96"/>
    <w:rsid w:val="00F9763E"/>
    <w:rsid w:val="00FA06CB"/>
    <w:rsid w:val="00FA22B0"/>
    <w:rsid w:val="00FA499B"/>
    <w:rsid w:val="00FA5162"/>
    <w:rsid w:val="00FA669A"/>
    <w:rsid w:val="00FB0039"/>
    <w:rsid w:val="00FB09EF"/>
    <w:rsid w:val="00FB1043"/>
    <w:rsid w:val="00FB286E"/>
    <w:rsid w:val="00FB4E7D"/>
    <w:rsid w:val="00FB5CF2"/>
    <w:rsid w:val="00FB6C3F"/>
    <w:rsid w:val="00FB7810"/>
    <w:rsid w:val="00FC0155"/>
    <w:rsid w:val="00FC0198"/>
    <w:rsid w:val="00FC0F5C"/>
    <w:rsid w:val="00FC2D7F"/>
    <w:rsid w:val="00FC4B55"/>
    <w:rsid w:val="00FC5BDA"/>
    <w:rsid w:val="00FC74EC"/>
    <w:rsid w:val="00FC7B5B"/>
    <w:rsid w:val="00FD09CF"/>
    <w:rsid w:val="00FD0BC9"/>
    <w:rsid w:val="00FD278D"/>
    <w:rsid w:val="00FD51E8"/>
    <w:rsid w:val="00FD59F2"/>
    <w:rsid w:val="00FD6715"/>
    <w:rsid w:val="00FE0417"/>
    <w:rsid w:val="00FE05D5"/>
    <w:rsid w:val="00FE1B9F"/>
    <w:rsid w:val="00FE435E"/>
    <w:rsid w:val="00FE6752"/>
    <w:rsid w:val="00FE6F94"/>
    <w:rsid w:val="00FF20E7"/>
    <w:rsid w:val="00FF22DC"/>
    <w:rsid w:val="00FF22E1"/>
    <w:rsid w:val="00FF39C3"/>
    <w:rsid w:val="00FF3B9D"/>
    <w:rsid w:val="00FF3DE5"/>
    <w:rsid w:val="00FF4704"/>
    <w:rsid w:val="00FF5149"/>
    <w:rsid w:val="00FF667D"/>
    <w:rsid w:val="00FF67EF"/>
    <w:rsid w:val="00FF6ABB"/>
    <w:rsid w:val="00FF6BF3"/>
    <w:rsid w:val="00FF6D23"/>
    <w:rsid w:val="00FF74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30B2E"/>
  <w15:docId w15:val="{95BB56D9-3F6E-4F4B-A4BE-524610A8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F7BC2"/>
    <w:pPr>
      <w:spacing w:after="0" w:line="360" w:lineRule="auto"/>
      <w:ind w:firstLine="709"/>
      <w:jc w:val="both"/>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uiPriority w:val="99"/>
    <w:qFormat/>
    <w:rsid w:val="002F7BC2"/>
    <w:pPr>
      <w:keepNext/>
      <w:pageBreakBefore/>
      <w:numPr>
        <w:numId w:val="1"/>
      </w:numPr>
      <w:spacing w:before="240" w:after="60"/>
      <w:outlineLvl w:val="0"/>
    </w:pPr>
    <w:rPr>
      <w:rFonts w:cs="Arial"/>
      <w:bCs/>
      <w:caps/>
      <w:kern w:val="32"/>
      <w:sz w:val="28"/>
      <w:szCs w:val="32"/>
    </w:rPr>
  </w:style>
  <w:style w:type="paragraph" w:styleId="Antrat2">
    <w:name w:val="heading 2"/>
    <w:aliases w:val="H2,Tempo Heading 2,Heading 2 CFMU,Para 2,h2,Chapter Title,Subhead A,Heading Two,2nd level,OS2,Titre 21,t2.T2.Titre 2,t2.T2,L2,Paragrf 2,Level 2 Topic Heading,Chapter Number/Appendix Letter,chn,TITRE 2,Contrat 2,Ctt,Titre 2 SQ,T2,Straipsnis,2"/>
    <w:basedOn w:val="prastasis"/>
    <w:next w:val="prastasis"/>
    <w:link w:val="Antrat2Diagrama"/>
    <w:qFormat/>
    <w:rsid w:val="002F7BC2"/>
    <w:pPr>
      <w:keepNext/>
      <w:numPr>
        <w:ilvl w:val="1"/>
        <w:numId w:val="1"/>
      </w:numPr>
      <w:spacing w:before="360"/>
      <w:outlineLvl w:val="1"/>
    </w:pPr>
    <w:rPr>
      <w:rFonts w:cs="Arial"/>
      <w:bCs/>
      <w:iCs/>
      <w:sz w:val="28"/>
      <w:szCs w:val="28"/>
    </w:rPr>
  </w:style>
  <w:style w:type="paragraph" w:styleId="Antrat3">
    <w:name w:val="heading 3"/>
    <w:basedOn w:val="prastasis"/>
    <w:next w:val="prastasis"/>
    <w:link w:val="Antrat3Diagrama"/>
    <w:qFormat/>
    <w:rsid w:val="002F7BC2"/>
    <w:pPr>
      <w:keepNext/>
      <w:numPr>
        <w:ilvl w:val="2"/>
        <w:numId w:val="1"/>
      </w:numPr>
      <w:spacing w:before="360"/>
      <w:outlineLvl w:val="2"/>
    </w:pPr>
    <w:rPr>
      <w:rFonts w:cs="Arial"/>
      <w:b/>
      <w:bCs/>
      <w:sz w:val="28"/>
      <w:szCs w:val="28"/>
    </w:rPr>
  </w:style>
  <w:style w:type="paragraph" w:styleId="Antrat4">
    <w:name w:val="heading 4"/>
    <w:basedOn w:val="prastasis"/>
    <w:next w:val="prastasis"/>
    <w:link w:val="Antrat4Diagrama"/>
    <w:autoRedefine/>
    <w:uiPriority w:val="9"/>
    <w:qFormat/>
    <w:rsid w:val="00E6437C"/>
    <w:pPr>
      <w:keepNext/>
      <w:numPr>
        <w:ilvl w:val="3"/>
        <w:numId w:val="11"/>
      </w:numPr>
      <w:tabs>
        <w:tab w:val="left" w:pos="993"/>
      </w:tabs>
      <w:spacing w:before="360"/>
      <w:ind w:left="0" w:firstLine="0"/>
      <w:outlineLvl w:val="3"/>
    </w:pPr>
    <w:rPr>
      <w:b/>
      <w:bCs/>
      <w:szCs w:val="28"/>
    </w:rPr>
  </w:style>
  <w:style w:type="paragraph" w:styleId="Antrat5">
    <w:name w:val="heading 5"/>
    <w:basedOn w:val="prastasis"/>
    <w:next w:val="prastasis"/>
    <w:link w:val="Antrat5Diagrama"/>
    <w:qFormat/>
    <w:rsid w:val="002F7BC2"/>
    <w:pPr>
      <w:numPr>
        <w:ilvl w:val="4"/>
        <w:numId w:val="1"/>
      </w:numPr>
      <w:spacing w:before="360" w:after="120"/>
      <w:outlineLvl w:val="4"/>
    </w:pPr>
    <w:rPr>
      <w:bCs/>
      <w:iCs/>
      <w:szCs w:val="26"/>
    </w:rPr>
  </w:style>
  <w:style w:type="paragraph" w:styleId="Antrat6">
    <w:name w:val="heading 6"/>
    <w:basedOn w:val="prastasis"/>
    <w:next w:val="prastasis"/>
    <w:link w:val="Antrat6Diagrama"/>
    <w:uiPriority w:val="9"/>
    <w:qFormat/>
    <w:rsid w:val="007622C9"/>
    <w:pPr>
      <w:keepNext/>
      <w:keepLines/>
      <w:spacing w:before="200"/>
      <w:ind w:left="1152" w:hanging="1152"/>
      <w:jc w:val="left"/>
      <w:outlineLvl w:val="5"/>
    </w:pPr>
    <w:rPr>
      <w:rFonts w:ascii="Cambria" w:hAnsi="Cambria"/>
      <w:i/>
      <w:iCs/>
      <w:color w:val="243F60"/>
      <w:sz w:val="22"/>
      <w:szCs w:val="22"/>
      <w:lang w:eastAsia="en-US"/>
    </w:rPr>
  </w:style>
  <w:style w:type="paragraph" w:styleId="Antrat7">
    <w:name w:val="heading 7"/>
    <w:basedOn w:val="prastasis"/>
    <w:next w:val="prastasis"/>
    <w:link w:val="Antrat7Diagrama"/>
    <w:uiPriority w:val="9"/>
    <w:qFormat/>
    <w:rsid w:val="007622C9"/>
    <w:pPr>
      <w:keepNext/>
      <w:keepLines/>
      <w:spacing w:before="200"/>
      <w:ind w:left="1296" w:hanging="1296"/>
      <w:jc w:val="left"/>
      <w:outlineLvl w:val="6"/>
    </w:pPr>
    <w:rPr>
      <w:rFonts w:ascii="Cambria" w:hAnsi="Cambria"/>
      <w:i/>
      <w:iCs/>
      <w:color w:val="404040"/>
      <w:sz w:val="22"/>
      <w:szCs w:val="22"/>
      <w:lang w:eastAsia="en-US"/>
    </w:rPr>
  </w:style>
  <w:style w:type="paragraph" w:styleId="Antrat8">
    <w:name w:val="heading 8"/>
    <w:basedOn w:val="prastasis"/>
    <w:next w:val="prastasis"/>
    <w:link w:val="Antrat8Diagrama"/>
    <w:uiPriority w:val="9"/>
    <w:qFormat/>
    <w:rsid w:val="007622C9"/>
    <w:pPr>
      <w:keepNext/>
      <w:keepLines/>
      <w:spacing w:before="200"/>
      <w:ind w:left="1440" w:hanging="1440"/>
      <w:jc w:val="left"/>
      <w:outlineLvl w:val="7"/>
    </w:pPr>
    <w:rPr>
      <w:rFonts w:ascii="Cambria" w:hAnsi="Cambria"/>
      <w:color w:val="404040"/>
      <w:sz w:val="20"/>
      <w:szCs w:val="20"/>
      <w:lang w:eastAsia="en-US"/>
    </w:rPr>
  </w:style>
  <w:style w:type="paragraph" w:styleId="Antrat9">
    <w:name w:val="heading 9"/>
    <w:basedOn w:val="prastasis"/>
    <w:next w:val="prastasis"/>
    <w:link w:val="Antrat9Diagrama"/>
    <w:uiPriority w:val="9"/>
    <w:qFormat/>
    <w:rsid w:val="007622C9"/>
    <w:pPr>
      <w:keepNext/>
      <w:keepLines/>
      <w:spacing w:before="200"/>
      <w:ind w:left="1584" w:hanging="1584"/>
      <w:jc w:val="left"/>
      <w:outlineLvl w:val="8"/>
    </w:pPr>
    <w:rPr>
      <w:rFonts w:ascii="Cambria" w:hAnsi="Cambria"/>
      <w:i/>
      <w:iCs/>
      <w:color w:val="404040"/>
      <w:sz w:val="20"/>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ntrat10">
    <w:name w:val="Antraštė1"/>
    <w:basedOn w:val="prastasis"/>
    <w:qFormat/>
    <w:rsid w:val="002F7BC2"/>
    <w:pPr>
      <w:ind w:firstLine="0"/>
      <w:jc w:val="center"/>
    </w:pPr>
    <w:rPr>
      <w:rFonts w:eastAsia="Calibri"/>
      <w:b/>
      <w:caps/>
      <w:sz w:val="28"/>
      <w:szCs w:val="22"/>
      <w:lang w:eastAsia="en-US"/>
    </w:rPr>
  </w:style>
  <w:style w:type="paragraph" w:styleId="Sraopastraipa">
    <w:name w:val="List Paragraph"/>
    <w:aliases w:val="Numbering,ERP-List Paragraph,List Paragraph1,List Paragraph11,Bullet EY,List Paragraph2,Paragraph,Lentele,List Paragraph21,Table of contents numbered"/>
    <w:basedOn w:val="prastasis"/>
    <w:link w:val="SraopastraipaDiagrama"/>
    <w:uiPriority w:val="34"/>
    <w:qFormat/>
    <w:rsid w:val="002F7BC2"/>
    <w:pPr>
      <w:spacing w:line="276" w:lineRule="auto"/>
      <w:ind w:left="720" w:firstLine="0"/>
      <w:contextualSpacing/>
      <w:jc w:val="left"/>
    </w:pPr>
    <w:rPr>
      <w:rFonts w:eastAsia="Calibri"/>
      <w:szCs w:val="20"/>
      <w:lang w:eastAsia="en-US"/>
    </w:rPr>
  </w:style>
  <w:style w:type="character" w:customStyle="1" w:styleId="SraopastraipaDiagrama">
    <w:name w:val="Sąrašo pastraipa Diagrama"/>
    <w:aliases w:val="Numbering Diagrama,ERP-List Paragraph Diagrama,List Paragraph1 Diagrama,List Paragraph11 Diagrama,Bullet EY Diagrama,List Paragraph2 Diagrama,Paragraph Diagrama,Lentele Diagrama,List Paragraph21 Diagrama"/>
    <w:link w:val="Sraopastraipa"/>
    <w:rsid w:val="002F7BC2"/>
    <w:rPr>
      <w:rFonts w:ascii="Times New Roman" w:eastAsia="Calibri" w:hAnsi="Times New Roman" w:cs="Times New Roman"/>
      <w:sz w:val="24"/>
      <w:szCs w:val="20"/>
    </w:rPr>
  </w:style>
  <w:style w:type="paragraph" w:customStyle="1" w:styleId="BodyText2">
    <w:name w:val="Body Text2"/>
    <w:uiPriority w:val="99"/>
    <w:rsid w:val="002F7BC2"/>
    <w:pPr>
      <w:spacing w:after="260" w:line="260" w:lineRule="atLeast"/>
      <w:jc w:val="both"/>
    </w:pPr>
    <w:rPr>
      <w:rFonts w:ascii="Verdana" w:eastAsia="Times New Roman" w:hAnsi="Verdana" w:cs="Times New Roman"/>
      <w:sz w:val="20"/>
      <w:szCs w:val="20"/>
      <w:lang w:val="en-GB"/>
    </w:rPr>
  </w:style>
  <w:style w:type="character" w:customStyle="1" w:styleId="Antrat1Diagrama">
    <w:name w:val="Antraštė 1 Diagrama"/>
    <w:basedOn w:val="Numatytasispastraiposriftas"/>
    <w:link w:val="Antrat1"/>
    <w:uiPriority w:val="9"/>
    <w:rsid w:val="002F7BC2"/>
    <w:rPr>
      <w:rFonts w:ascii="Times New Roman" w:eastAsia="Times New Roman" w:hAnsi="Times New Roman" w:cs="Arial"/>
      <w:bCs/>
      <w:caps/>
      <w:kern w:val="32"/>
      <w:sz w:val="28"/>
      <w:szCs w:val="32"/>
      <w:lang w:eastAsia="lt-LT"/>
    </w:rPr>
  </w:style>
  <w:style w:type="character" w:customStyle="1" w:styleId="Antrat2Diagrama">
    <w:name w:val="Antraštė 2 Diagrama"/>
    <w:aliases w:val="H2 Diagrama,Tempo Heading 2 Diagrama,Heading 2 CFMU Diagrama,Para 2 Diagrama,h2 Diagrama,Chapter Title Diagrama,Subhead A Diagrama,Heading Two Diagrama,2nd level Diagrama,OS2 Diagrama,Titre 21 Diagrama,t2.T2.Titre 2 Diagrama"/>
    <w:basedOn w:val="Numatytasispastraiposriftas"/>
    <w:link w:val="Antrat2"/>
    <w:uiPriority w:val="9"/>
    <w:rsid w:val="002F7BC2"/>
    <w:rPr>
      <w:rFonts w:ascii="Times New Roman" w:eastAsia="Times New Roman" w:hAnsi="Times New Roman" w:cs="Arial"/>
      <w:bCs/>
      <w:iCs/>
      <w:sz w:val="28"/>
      <w:szCs w:val="28"/>
      <w:lang w:eastAsia="lt-LT"/>
    </w:rPr>
  </w:style>
  <w:style w:type="character" w:customStyle="1" w:styleId="Antrat3Diagrama">
    <w:name w:val="Antraštė 3 Diagrama"/>
    <w:basedOn w:val="Numatytasispastraiposriftas"/>
    <w:link w:val="Antrat3"/>
    <w:uiPriority w:val="9"/>
    <w:rsid w:val="002F7BC2"/>
    <w:rPr>
      <w:rFonts w:ascii="Times New Roman" w:eastAsia="Times New Roman" w:hAnsi="Times New Roman" w:cs="Arial"/>
      <w:b/>
      <w:bCs/>
      <w:sz w:val="28"/>
      <w:szCs w:val="28"/>
      <w:lang w:eastAsia="lt-LT"/>
    </w:rPr>
  </w:style>
  <w:style w:type="character" w:customStyle="1" w:styleId="Antrat4Diagrama">
    <w:name w:val="Antraštė 4 Diagrama"/>
    <w:basedOn w:val="Numatytasispastraiposriftas"/>
    <w:link w:val="Antrat4"/>
    <w:uiPriority w:val="9"/>
    <w:rsid w:val="00E6437C"/>
    <w:rPr>
      <w:rFonts w:ascii="Times New Roman" w:eastAsia="Times New Roman" w:hAnsi="Times New Roman" w:cs="Times New Roman"/>
      <w:b/>
      <w:bCs/>
      <w:sz w:val="24"/>
      <w:szCs w:val="28"/>
      <w:lang w:eastAsia="lt-LT"/>
    </w:rPr>
  </w:style>
  <w:style w:type="character" w:customStyle="1" w:styleId="Antrat5Diagrama">
    <w:name w:val="Antraštė 5 Diagrama"/>
    <w:basedOn w:val="Numatytasispastraiposriftas"/>
    <w:link w:val="Antrat5"/>
    <w:uiPriority w:val="99"/>
    <w:rsid w:val="002F7BC2"/>
    <w:rPr>
      <w:rFonts w:ascii="Times New Roman" w:eastAsia="Times New Roman" w:hAnsi="Times New Roman" w:cs="Times New Roman"/>
      <w:bCs/>
      <w:iCs/>
      <w:sz w:val="24"/>
      <w:szCs w:val="26"/>
      <w:lang w:eastAsia="lt-LT"/>
    </w:rPr>
  </w:style>
  <w:style w:type="paragraph" w:customStyle="1" w:styleId="Graph">
    <w:name w:val="Graph"/>
    <w:basedOn w:val="prastasis"/>
    <w:rsid w:val="002F7BC2"/>
    <w:pPr>
      <w:spacing w:line="240" w:lineRule="auto"/>
      <w:ind w:firstLine="0"/>
      <w:jc w:val="center"/>
    </w:pPr>
    <w:rPr>
      <w:rFonts w:ascii="Arial" w:hAnsi="Arial"/>
      <w:sz w:val="20"/>
    </w:rPr>
  </w:style>
  <w:style w:type="paragraph" w:customStyle="1" w:styleId="InTable">
    <w:name w:val="In Table"/>
    <w:basedOn w:val="prastasis"/>
    <w:rsid w:val="002F7BC2"/>
    <w:pPr>
      <w:spacing w:before="60" w:after="60"/>
      <w:ind w:firstLine="0"/>
      <w:jc w:val="left"/>
    </w:pPr>
  </w:style>
  <w:style w:type="paragraph" w:customStyle="1" w:styleId="Paragraphheader">
    <w:name w:val="Paragraph header"/>
    <w:basedOn w:val="prastasis"/>
    <w:next w:val="prastasis"/>
    <w:autoRedefine/>
    <w:rsid w:val="00573A06"/>
    <w:pPr>
      <w:ind w:left="709" w:firstLine="0"/>
    </w:pPr>
    <w:rPr>
      <w:b/>
    </w:rPr>
  </w:style>
  <w:style w:type="paragraph" w:customStyle="1" w:styleId="TopHeader">
    <w:name w:val="Top Header"/>
    <w:basedOn w:val="prastasis"/>
    <w:next w:val="prastasis"/>
    <w:rsid w:val="002F7BC2"/>
    <w:pPr>
      <w:tabs>
        <w:tab w:val="left" w:pos="1974"/>
        <w:tab w:val="right" w:leader="dot" w:pos="9628"/>
      </w:tabs>
      <w:spacing w:before="240" w:after="240"/>
      <w:ind w:firstLine="0"/>
      <w:jc w:val="center"/>
    </w:pPr>
    <w:rPr>
      <w:rFonts w:ascii="Times New Roman Bold" w:hAnsi="Times New Roman Bold"/>
      <w:b/>
      <w:caps/>
      <w:noProof/>
      <w:sz w:val="44"/>
    </w:rPr>
  </w:style>
  <w:style w:type="character" w:styleId="Komentaronuoroda">
    <w:name w:val="annotation reference"/>
    <w:uiPriority w:val="99"/>
    <w:semiHidden/>
    <w:rsid w:val="002F7BC2"/>
    <w:rPr>
      <w:sz w:val="16"/>
      <w:szCs w:val="16"/>
    </w:rPr>
  </w:style>
  <w:style w:type="paragraph" w:styleId="Komentarotekstas">
    <w:name w:val="annotation text"/>
    <w:basedOn w:val="prastasis"/>
    <w:link w:val="KomentarotekstasDiagrama"/>
    <w:uiPriority w:val="99"/>
    <w:semiHidden/>
    <w:rsid w:val="002F7BC2"/>
    <w:pPr>
      <w:spacing w:before="120" w:after="120"/>
      <w:ind w:firstLine="1134"/>
    </w:pPr>
    <w:rPr>
      <w:sz w:val="20"/>
      <w:szCs w:val="20"/>
    </w:rPr>
  </w:style>
  <w:style w:type="character" w:customStyle="1" w:styleId="KomentarotekstasDiagrama">
    <w:name w:val="Komentaro tekstas Diagrama"/>
    <w:basedOn w:val="Numatytasispastraiposriftas"/>
    <w:link w:val="Komentarotekstas"/>
    <w:uiPriority w:val="99"/>
    <w:semiHidden/>
    <w:rsid w:val="002F7BC2"/>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rsid w:val="002F7BC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F7BC2"/>
    <w:rPr>
      <w:rFonts w:ascii="Tahoma" w:eastAsia="Times New Roman" w:hAnsi="Tahoma" w:cs="Tahoma"/>
      <w:sz w:val="16"/>
      <w:szCs w:val="16"/>
      <w:lang w:eastAsia="lt-LT"/>
    </w:rPr>
  </w:style>
  <w:style w:type="paragraph" w:customStyle="1" w:styleId="Bulleted1">
    <w:name w:val="Bulleted 1"/>
    <w:basedOn w:val="prastasis"/>
    <w:link w:val="Bulleted1Char"/>
    <w:rsid w:val="002F7BC2"/>
    <w:pPr>
      <w:numPr>
        <w:numId w:val="2"/>
      </w:numPr>
    </w:pPr>
  </w:style>
  <w:style w:type="character" w:customStyle="1" w:styleId="Bulleted1Char">
    <w:name w:val="Bulleted 1 Char"/>
    <w:link w:val="Bulleted1"/>
    <w:rsid w:val="002F7BC2"/>
    <w:rPr>
      <w:rFonts w:ascii="Times New Roman" w:eastAsia="Times New Roman" w:hAnsi="Times New Roman" w:cs="Times New Roman"/>
      <w:sz w:val="24"/>
      <w:szCs w:val="24"/>
      <w:lang w:eastAsia="lt-LT"/>
    </w:rPr>
  </w:style>
  <w:style w:type="paragraph" w:customStyle="1" w:styleId="Bulleted2">
    <w:name w:val="Bulleted 2"/>
    <w:basedOn w:val="prastasis"/>
    <w:link w:val="Bulleted2Char"/>
    <w:rsid w:val="002F7BC2"/>
    <w:pPr>
      <w:numPr>
        <w:ilvl w:val="1"/>
        <w:numId w:val="2"/>
      </w:numPr>
    </w:pPr>
  </w:style>
  <w:style w:type="character" w:customStyle="1" w:styleId="Bulleted2Char">
    <w:name w:val="Bulleted 2 Char"/>
    <w:link w:val="Bulleted2"/>
    <w:rsid w:val="002F7BC2"/>
    <w:rPr>
      <w:rFonts w:ascii="Times New Roman" w:eastAsia="Times New Roman" w:hAnsi="Times New Roman" w:cs="Times New Roman"/>
      <w:sz w:val="24"/>
      <w:szCs w:val="24"/>
      <w:lang w:eastAsia="lt-LT"/>
    </w:rPr>
  </w:style>
  <w:style w:type="paragraph" w:customStyle="1" w:styleId="Bulleted3">
    <w:name w:val="Bulleted 3"/>
    <w:basedOn w:val="prastasis"/>
    <w:rsid w:val="002F7BC2"/>
    <w:pPr>
      <w:numPr>
        <w:ilvl w:val="2"/>
        <w:numId w:val="2"/>
      </w:numPr>
    </w:pPr>
  </w:style>
  <w:style w:type="paragraph" w:styleId="Komentarotema">
    <w:name w:val="annotation subject"/>
    <w:basedOn w:val="Komentarotekstas"/>
    <w:next w:val="Komentarotekstas"/>
    <w:link w:val="KomentarotemaDiagrama"/>
    <w:semiHidden/>
    <w:rsid w:val="002F7BC2"/>
    <w:pPr>
      <w:spacing w:before="0" w:after="0" w:line="240" w:lineRule="auto"/>
      <w:ind w:firstLine="0"/>
      <w:jc w:val="left"/>
    </w:pPr>
    <w:rPr>
      <w:b/>
      <w:bCs/>
    </w:rPr>
  </w:style>
  <w:style w:type="character" w:customStyle="1" w:styleId="KomentarotemaDiagrama">
    <w:name w:val="Komentaro tema Diagrama"/>
    <w:basedOn w:val="KomentarotekstasDiagrama"/>
    <w:link w:val="Komentarotema"/>
    <w:semiHidden/>
    <w:rsid w:val="002F7BC2"/>
    <w:rPr>
      <w:rFonts w:ascii="Times New Roman" w:eastAsia="Times New Roman" w:hAnsi="Times New Roman" w:cs="Times New Roman"/>
      <w:b/>
      <w:bCs/>
      <w:sz w:val="20"/>
      <w:szCs w:val="20"/>
      <w:lang w:eastAsia="lt-LT"/>
    </w:rPr>
  </w:style>
  <w:style w:type="paragraph" w:customStyle="1" w:styleId="InTableBold">
    <w:name w:val="In Table + Bold"/>
    <w:basedOn w:val="InTable"/>
    <w:rsid w:val="002F7BC2"/>
    <w:rPr>
      <w:b/>
      <w:bCs/>
    </w:rPr>
  </w:style>
  <w:style w:type="paragraph" w:styleId="Turinys1">
    <w:name w:val="toc 1"/>
    <w:basedOn w:val="prastasis"/>
    <w:next w:val="prastasis"/>
    <w:link w:val="Turinys1Diagrama"/>
    <w:autoRedefine/>
    <w:uiPriority w:val="39"/>
    <w:rsid w:val="00623FE7"/>
    <w:pPr>
      <w:numPr>
        <w:numId w:val="9"/>
      </w:numPr>
      <w:tabs>
        <w:tab w:val="left" w:pos="284"/>
        <w:tab w:val="right" w:leader="dot" w:pos="9628"/>
      </w:tabs>
      <w:ind w:left="0" w:firstLine="0"/>
      <w:jc w:val="left"/>
    </w:pPr>
    <w:rPr>
      <w:b/>
      <w:bCs/>
      <w:caps/>
      <w:noProof/>
    </w:rPr>
  </w:style>
  <w:style w:type="paragraph" w:styleId="Turinys2">
    <w:name w:val="toc 2"/>
    <w:basedOn w:val="prastasis"/>
    <w:next w:val="prastasis"/>
    <w:link w:val="Turinys2Diagrama"/>
    <w:autoRedefine/>
    <w:uiPriority w:val="39"/>
    <w:rsid w:val="00A24518"/>
    <w:pPr>
      <w:tabs>
        <w:tab w:val="left" w:pos="550"/>
        <w:tab w:val="right" w:leader="dot" w:pos="9628"/>
      </w:tabs>
      <w:ind w:firstLine="0"/>
      <w:jc w:val="left"/>
    </w:pPr>
    <w:rPr>
      <w:bCs/>
      <w:smallCaps/>
      <w:noProof/>
    </w:rPr>
  </w:style>
  <w:style w:type="paragraph" w:styleId="Turinys3">
    <w:name w:val="toc 3"/>
    <w:basedOn w:val="prastasis"/>
    <w:next w:val="prastasis"/>
    <w:autoRedefine/>
    <w:uiPriority w:val="39"/>
    <w:rsid w:val="00D40E4E"/>
    <w:pPr>
      <w:tabs>
        <w:tab w:val="left" w:pos="715"/>
        <w:tab w:val="right" w:leader="dot" w:pos="9628"/>
      </w:tabs>
      <w:ind w:firstLine="0"/>
      <w:jc w:val="left"/>
    </w:pPr>
    <w:rPr>
      <w:smallCaps/>
      <w:noProof/>
    </w:rPr>
  </w:style>
  <w:style w:type="paragraph" w:styleId="Turinys4">
    <w:name w:val="toc 4"/>
    <w:basedOn w:val="prastasis"/>
    <w:next w:val="prastasis"/>
    <w:link w:val="Turinys4Diagrama"/>
    <w:autoRedefine/>
    <w:uiPriority w:val="39"/>
    <w:rsid w:val="007E6B85"/>
    <w:pPr>
      <w:tabs>
        <w:tab w:val="left" w:pos="880"/>
        <w:tab w:val="right" w:leader="dot" w:pos="9628"/>
      </w:tabs>
      <w:ind w:firstLine="0"/>
      <w:jc w:val="left"/>
    </w:pPr>
    <w:rPr>
      <w:noProof/>
    </w:rPr>
  </w:style>
  <w:style w:type="paragraph" w:styleId="Turinys5">
    <w:name w:val="toc 5"/>
    <w:basedOn w:val="prastasis"/>
    <w:next w:val="prastasis"/>
    <w:autoRedefine/>
    <w:uiPriority w:val="39"/>
    <w:rsid w:val="002F7BC2"/>
    <w:pPr>
      <w:ind w:firstLine="0"/>
      <w:jc w:val="left"/>
    </w:pPr>
    <w:rPr>
      <w:sz w:val="22"/>
      <w:szCs w:val="22"/>
    </w:rPr>
  </w:style>
  <w:style w:type="paragraph" w:styleId="Turinys6">
    <w:name w:val="toc 6"/>
    <w:basedOn w:val="prastasis"/>
    <w:next w:val="prastasis"/>
    <w:autoRedefine/>
    <w:uiPriority w:val="39"/>
    <w:rsid w:val="002F7BC2"/>
    <w:pPr>
      <w:ind w:firstLine="0"/>
      <w:jc w:val="left"/>
    </w:pPr>
    <w:rPr>
      <w:sz w:val="22"/>
      <w:szCs w:val="22"/>
    </w:rPr>
  </w:style>
  <w:style w:type="paragraph" w:styleId="Turinys7">
    <w:name w:val="toc 7"/>
    <w:basedOn w:val="prastasis"/>
    <w:next w:val="prastasis"/>
    <w:autoRedefine/>
    <w:uiPriority w:val="39"/>
    <w:rsid w:val="002F7BC2"/>
    <w:pPr>
      <w:ind w:firstLine="0"/>
      <w:jc w:val="left"/>
    </w:pPr>
    <w:rPr>
      <w:sz w:val="22"/>
      <w:szCs w:val="22"/>
    </w:rPr>
  </w:style>
  <w:style w:type="paragraph" w:styleId="Turinys8">
    <w:name w:val="toc 8"/>
    <w:basedOn w:val="prastasis"/>
    <w:next w:val="prastasis"/>
    <w:autoRedefine/>
    <w:uiPriority w:val="39"/>
    <w:rsid w:val="002F7BC2"/>
    <w:pPr>
      <w:ind w:firstLine="0"/>
      <w:jc w:val="left"/>
    </w:pPr>
    <w:rPr>
      <w:sz w:val="22"/>
      <w:szCs w:val="22"/>
    </w:rPr>
  </w:style>
  <w:style w:type="paragraph" w:styleId="Turinys9">
    <w:name w:val="toc 9"/>
    <w:basedOn w:val="prastasis"/>
    <w:next w:val="prastasis"/>
    <w:autoRedefine/>
    <w:uiPriority w:val="39"/>
    <w:rsid w:val="002F7BC2"/>
    <w:pPr>
      <w:ind w:firstLine="0"/>
      <w:jc w:val="left"/>
    </w:pPr>
    <w:rPr>
      <w:sz w:val="22"/>
      <w:szCs w:val="22"/>
    </w:rPr>
  </w:style>
  <w:style w:type="paragraph" w:customStyle="1" w:styleId="Titlepage1">
    <w:name w:val="Title page 1"/>
    <w:basedOn w:val="prastasis"/>
    <w:rsid w:val="002F7BC2"/>
    <w:pPr>
      <w:spacing w:before="480" w:after="480"/>
      <w:ind w:firstLine="0"/>
      <w:jc w:val="center"/>
    </w:pPr>
    <w:rPr>
      <w:b/>
      <w:sz w:val="36"/>
    </w:rPr>
  </w:style>
  <w:style w:type="character" w:styleId="Hipersaitas">
    <w:name w:val="Hyperlink"/>
    <w:uiPriority w:val="99"/>
    <w:rsid w:val="002F7BC2"/>
    <w:rPr>
      <w:color w:val="0000FF"/>
      <w:u w:val="single"/>
    </w:rPr>
  </w:style>
  <w:style w:type="paragraph" w:customStyle="1" w:styleId="Titlepage2">
    <w:name w:val="Title page 2"/>
    <w:rsid w:val="002F7BC2"/>
    <w:pPr>
      <w:spacing w:before="3720" w:after="3720" w:line="360" w:lineRule="auto"/>
      <w:jc w:val="center"/>
    </w:pPr>
    <w:rPr>
      <w:rFonts w:ascii="Times New Roman Bold" w:eastAsia="Times New Roman" w:hAnsi="Times New Roman Bold" w:cs="Times New Roman"/>
      <w:b/>
      <w:caps/>
      <w:sz w:val="40"/>
      <w:szCs w:val="24"/>
      <w:lang w:eastAsia="lt-LT"/>
    </w:rPr>
  </w:style>
  <w:style w:type="paragraph" w:styleId="Antrats">
    <w:name w:val="header"/>
    <w:basedOn w:val="prastasis"/>
    <w:link w:val="AntratsDiagrama"/>
    <w:uiPriority w:val="99"/>
    <w:rsid w:val="002F7BC2"/>
    <w:pPr>
      <w:tabs>
        <w:tab w:val="center" w:pos="4819"/>
        <w:tab w:val="right" w:pos="9638"/>
      </w:tabs>
    </w:pPr>
  </w:style>
  <w:style w:type="character" w:customStyle="1" w:styleId="AntratsDiagrama">
    <w:name w:val="Antraštės Diagrama"/>
    <w:basedOn w:val="Numatytasispastraiposriftas"/>
    <w:link w:val="Antrats"/>
    <w:uiPriority w:val="99"/>
    <w:rsid w:val="002F7BC2"/>
    <w:rPr>
      <w:rFonts w:ascii="Times New Roman" w:eastAsia="Times New Roman" w:hAnsi="Times New Roman" w:cs="Times New Roman"/>
      <w:sz w:val="24"/>
      <w:szCs w:val="24"/>
      <w:lang w:eastAsia="lt-LT"/>
    </w:rPr>
  </w:style>
  <w:style w:type="character" w:styleId="Puslapionumeris">
    <w:name w:val="page number"/>
    <w:basedOn w:val="Numatytasispastraiposriftas"/>
    <w:rsid w:val="002F7BC2"/>
  </w:style>
  <w:style w:type="table" w:styleId="Lentelstinklelis">
    <w:name w:val="Table Grid"/>
    <w:basedOn w:val="prastojilentel"/>
    <w:uiPriority w:val="99"/>
    <w:rsid w:val="002F7BC2"/>
    <w:pPr>
      <w:spacing w:before="120" w:after="120" w:line="360" w:lineRule="auto"/>
      <w:ind w:firstLine="1134"/>
      <w:jc w:val="both"/>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as1lygis">
    <w:name w:val="Sąrašas 1 lygis"/>
    <w:basedOn w:val="prastasis"/>
    <w:uiPriority w:val="99"/>
    <w:qFormat/>
    <w:rsid w:val="002F7BC2"/>
    <w:pPr>
      <w:tabs>
        <w:tab w:val="num" w:pos="1588"/>
      </w:tabs>
      <w:spacing w:line="240" w:lineRule="auto"/>
      <w:ind w:left="1134" w:firstLine="0"/>
    </w:pPr>
    <w:rPr>
      <w:rFonts w:eastAsia="Calibri"/>
      <w:szCs w:val="22"/>
      <w:lang w:eastAsia="en-US"/>
    </w:rPr>
  </w:style>
  <w:style w:type="paragraph" w:customStyle="1" w:styleId="Sraas2lygis">
    <w:name w:val="Sąrašas 2 lygis"/>
    <w:basedOn w:val="Sraas1lygis"/>
    <w:uiPriority w:val="99"/>
    <w:qFormat/>
    <w:rsid w:val="002F7BC2"/>
    <w:pPr>
      <w:tabs>
        <w:tab w:val="clear" w:pos="1588"/>
        <w:tab w:val="num" w:pos="2665"/>
      </w:tabs>
      <w:ind w:left="1985"/>
    </w:pPr>
  </w:style>
  <w:style w:type="paragraph" w:styleId="Pataisymai">
    <w:name w:val="Revision"/>
    <w:hidden/>
    <w:uiPriority w:val="99"/>
    <w:semiHidden/>
    <w:rsid w:val="002F7BC2"/>
    <w:pPr>
      <w:spacing w:after="0" w:line="240" w:lineRule="auto"/>
    </w:pPr>
    <w:rPr>
      <w:rFonts w:ascii="Times New Roman" w:eastAsia="Times New Roman" w:hAnsi="Times New Roman" w:cs="Times New Roman"/>
      <w:sz w:val="24"/>
      <w:szCs w:val="24"/>
      <w:lang w:eastAsia="lt-LT"/>
    </w:rPr>
  </w:style>
  <w:style w:type="paragraph" w:styleId="Porat">
    <w:name w:val="footer"/>
    <w:basedOn w:val="prastasis"/>
    <w:link w:val="PoratDiagrama"/>
    <w:rsid w:val="002F7BC2"/>
    <w:pPr>
      <w:tabs>
        <w:tab w:val="center" w:pos="4819"/>
        <w:tab w:val="right" w:pos="9638"/>
      </w:tabs>
    </w:pPr>
  </w:style>
  <w:style w:type="character" w:customStyle="1" w:styleId="PoratDiagrama">
    <w:name w:val="Poraštė Diagrama"/>
    <w:basedOn w:val="Numatytasispastraiposriftas"/>
    <w:link w:val="Porat"/>
    <w:rsid w:val="002F7BC2"/>
    <w:rPr>
      <w:rFonts w:ascii="Times New Roman" w:eastAsia="Times New Roman" w:hAnsi="Times New Roman" w:cs="Times New Roman"/>
      <w:sz w:val="24"/>
      <w:szCs w:val="24"/>
      <w:lang w:eastAsia="lt-LT"/>
    </w:rPr>
  </w:style>
  <w:style w:type="paragraph" w:customStyle="1" w:styleId="prastasissunumeracija">
    <w:name w:val="Įprastasis su numeracija"/>
    <w:basedOn w:val="prastasis"/>
    <w:qFormat/>
    <w:rsid w:val="002F7BC2"/>
    <w:pPr>
      <w:numPr>
        <w:numId w:val="3"/>
      </w:numPr>
      <w:spacing w:line="276" w:lineRule="auto"/>
    </w:pPr>
    <w:rPr>
      <w:rFonts w:eastAsia="Calibri"/>
      <w:szCs w:val="22"/>
      <w:lang w:eastAsia="en-US"/>
    </w:rPr>
  </w:style>
  <w:style w:type="paragraph" w:customStyle="1" w:styleId="lentel">
    <w:name w:val="lentelė"/>
    <w:basedOn w:val="prastasis"/>
    <w:qFormat/>
    <w:rsid w:val="002F7BC2"/>
    <w:pPr>
      <w:ind w:firstLine="0"/>
      <w:jc w:val="left"/>
    </w:pPr>
    <w:rPr>
      <w:rFonts w:eastAsia="Calibri"/>
      <w:bCs/>
      <w:szCs w:val="22"/>
      <w:lang w:eastAsia="en-US"/>
    </w:rPr>
  </w:style>
  <w:style w:type="paragraph" w:customStyle="1" w:styleId="Sraopastraipa1">
    <w:name w:val="Sąrašo pastraipa1"/>
    <w:basedOn w:val="prastasis"/>
    <w:uiPriority w:val="99"/>
    <w:qFormat/>
    <w:rsid w:val="002F7BC2"/>
    <w:pPr>
      <w:spacing w:after="200" w:line="276" w:lineRule="auto"/>
      <w:ind w:left="720" w:firstLine="0"/>
      <w:contextualSpacing/>
      <w:jc w:val="left"/>
    </w:pPr>
    <w:rPr>
      <w:rFonts w:ascii="Calibri" w:eastAsia="Calibri" w:hAnsi="Calibri"/>
      <w:sz w:val="22"/>
      <w:szCs w:val="22"/>
      <w:lang w:eastAsia="en-US"/>
    </w:rPr>
  </w:style>
  <w:style w:type="table" w:customStyle="1" w:styleId="Lentelstinklelis1">
    <w:name w:val="Lentelės tinklelis1"/>
    <w:basedOn w:val="prastojilentel"/>
    <w:next w:val="Lentelstinklelis"/>
    <w:uiPriority w:val="39"/>
    <w:rsid w:val="002F7B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39"/>
    <w:rsid w:val="002F7B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unhideWhenUsed/>
    <w:rsid w:val="002F7BC2"/>
    <w:pPr>
      <w:spacing w:before="100" w:beforeAutospacing="1" w:after="100" w:afterAutospacing="1" w:line="240" w:lineRule="auto"/>
      <w:ind w:firstLine="0"/>
      <w:jc w:val="left"/>
    </w:pPr>
    <w:rPr>
      <w:rFonts w:eastAsia="MS Mincho"/>
    </w:rPr>
  </w:style>
  <w:style w:type="paragraph" w:customStyle="1" w:styleId="Default">
    <w:name w:val="Default"/>
    <w:rsid w:val="002F7BC2"/>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customStyle="1" w:styleId="CentrBoldm">
    <w:name w:val="CentrBoldm"/>
    <w:basedOn w:val="prastasis"/>
    <w:link w:val="CentrBoldmChar"/>
    <w:uiPriority w:val="99"/>
    <w:rsid w:val="002F7BC2"/>
    <w:pPr>
      <w:spacing w:line="240" w:lineRule="auto"/>
      <w:ind w:firstLine="0"/>
      <w:jc w:val="center"/>
    </w:pPr>
    <w:rPr>
      <w:rFonts w:ascii="TimesLT" w:hAnsi="TimesLT"/>
      <w:b/>
      <w:sz w:val="20"/>
      <w:szCs w:val="20"/>
      <w:lang w:val="en-GB" w:eastAsia="en-US"/>
    </w:rPr>
  </w:style>
  <w:style w:type="paragraph" w:customStyle="1" w:styleId="ContentLevel2">
    <w:name w:val="Content Level 2"/>
    <w:basedOn w:val="CentrBoldm"/>
    <w:link w:val="ContentLevel2Char"/>
    <w:qFormat/>
    <w:rsid w:val="002F7BC2"/>
    <w:pPr>
      <w:numPr>
        <w:ilvl w:val="1"/>
        <w:numId w:val="4"/>
      </w:numPr>
      <w:tabs>
        <w:tab w:val="left" w:pos="1134"/>
      </w:tabs>
      <w:ind w:left="142"/>
      <w:jc w:val="left"/>
    </w:pPr>
    <w:rPr>
      <w:rFonts w:ascii="Times New Roman" w:hAnsi="Times New Roman"/>
      <w:sz w:val="24"/>
      <w:szCs w:val="24"/>
    </w:rPr>
  </w:style>
  <w:style w:type="character" w:customStyle="1" w:styleId="CentrBoldmChar">
    <w:name w:val="CentrBoldm Char"/>
    <w:basedOn w:val="Numatytasispastraiposriftas"/>
    <w:link w:val="CentrBoldm"/>
    <w:uiPriority w:val="99"/>
    <w:rsid w:val="002F7BC2"/>
    <w:rPr>
      <w:rFonts w:ascii="TimesLT" w:eastAsia="Times New Roman" w:hAnsi="TimesLT" w:cs="Times New Roman"/>
      <w:b/>
      <w:sz w:val="20"/>
      <w:szCs w:val="20"/>
      <w:lang w:val="en-GB"/>
    </w:rPr>
  </w:style>
  <w:style w:type="character" w:customStyle="1" w:styleId="ContentLevel2Char">
    <w:name w:val="Content Level 2 Char"/>
    <w:basedOn w:val="CentrBoldmChar"/>
    <w:link w:val="ContentLevel2"/>
    <w:rsid w:val="002F7BC2"/>
    <w:rPr>
      <w:rFonts w:ascii="Times New Roman" w:eastAsia="Times New Roman" w:hAnsi="Times New Roman" w:cs="Times New Roman"/>
      <w:b/>
      <w:sz w:val="24"/>
      <w:szCs w:val="24"/>
      <w:lang w:val="en-GB"/>
    </w:rPr>
  </w:style>
  <w:style w:type="paragraph" w:styleId="Sraassunumeriais">
    <w:name w:val="List Number"/>
    <w:basedOn w:val="prastasis"/>
    <w:rsid w:val="002F7BC2"/>
    <w:pPr>
      <w:numPr>
        <w:numId w:val="5"/>
      </w:numPr>
      <w:spacing w:after="40" w:line="240" w:lineRule="auto"/>
      <w:ind w:left="0"/>
      <w:jc w:val="left"/>
    </w:pPr>
    <w:rPr>
      <w:lang w:eastAsia="en-US"/>
    </w:rPr>
  </w:style>
  <w:style w:type="paragraph" w:styleId="Sraassunumeriais2">
    <w:name w:val="List Number 2"/>
    <w:basedOn w:val="prastasis"/>
    <w:rsid w:val="002F7BC2"/>
    <w:pPr>
      <w:numPr>
        <w:ilvl w:val="1"/>
        <w:numId w:val="5"/>
      </w:numPr>
      <w:spacing w:line="240" w:lineRule="auto"/>
      <w:jc w:val="left"/>
    </w:pPr>
    <w:rPr>
      <w:lang w:eastAsia="en-US"/>
    </w:rPr>
  </w:style>
  <w:style w:type="paragraph" w:styleId="Sraassunumeriais3">
    <w:name w:val="List Number 3"/>
    <w:basedOn w:val="prastasis"/>
    <w:rsid w:val="002F7BC2"/>
    <w:pPr>
      <w:numPr>
        <w:ilvl w:val="2"/>
        <w:numId w:val="5"/>
      </w:numPr>
      <w:spacing w:line="240" w:lineRule="auto"/>
      <w:jc w:val="left"/>
    </w:pPr>
    <w:rPr>
      <w:lang w:eastAsia="en-US"/>
    </w:rPr>
  </w:style>
  <w:style w:type="paragraph" w:styleId="Sraassunumeriais4">
    <w:name w:val="List Number 4"/>
    <w:basedOn w:val="prastasis"/>
    <w:rsid w:val="002F7BC2"/>
    <w:pPr>
      <w:numPr>
        <w:ilvl w:val="3"/>
        <w:numId w:val="5"/>
      </w:numPr>
      <w:spacing w:line="240" w:lineRule="auto"/>
      <w:jc w:val="left"/>
    </w:pPr>
    <w:rPr>
      <w:lang w:eastAsia="en-US"/>
    </w:rPr>
  </w:style>
  <w:style w:type="paragraph" w:styleId="Sraassunumeriais5">
    <w:name w:val="List Number 5"/>
    <w:basedOn w:val="prastasis"/>
    <w:rsid w:val="002F7BC2"/>
    <w:pPr>
      <w:numPr>
        <w:ilvl w:val="4"/>
        <w:numId w:val="5"/>
      </w:numPr>
      <w:spacing w:line="240" w:lineRule="auto"/>
      <w:jc w:val="left"/>
    </w:pPr>
    <w:rPr>
      <w:lang w:eastAsia="en-US"/>
    </w:rPr>
  </w:style>
  <w:style w:type="paragraph" w:customStyle="1" w:styleId="li">
    <w:name w:val="li"/>
    <w:basedOn w:val="prastasis"/>
    <w:rsid w:val="002F7BC2"/>
    <w:pPr>
      <w:numPr>
        <w:ilvl w:val="5"/>
        <w:numId w:val="5"/>
      </w:numPr>
      <w:spacing w:line="240" w:lineRule="auto"/>
      <w:jc w:val="left"/>
    </w:pPr>
    <w:rPr>
      <w:lang w:eastAsia="en-US"/>
    </w:rPr>
  </w:style>
  <w:style w:type="paragraph" w:customStyle="1" w:styleId="NormalTimesNewRoman">
    <w:name w:val="Normal + Times New Roman"/>
    <w:basedOn w:val="prastasis"/>
    <w:uiPriority w:val="99"/>
    <w:rsid w:val="002F7BC2"/>
    <w:pPr>
      <w:numPr>
        <w:numId w:val="7"/>
      </w:numPr>
      <w:ind w:firstLine="0"/>
    </w:pPr>
    <w:rPr>
      <w:rFonts w:ascii="TimesLT" w:hAnsi="TimesLT"/>
      <w:szCs w:val="20"/>
    </w:rPr>
  </w:style>
  <w:style w:type="paragraph" w:customStyle="1" w:styleId="ContentLevel1">
    <w:name w:val="Content Level 1"/>
    <w:basedOn w:val="CentrBoldm"/>
    <w:link w:val="ContentLevel1Char"/>
    <w:qFormat/>
    <w:rsid w:val="002F7BC2"/>
    <w:pPr>
      <w:numPr>
        <w:numId w:val="6"/>
      </w:numPr>
    </w:pPr>
    <w:rPr>
      <w:rFonts w:ascii="Times New Roman" w:hAnsi="Times New Roman"/>
    </w:rPr>
  </w:style>
  <w:style w:type="character" w:customStyle="1" w:styleId="ContentLevel1Char">
    <w:name w:val="Content Level 1 Char"/>
    <w:basedOn w:val="CentrBoldmChar"/>
    <w:link w:val="ContentLevel1"/>
    <w:rsid w:val="002F7BC2"/>
    <w:rPr>
      <w:rFonts w:ascii="Times New Roman" w:eastAsia="Times New Roman" w:hAnsi="Times New Roman" w:cs="Times New Roman"/>
      <w:b/>
      <w:sz w:val="20"/>
      <w:szCs w:val="20"/>
      <w:lang w:val="en-GB"/>
    </w:rPr>
  </w:style>
  <w:style w:type="paragraph" w:customStyle="1" w:styleId="Tablecolumn">
    <w:name w:val="Table column"/>
    <w:basedOn w:val="prastasis"/>
    <w:link w:val="TablecolumnChar"/>
    <w:qFormat/>
    <w:rsid w:val="002F7BC2"/>
    <w:pPr>
      <w:spacing w:before="60" w:after="60" w:line="240" w:lineRule="auto"/>
      <w:ind w:firstLine="0"/>
      <w:jc w:val="left"/>
    </w:pPr>
    <w:rPr>
      <w:rFonts w:ascii="Calibri" w:eastAsia="Calibri" w:hAnsi="Calibri"/>
      <w:sz w:val="22"/>
      <w:szCs w:val="22"/>
      <w:lang w:eastAsia="en-US"/>
    </w:rPr>
  </w:style>
  <w:style w:type="character" w:customStyle="1" w:styleId="TablecolumnChar">
    <w:name w:val="Table column Char"/>
    <w:link w:val="Tablecolumn"/>
    <w:locked/>
    <w:rsid w:val="002F7BC2"/>
    <w:rPr>
      <w:rFonts w:ascii="Calibri" w:eastAsia="Calibri" w:hAnsi="Calibri" w:cs="Times New Roman"/>
    </w:rPr>
  </w:style>
  <w:style w:type="table" w:customStyle="1" w:styleId="TableGrid">
    <w:name w:val="TableGrid"/>
    <w:rsid w:val="001B28D4"/>
    <w:pPr>
      <w:spacing w:after="0" w:line="240" w:lineRule="auto"/>
    </w:pPr>
    <w:rPr>
      <w:rFonts w:eastAsiaTheme="minorEastAsia"/>
      <w:lang w:eastAsia="lt-LT"/>
    </w:rPr>
    <w:tblPr>
      <w:tblCellMar>
        <w:top w:w="0" w:type="dxa"/>
        <w:left w:w="0" w:type="dxa"/>
        <w:bottom w:w="0" w:type="dxa"/>
        <w:right w:w="0" w:type="dxa"/>
      </w:tblCellMar>
    </w:tblPr>
  </w:style>
  <w:style w:type="character" w:styleId="Perirtashipersaitas">
    <w:name w:val="FollowedHyperlink"/>
    <w:basedOn w:val="Numatytasispastraiposriftas"/>
    <w:uiPriority w:val="99"/>
    <w:semiHidden/>
    <w:unhideWhenUsed/>
    <w:rsid w:val="00CC770E"/>
    <w:rPr>
      <w:color w:val="954F72" w:themeColor="followedHyperlink"/>
      <w:u w:val="single"/>
    </w:rPr>
  </w:style>
  <w:style w:type="paragraph" w:customStyle="1" w:styleId="EmptyCellLayoutStyle">
    <w:name w:val="EmptyCellLayoutStyle"/>
    <w:rsid w:val="00FD278D"/>
    <w:rPr>
      <w:rFonts w:ascii="Times New Roman" w:eastAsia="Times New Roman" w:hAnsi="Times New Roman" w:cs="Times New Roman"/>
      <w:sz w:val="2"/>
      <w:szCs w:val="20"/>
      <w:lang w:eastAsia="lt-LT"/>
    </w:rPr>
  </w:style>
  <w:style w:type="paragraph" w:customStyle="1" w:styleId="Paragraphtitle">
    <w:name w:val="Paragraph title"/>
    <w:basedOn w:val="prastasis"/>
    <w:link w:val="ParagraphtitleChar"/>
    <w:qFormat/>
    <w:rsid w:val="00F6678C"/>
    <w:pPr>
      <w:spacing w:before="240" w:after="120"/>
      <w:ind w:firstLine="0"/>
      <w:jc w:val="left"/>
    </w:pPr>
    <w:rPr>
      <w:rFonts w:ascii="Calibri" w:eastAsia="Calibri" w:hAnsi="Calibri"/>
      <w:b/>
      <w:sz w:val="22"/>
      <w:szCs w:val="22"/>
      <w:lang w:eastAsia="en-US"/>
    </w:rPr>
  </w:style>
  <w:style w:type="character" w:customStyle="1" w:styleId="ParagraphtitleChar">
    <w:name w:val="Paragraph title Char"/>
    <w:link w:val="Paragraphtitle"/>
    <w:locked/>
    <w:rsid w:val="00F6678C"/>
    <w:rPr>
      <w:rFonts w:ascii="Calibri" w:eastAsia="Calibri" w:hAnsi="Calibri" w:cs="Times New Roman"/>
      <w:b/>
    </w:rPr>
  </w:style>
  <w:style w:type="paragraph" w:customStyle="1" w:styleId="Standard">
    <w:name w:val="Standard"/>
    <w:rsid w:val="000E6194"/>
    <w:pPr>
      <w:widowControl w:val="0"/>
      <w:suppressAutoHyphens/>
      <w:autoSpaceDN w:val="0"/>
      <w:spacing w:after="0" w:line="240" w:lineRule="auto"/>
      <w:textAlignment w:val="baseline"/>
    </w:pPr>
    <w:rPr>
      <w:rFonts w:ascii="Times New Roman" w:eastAsia="SimSun" w:hAnsi="Times New Roman" w:cs="Lucida Sans"/>
      <w:kern w:val="3"/>
      <w:sz w:val="24"/>
      <w:szCs w:val="24"/>
      <w:lang w:val="en-GB" w:eastAsia="zh-CN" w:bidi="hi-IN"/>
    </w:rPr>
  </w:style>
  <w:style w:type="character" w:customStyle="1" w:styleId="Antrat6Diagrama">
    <w:name w:val="Antraštė 6 Diagrama"/>
    <w:basedOn w:val="Numatytasispastraiposriftas"/>
    <w:link w:val="Antrat6"/>
    <w:uiPriority w:val="9"/>
    <w:rsid w:val="007622C9"/>
    <w:rPr>
      <w:rFonts w:ascii="Cambria" w:eastAsia="Times New Roman" w:hAnsi="Cambria" w:cs="Times New Roman"/>
      <w:i/>
      <w:iCs/>
      <w:color w:val="243F60"/>
    </w:rPr>
  </w:style>
  <w:style w:type="character" w:customStyle="1" w:styleId="Antrat7Diagrama">
    <w:name w:val="Antraštė 7 Diagrama"/>
    <w:basedOn w:val="Numatytasispastraiposriftas"/>
    <w:link w:val="Antrat7"/>
    <w:uiPriority w:val="9"/>
    <w:rsid w:val="007622C9"/>
    <w:rPr>
      <w:rFonts w:ascii="Cambria" w:eastAsia="Times New Roman" w:hAnsi="Cambria" w:cs="Times New Roman"/>
      <w:i/>
      <w:iCs/>
      <w:color w:val="404040"/>
    </w:rPr>
  </w:style>
  <w:style w:type="character" w:customStyle="1" w:styleId="Antrat8Diagrama">
    <w:name w:val="Antraštė 8 Diagrama"/>
    <w:basedOn w:val="Numatytasispastraiposriftas"/>
    <w:link w:val="Antrat8"/>
    <w:uiPriority w:val="9"/>
    <w:rsid w:val="007622C9"/>
    <w:rPr>
      <w:rFonts w:ascii="Cambria" w:eastAsia="Times New Roman" w:hAnsi="Cambria" w:cs="Times New Roman"/>
      <w:color w:val="404040"/>
      <w:sz w:val="20"/>
      <w:szCs w:val="20"/>
    </w:rPr>
  </w:style>
  <w:style w:type="character" w:customStyle="1" w:styleId="Antrat9Diagrama">
    <w:name w:val="Antraštė 9 Diagrama"/>
    <w:basedOn w:val="Numatytasispastraiposriftas"/>
    <w:link w:val="Antrat9"/>
    <w:uiPriority w:val="9"/>
    <w:rsid w:val="007622C9"/>
    <w:rPr>
      <w:rFonts w:ascii="Cambria" w:eastAsia="Times New Roman" w:hAnsi="Cambria" w:cs="Times New Roman"/>
      <w:i/>
      <w:iCs/>
      <w:color w:val="404040"/>
      <w:sz w:val="20"/>
      <w:szCs w:val="20"/>
    </w:rPr>
  </w:style>
  <w:style w:type="numbering" w:customStyle="1" w:styleId="WWNum21">
    <w:name w:val="WWNum21"/>
    <w:basedOn w:val="Sraonra"/>
    <w:rsid w:val="00032096"/>
    <w:pPr>
      <w:numPr>
        <w:numId w:val="36"/>
      </w:numPr>
    </w:pPr>
  </w:style>
  <w:style w:type="numbering" w:customStyle="1" w:styleId="WWNum33">
    <w:name w:val="WWNum33"/>
    <w:basedOn w:val="Sraonra"/>
    <w:rsid w:val="00032096"/>
    <w:pPr>
      <w:numPr>
        <w:numId w:val="37"/>
      </w:numPr>
    </w:pPr>
  </w:style>
  <w:style w:type="numbering" w:customStyle="1" w:styleId="WWNum34">
    <w:name w:val="WWNum34"/>
    <w:basedOn w:val="Sraonra"/>
    <w:rsid w:val="00032096"/>
    <w:pPr>
      <w:numPr>
        <w:numId w:val="38"/>
      </w:numPr>
    </w:pPr>
  </w:style>
  <w:style w:type="paragraph" w:customStyle="1" w:styleId="BodyText1">
    <w:name w:val="Body Text1"/>
    <w:basedOn w:val="prastasis"/>
    <w:rsid w:val="00474FC1"/>
    <w:pPr>
      <w:autoSpaceDE w:val="0"/>
      <w:autoSpaceDN w:val="0"/>
      <w:spacing w:line="240" w:lineRule="auto"/>
      <w:ind w:firstLine="312"/>
    </w:pPr>
    <w:rPr>
      <w:rFonts w:ascii="TimesLT" w:eastAsiaTheme="minorHAnsi" w:hAnsi="TimesLT"/>
      <w:sz w:val="20"/>
      <w:szCs w:val="20"/>
      <w:lang w:eastAsia="en-US"/>
    </w:rPr>
  </w:style>
  <w:style w:type="paragraph" w:customStyle="1" w:styleId="bullet">
    <w:name w:val="bullet"/>
    <w:basedOn w:val="prastasis"/>
    <w:rsid w:val="00AD4DFC"/>
    <w:pPr>
      <w:tabs>
        <w:tab w:val="num" w:pos="964"/>
      </w:tabs>
      <w:spacing w:line="240" w:lineRule="auto"/>
      <w:ind w:left="964" w:hanging="964"/>
    </w:pPr>
  </w:style>
  <w:style w:type="paragraph" w:customStyle="1" w:styleId="Stilius1">
    <w:name w:val="Stilius1"/>
    <w:basedOn w:val="Turinys1"/>
    <w:link w:val="Stilius1Diagrama"/>
    <w:qFormat/>
    <w:rsid w:val="00701125"/>
  </w:style>
  <w:style w:type="paragraph" w:customStyle="1" w:styleId="Stilius2">
    <w:name w:val="Stilius2"/>
    <w:basedOn w:val="Turinys2"/>
    <w:link w:val="Stilius2Diagrama"/>
    <w:qFormat/>
    <w:rsid w:val="008522F1"/>
  </w:style>
  <w:style w:type="character" w:customStyle="1" w:styleId="Turinys1Diagrama">
    <w:name w:val="Turinys 1 Diagrama"/>
    <w:basedOn w:val="Numatytasispastraiposriftas"/>
    <w:link w:val="Turinys1"/>
    <w:uiPriority w:val="39"/>
    <w:rsid w:val="00701125"/>
    <w:rPr>
      <w:rFonts w:ascii="Times New Roman" w:eastAsia="Times New Roman" w:hAnsi="Times New Roman" w:cs="Times New Roman"/>
      <w:b/>
      <w:bCs/>
      <w:caps/>
      <w:noProof/>
      <w:sz w:val="24"/>
      <w:szCs w:val="24"/>
      <w:lang w:eastAsia="lt-LT"/>
    </w:rPr>
  </w:style>
  <w:style w:type="character" w:customStyle="1" w:styleId="Stilius1Diagrama">
    <w:name w:val="Stilius1 Diagrama"/>
    <w:basedOn w:val="Turinys1Diagrama"/>
    <w:link w:val="Stilius1"/>
    <w:rsid w:val="00701125"/>
    <w:rPr>
      <w:rFonts w:ascii="Times New Roman" w:eastAsia="Times New Roman" w:hAnsi="Times New Roman" w:cs="Times New Roman"/>
      <w:b/>
      <w:bCs/>
      <w:caps/>
      <w:noProof/>
      <w:sz w:val="24"/>
      <w:szCs w:val="24"/>
      <w:lang w:eastAsia="lt-LT"/>
    </w:rPr>
  </w:style>
  <w:style w:type="paragraph" w:customStyle="1" w:styleId="Stilius3">
    <w:name w:val="Stilius3"/>
    <w:basedOn w:val="Turinys4"/>
    <w:link w:val="Stilius3Diagrama"/>
    <w:qFormat/>
    <w:rsid w:val="008522F1"/>
  </w:style>
  <w:style w:type="character" w:customStyle="1" w:styleId="Turinys2Diagrama">
    <w:name w:val="Turinys 2 Diagrama"/>
    <w:basedOn w:val="Numatytasispastraiposriftas"/>
    <w:link w:val="Turinys2"/>
    <w:uiPriority w:val="39"/>
    <w:rsid w:val="008522F1"/>
    <w:rPr>
      <w:rFonts w:ascii="Times New Roman" w:eastAsia="Times New Roman" w:hAnsi="Times New Roman" w:cs="Times New Roman"/>
      <w:bCs/>
      <w:smallCaps/>
      <w:noProof/>
      <w:sz w:val="24"/>
      <w:szCs w:val="24"/>
      <w:lang w:eastAsia="lt-LT"/>
    </w:rPr>
  </w:style>
  <w:style w:type="character" w:customStyle="1" w:styleId="Stilius2Diagrama">
    <w:name w:val="Stilius2 Diagrama"/>
    <w:basedOn w:val="Turinys2Diagrama"/>
    <w:link w:val="Stilius2"/>
    <w:rsid w:val="008522F1"/>
    <w:rPr>
      <w:rFonts w:ascii="Times New Roman" w:eastAsia="Times New Roman" w:hAnsi="Times New Roman" w:cs="Times New Roman"/>
      <w:bCs/>
      <w:smallCaps/>
      <w:noProof/>
      <w:sz w:val="24"/>
      <w:szCs w:val="24"/>
      <w:lang w:eastAsia="lt-LT"/>
    </w:rPr>
  </w:style>
  <w:style w:type="paragraph" w:styleId="Turinioantrat">
    <w:name w:val="TOC Heading"/>
    <w:basedOn w:val="Antrat1"/>
    <w:next w:val="prastasis"/>
    <w:uiPriority w:val="39"/>
    <w:unhideWhenUsed/>
    <w:qFormat/>
    <w:rsid w:val="0099220B"/>
    <w:pPr>
      <w:keepLines/>
      <w:pageBreakBefore w:val="0"/>
      <w:numPr>
        <w:numId w:val="0"/>
      </w:numPr>
      <w:spacing w:after="0" w:line="259" w:lineRule="auto"/>
      <w:jc w:val="left"/>
      <w:outlineLvl w:val="9"/>
    </w:pPr>
    <w:rPr>
      <w:rFonts w:asciiTheme="majorHAnsi" w:eastAsiaTheme="majorEastAsia" w:hAnsiTheme="majorHAnsi" w:cstheme="majorBidi"/>
      <w:bCs w:val="0"/>
      <w:caps w:val="0"/>
      <w:color w:val="2E74B5" w:themeColor="accent1" w:themeShade="BF"/>
      <w:kern w:val="0"/>
      <w:sz w:val="32"/>
    </w:rPr>
  </w:style>
  <w:style w:type="character" w:customStyle="1" w:styleId="Turinys4Diagrama">
    <w:name w:val="Turinys 4 Diagrama"/>
    <w:basedOn w:val="Numatytasispastraiposriftas"/>
    <w:link w:val="Turinys4"/>
    <w:uiPriority w:val="39"/>
    <w:rsid w:val="008522F1"/>
    <w:rPr>
      <w:rFonts w:ascii="Times New Roman" w:eastAsia="Times New Roman" w:hAnsi="Times New Roman" w:cs="Times New Roman"/>
      <w:noProof/>
      <w:sz w:val="24"/>
      <w:szCs w:val="24"/>
      <w:lang w:eastAsia="lt-LT"/>
    </w:rPr>
  </w:style>
  <w:style w:type="character" w:customStyle="1" w:styleId="Stilius3Diagrama">
    <w:name w:val="Stilius3 Diagrama"/>
    <w:basedOn w:val="Turinys4Diagrama"/>
    <w:link w:val="Stilius3"/>
    <w:rsid w:val="008522F1"/>
    <w:rPr>
      <w:rFonts w:ascii="Times New Roman" w:eastAsia="Times New Roman" w:hAnsi="Times New Roman" w:cs="Times New Roman"/>
      <w:noProof/>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880815">
      <w:bodyDiv w:val="1"/>
      <w:marLeft w:val="0"/>
      <w:marRight w:val="0"/>
      <w:marTop w:val="0"/>
      <w:marBottom w:val="0"/>
      <w:divBdr>
        <w:top w:val="none" w:sz="0" w:space="0" w:color="auto"/>
        <w:left w:val="none" w:sz="0" w:space="0" w:color="auto"/>
        <w:bottom w:val="none" w:sz="0" w:space="0" w:color="auto"/>
        <w:right w:val="none" w:sz="0" w:space="0" w:color="auto"/>
      </w:divBdr>
    </w:div>
    <w:div w:id="934098368">
      <w:bodyDiv w:val="1"/>
      <w:marLeft w:val="0"/>
      <w:marRight w:val="0"/>
      <w:marTop w:val="0"/>
      <w:marBottom w:val="0"/>
      <w:divBdr>
        <w:top w:val="none" w:sz="0" w:space="0" w:color="auto"/>
        <w:left w:val="none" w:sz="0" w:space="0" w:color="auto"/>
        <w:bottom w:val="none" w:sz="0" w:space="0" w:color="auto"/>
        <w:right w:val="none" w:sz="0" w:space="0" w:color="auto"/>
      </w:divBdr>
    </w:div>
    <w:div w:id="954410147">
      <w:bodyDiv w:val="1"/>
      <w:marLeft w:val="0"/>
      <w:marRight w:val="0"/>
      <w:marTop w:val="0"/>
      <w:marBottom w:val="0"/>
      <w:divBdr>
        <w:top w:val="none" w:sz="0" w:space="0" w:color="auto"/>
        <w:left w:val="none" w:sz="0" w:space="0" w:color="auto"/>
        <w:bottom w:val="none" w:sz="0" w:space="0" w:color="auto"/>
        <w:right w:val="none" w:sz="0" w:space="0" w:color="auto"/>
      </w:divBdr>
    </w:div>
    <w:div w:id="1265384624">
      <w:bodyDiv w:val="1"/>
      <w:marLeft w:val="0"/>
      <w:marRight w:val="0"/>
      <w:marTop w:val="0"/>
      <w:marBottom w:val="0"/>
      <w:divBdr>
        <w:top w:val="none" w:sz="0" w:space="0" w:color="auto"/>
        <w:left w:val="none" w:sz="0" w:space="0" w:color="auto"/>
        <w:bottom w:val="none" w:sz="0" w:space="0" w:color="auto"/>
        <w:right w:val="none" w:sz="0" w:space="0" w:color="auto"/>
      </w:divBdr>
    </w:div>
    <w:div w:id="1842037810">
      <w:bodyDiv w:val="1"/>
      <w:marLeft w:val="0"/>
      <w:marRight w:val="0"/>
      <w:marTop w:val="0"/>
      <w:marBottom w:val="0"/>
      <w:divBdr>
        <w:top w:val="none" w:sz="0" w:space="0" w:color="auto"/>
        <w:left w:val="none" w:sz="0" w:space="0" w:color="auto"/>
        <w:bottom w:val="none" w:sz="0" w:space="0" w:color="auto"/>
        <w:right w:val="none" w:sz="0" w:space="0" w:color="auto"/>
      </w:divBdr>
    </w:div>
    <w:div w:id="193647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pkr.smm.l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mpkr.smm.lt" TargetMode="External"/><Relationship Id="rId4" Type="http://schemas.openxmlformats.org/officeDocument/2006/relationships/settings" Target="settings.xml"/><Relationship Id="rId9" Type="http://schemas.openxmlformats.org/officeDocument/2006/relationships/hyperlink" Target="http://www.aikos.smm.lt"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A09BA-E2C1-4DDA-805C-9595DB41A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130</Pages>
  <Words>128253</Words>
  <Characters>73105</Characters>
  <Application>Microsoft Office Word</Application>
  <DocSecurity>4</DocSecurity>
  <Lines>609</Lines>
  <Paragraphs>401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Genovaite Kezyte</dc:creator>
  <cp:keywords/>
  <dc:description/>
  <cp:lastModifiedBy>Seviras Maželis</cp:lastModifiedBy>
  <cp:revision>2</cp:revision>
  <cp:lastPrinted>2017-11-27T11:34:00Z</cp:lastPrinted>
  <dcterms:created xsi:type="dcterms:W3CDTF">2017-11-27T11:47:00Z</dcterms:created>
  <dcterms:modified xsi:type="dcterms:W3CDTF">2017-11-27T11:47:00Z</dcterms:modified>
</cp:coreProperties>
</file>