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83" w:rsidRPr="004F270C" w:rsidRDefault="001F4883" w:rsidP="001F4883">
      <w:pPr>
        <w:keepLines/>
        <w:suppressAutoHyphens/>
        <w:autoSpaceDE w:val="0"/>
        <w:autoSpaceDN w:val="0"/>
        <w:adjustRightInd w:val="0"/>
        <w:spacing w:line="307" w:lineRule="auto"/>
        <w:jc w:val="center"/>
        <w:textAlignment w:val="center"/>
        <w:rPr>
          <w:color w:val="000000"/>
        </w:rPr>
      </w:pPr>
      <w:r>
        <w:rPr>
          <w:b/>
          <w:noProof/>
        </w:rPr>
        <w:drawing>
          <wp:inline distT="0" distB="0" distL="0" distR="0">
            <wp:extent cx="5429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83" w:rsidRPr="004F270C" w:rsidRDefault="001F4883" w:rsidP="001F4883">
      <w:pPr>
        <w:keepLines/>
        <w:suppressAutoHyphens/>
        <w:autoSpaceDE w:val="0"/>
        <w:autoSpaceDN w:val="0"/>
        <w:adjustRightInd w:val="0"/>
        <w:spacing w:line="307" w:lineRule="auto"/>
        <w:jc w:val="center"/>
        <w:textAlignment w:val="center"/>
        <w:rPr>
          <w:b/>
          <w:color w:val="000000"/>
        </w:rPr>
      </w:pPr>
    </w:p>
    <w:p w:rsidR="001F4883" w:rsidRPr="004F270C" w:rsidRDefault="001F4883" w:rsidP="001F4883">
      <w:pPr>
        <w:keepLines/>
        <w:suppressAutoHyphens/>
        <w:autoSpaceDE w:val="0"/>
        <w:autoSpaceDN w:val="0"/>
        <w:adjustRightInd w:val="0"/>
        <w:spacing w:line="307" w:lineRule="auto"/>
        <w:jc w:val="center"/>
        <w:textAlignment w:val="center"/>
        <w:rPr>
          <w:b/>
          <w:color w:val="000000"/>
        </w:rPr>
      </w:pPr>
      <w:r w:rsidRPr="004F270C">
        <w:rPr>
          <w:b/>
          <w:color w:val="000000"/>
        </w:rPr>
        <w:t>LIETUVOS RESPUBLIKOS ŠVIETIMO IR MOKSLO MINISTRAS</w:t>
      </w:r>
    </w:p>
    <w:p w:rsidR="001F4883" w:rsidRPr="004F270C" w:rsidRDefault="001F4883" w:rsidP="001F4883">
      <w:pPr>
        <w:keepLines/>
        <w:suppressAutoHyphens/>
        <w:autoSpaceDE w:val="0"/>
        <w:autoSpaceDN w:val="0"/>
        <w:adjustRightInd w:val="0"/>
        <w:spacing w:line="307" w:lineRule="auto"/>
        <w:jc w:val="center"/>
        <w:textAlignment w:val="center"/>
        <w:rPr>
          <w:b/>
          <w:color w:val="000000"/>
        </w:rPr>
      </w:pPr>
    </w:p>
    <w:p w:rsidR="001F4883" w:rsidRPr="004F270C" w:rsidRDefault="001F4883" w:rsidP="001F4883">
      <w:pPr>
        <w:keepLines/>
        <w:suppressAutoHyphens/>
        <w:autoSpaceDE w:val="0"/>
        <w:autoSpaceDN w:val="0"/>
        <w:adjustRightInd w:val="0"/>
        <w:spacing w:line="312" w:lineRule="auto"/>
        <w:jc w:val="center"/>
        <w:textAlignment w:val="center"/>
        <w:rPr>
          <w:color w:val="000000"/>
        </w:rPr>
      </w:pPr>
      <w:r w:rsidRPr="004F270C">
        <w:rPr>
          <w:b/>
          <w:color w:val="000000"/>
        </w:rPr>
        <w:t>ĮSAKYMAS</w:t>
      </w:r>
    </w:p>
    <w:p w:rsidR="001F4883" w:rsidRPr="0076172C" w:rsidRDefault="001F4883" w:rsidP="001F4883">
      <w:pPr>
        <w:keepLines/>
        <w:suppressAutoHyphens/>
        <w:autoSpaceDE w:val="0"/>
        <w:autoSpaceDN w:val="0"/>
        <w:adjustRightInd w:val="0"/>
        <w:spacing w:line="312" w:lineRule="auto"/>
        <w:jc w:val="center"/>
        <w:textAlignment w:val="center"/>
        <w:rPr>
          <w:b/>
          <w:bCs/>
          <w:caps/>
          <w:color w:val="000000"/>
        </w:rPr>
      </w:pPr>
      <w:r w:rsidRPr="004F270C">
        <w:rPr>
          <w:b/>
          <w:bCs/>
          <w:caps/>
          <w:color w:val="000000"/>
        </w:rPr>
        <w:t xml:space="preserve">DĖL ŠVIETIMO IR MOKSLO MINISTRO </w:t>
      </w:r>
      <w:r w:rsidRPr="0076172C">
        <w:rPr>
          <w:b/>
          <w:bCs/>
          <w:caps/>
          <w:color w:val="000000"/>
        </w:rPr>
        <w:t xml:space="preserve">2008 m. GRUODŽIO 4 d. ĮSAKYMO </w:t>
      </w:r>
    </w:p>
    <w:p w:rsidR="001F4883" w:rsidRDefault="001F4883" w:rsidP="001F4883">
      <w:pPr>
        <w:keepLines/>
        <w:suppressAutoHyphens/>
        <w:autoSpaceDE w:val="0"/>
        <w:autoSpaceDN w:val="0"/>
        <w:adjustRightInd w:val="0"/>
        <w:spacing w:line="312" w:lineRule="auto"/>
        <w:jc w:val="center"/>
        <w:textAlignment w:val="center"/>
        <w:rPr>
          <w:color w:val="000000"/>
        </w:rPr>
      </w:pPr>
      <w:r w:rsidRPr="0076172C">
        <w:rPr>
          <w:b/>
          <w:bCs/>
          <w:caps/>
          <w:color w:val="000000"/>
        </w:rPr>
        <w:t xml:space="preserve">Nr. ISAK-3302 ,,DĖL INSTITUCIJŲ TIPŲ KLASIFIKATORIAUS PATVIRTINIMO“ </w:t>
      </w:r>
      <w:r>
        <w:rPr>
          <w:b/>
          <w:bCs/>
          <w:caps/>
          <w:color w:val="000000"/>
        </w:rPr>
        <w:t>PAKEITI</w:t>
      </w:r>
      <w:r w:rsidRPr="006056D6">
        <w:rPr>
          <w:b/>
          <w:bCs/>
          <w:caps/>
          <w:color w:val="000000"/>
        </w:rPr>
        <w:t>mo</w:t>
      </w:r>
      <w:r w:rsidRPr="004F270C">
        <w:rPr>
          <w:color w:val="000000"/>
        </w:rPr>
        <w:t xml:space="preserve"> </w:t>
      </w:r>
    </w:p>
    <w:p w:rsidR="001F4883" w:rsidRPr="004F270C" w:rsidRDefault="001F4883" w:rsidP="001F4883">
      <w:pPr>
        <w:keepLines/>
        <w:suppressAutoHyphens/>
        <w:autoSpaceDE w:val="0"/>
        <w:autoSpaceDN w:val="0"/>
        <w:adjustRightInd w:val="0"/>
        <w:spacing w:line="312" w:lineRule="auto"/>
        <w:jc w:val="center"/>
        <w:textAlignment w:val="center"/>
        <w:rPr>
          <w:color w:val="000000"/>
        </w:rPr>
      </w:pPr>
      <w:r>
        <w:rPr>
          <w:color w:val="000000"/>
        </w:rPr>
        <w:t>2017</w:t>
      </w:r>
      <w:r w:rsidRPr="004F270C">
        <w:rPr>
          <w:color w:val="000000"/>
        </w:rPr>
        <w:t xml:space="preserve"> m</w:t>
      </w:r>
      <w:r>
        <w:rPr>
          <w:color w:val="000000"/>
        </w:rPr>
        <w:t xml:space="preserve">. </w:t>
      </w:r>
      <w:r w:rsidR="006215CE">
        <w:rPr>
          <w:color w:val="000000"/>
        </w:rPr>
        <w:t>gegužės 25</w:t>
      </w:r>
      <w:r>
        <w:rPr>
          <w:color w:val="000000"/>
        </w:rPr>
        <w:t xml:space="preserve"> d. Nr. V−</w:t>
      </w:r>
      <w:r w:rsidR="006215CE">
        <w:rPr>
          <w:color w:val="000000"/>
        </w:rPr>
        <w:t>814</w:t>
      </w:r>
      <w:bookmarkStart w:id="0" w:name="_GoBack"/>
      <w:bookmarkEnd w:id="0"/>
    </w:p>
    <w:p w:rsidR="001F4883" w:rsidRDefault="001F4883" w:rsidP="001F4883">
      <w:pPr>
        <w:keepLines/>
        <w:suppressAutoHyphens/>
        <w:autoSpaceDE w:val="0"/>
        <w:autoSpaceDN w:val="0"/>
        <w:adjustRightInd w:val="0"/>
        <w:spacing w:line="312" w:lineRule="auto"/>
        <w:jc w:val="center"/>
        <w:textAlignment w:val="center"/>
        <w:rPr>
          <w:color w:val="000000"/>
        </w:rPr>
      </w:pPr>
      <w:r w:rsidRPr="004F270C">
        <w:rPr>
          <w:color w:val="000000"/>
        </w:rPr>
        <w:t>Vilnius</w:t>
      </w:r>
    </w:p>
    <w:p w:rsidR="001F4883" w:rsidRDefault="001F4883" w:rsidP="001F4883">
      <w:pPr>
        <w:keepLines/>
        <w:suppressAutoHyphens/>
        <w:autoSpaceDE w:val="0"/>
        <w:autoSpaceDN w:val="0"/>
        <w:adjustRightInd w:val="0"/>
        <w:spacing w:line="312" w:lineRule="auto"/>
        <w:jc w:val="center"/>
        <w:textAlignment w:val="center"/>
        <w:rPr>
          <w:color w:val="000000"/>
        </w:rPr>
      </w:pPr>
    </w:p>
    <w:p w:rsidR="001F4883" w:rsidRDefault="001F4883" w:rsidP="001F4883">
      <w:pPr>
        <w:keepLines/>
        <w:suppressAutoHyphens/>
        <w:autoSpaceDE w:val="0"/>
        <w:autoSpaceDN w:val="0"/>
        <w:adjustRightInd w:val="0"/>
        <w:spacing w:line="312" w:lineRule="auto"/>
        <w:jc w:val="center"/>
        <w:textAlignment w:val="center"/>
        <w:rPr>
          <w:color w:val="000000"/>
        </w:rPr>
      </w:pPr>
    </w:p>
    <w:p w:rsidR="001F4883" w:rsidRDefault="001F4883" w:rsidP="001F4883">
      <w:pPr>
        <w:keepLines/>
        <w:suppressAutoHyphens/>
        <w:autoSpaceDE w:val="0"/>
        <w:autoSpaceDN w:val="0"/>
        <w:adjustRightInd w:val="0"/>
        <w:spacing w:line="312" w:lineRule="auto"/>
        <w:jc w:val="center"/>
        <w:textAlignment w:val="center"/>
        <w:rPr>
          <w:color w:val="000000"/>
        </w:rPr>
      </w:pPr>
    </w:p>
    <w:p w:rsidR="001F4883" w:rsidRPr="001F4883" w:rsidRDefault="001F4883" w:rsidP="005A74C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line="312" w:lineRule="auto"/>
        <w:ind w:left="0" w:right="283" w:firstLine="851"/>
        <w:jc w:val="both"/>
        <w:textAlignment w:val="center"/>
        <w:rPr>
          <w:color w:val="000000"/>
        </w:rPr>
      </w:pPr>
      <w:r w:rsidRPr="001F4883">
        <w:rPr>
          <w:color w:val="000000"/>
        </w:rPr>
        <w:t xml:space="preserve">P a k e i č i u  Institucijų tipų klasifikatorių, patvirtintą Lietuvos Respublikos švietimo ir mokslo ministro </w:t>
      </w:r>
      <w:smartTag w:uri="schemas-tilde-lv/tildestengine" w:element="metric2">
        <w:smartTagPr>
          <w:attr w:name="metric_value" w:val="2008"/>
          <w:attr w:name="metric_text" w:val="m"/>
        </w:smartTagPr>
        <w:r w:rsidRPr="001F4883">
          <w:rPr>
            <w:color w:val="000000"/>
          </w:rPr>
          <w:t>2008 m</w:t>
        </w:r>
      </w:smartTag>
      <w:r w:rsidRPr="001F4883">
        <w:rPr>
          <w:color w:val="000000"/>
        </w:rPr>
        <w:t>. gruodžio 4 d. įsakymu Nr. ISAK-3302 „Dėl Institucijų tipų klasifikatoria</w:t>
      </w:r>
      <w:r w:rsidR="005A74C0">
        <w:rPr>
          <w:color w:val="000000"/>
        </w:rPr>
        <w:t>us patvirtinimo“, ir pripažįstu</w:t>
      </w:r>
      <w:r w:rsidRPr="001F4883">
        <w:rPr>
          <w:color w:val="000000"/>
        </w:rPr>
        <w:t xml:space="preserve"> netekusiu galios 4 punktą. </w:t>
      </w:r>
    </w:p>
    <w:p w:rsidR="001F4883" w:rsidRDefault="001F4883" w:rsidP="005A74C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line="312" w:lineRule="auto"/>
        <w:ind w:left="0" w:right="283" w:firstLine="851"/>
        <w:jc w:val="both"/>
        <w:textAlignment w:val="center"/>
        <w:rPr>
          <w:color w:val="000000"/>
        </w:rPr>
      </w:pPr>
      <w:r w:rsidRPr="001F4883">
        <w:rPr>
          <w:color w:val="000000"/>
        </w:rPr>
        <w:t xml:space="preserve">Šis įsakymas įsigalioja 2017 m. rugsėjo 1 dieną. </w:t>
      </w:r>
    </w:p>
    <w:p w:rsidR="001F4883" w:rsidRDefault="001F4883" w:rsidP="001F4883">
      <w:pPr>
        <w:suppressAutoHyphens/>
        <w:autoSpaceDE w:val="0"/>
        <w:autoSpaceDN w:val="0"/>
        <w:adjustRightInd w:val="0"/>
        <w:spacing w:line="312" w:lineRule="auto"/>
        <w:ind w:left="227" w:right="283"/>
        <w:jc w:val="both"/>
        <w:textAlignment w:val="center"/>
        <w:rPr>
          <w:color w:val="000000"/>
        </w:rPr>
      </w:pPr>
    </w:p>
    <w:p w:rsidR="001F4883" w:rsidRDefault="001F4883" w:rsidP="001F4883">
      <w:pPr>
        <w:suppressAutoHyphens/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</w:rPr>
      </w:pPr>
    </w:p>
    <w:p w:rsidR="001F4883" w:rsidRDefault="001F4883" w:rsidP="001F4883">
      <w:pPr>
        <w:suppressAutoHyphens/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</w:rPr>
      </w:pPr>
    </w:p>
    <w:p w:rsidR="001F4883" w:rsidRDefault="001F4883" w:rsidP="001F4883">
      <w:pPr>
        <w:suppressAutoHyphens/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</w:rPr>
      </w:pPr>
    </w:p>
    <w:p w:rsidR="001F4883" w:rsidRDefault="001F4883" w:rsidP="001F4883">
      <w:pPr>
        <w:suppressAutoHyphens/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</w:rPr>
      </w:pPr>
    </w:p>
    <w:p w:rsidR="001F4883" w:rsidRDefault="001F4883" w:rsidP="001F4883">
      <w:pPr>
        <w:suppressAutoHyphens/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</w:rPr>
      </w:pPr>
    </w:p>
    <w:p w:rsidR="001F4883" w:rsidRDefault="001F4883" w:rsidP="001F4883">
      <w:pPr>
        <w:suppressAutoHyphens/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</w:rPr>
      </w:pPr>
    </w:p>
    <w:p w:rsidR="001F4883" w:rsidRDefault="001F4883" w:rsidP="001F4883">
      <w:pPr>
        <w:suppressAutoHyphens/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</w:rPr>
      </w:pPr>
    </w:p>
    <w:p w:rsidR="001F4883" w:rsidRPr="001F4883" w:rsidRDefault="001F4883" w:rsidP="001F4883">
      <w:pPr>
        <w:suppressAutoHyphens/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        </w:t>
      </w:r>
      <w:r w:rsidRPr="00C30D93">
        <w:rPr>
          <w:color w:val="000000"/>
        </w:rPr>
        <w:t>Švietimo ir mokslo ministr</w:t>
      </w:r>
      <w:r>
        <w:rPr>
          <w:color w:val="000000"/>
        </w:rPr>
        <w:t>ė</w:t>
      </w:r>
      <w:r w:rsidRPr="00C30D93">
        <w:rPr>
          <w:color w:val="000000"/>
        </w:rPr>
        <w:tab/>
      </w:r>
      <w:r w:rsidRPr="00C30D93">
        <w:rPr>
          <w:color w:val="000000"/>
        </w:rPr>
        <w:tab/>
      </w:r>
      <w:r w:rsidRPr="00C30D93">
        <w:rPr>
          <w:color w:val="000000"/>
        </w:rPr>
        <w:tab/>
      </w:r>
      <w:r>
        <w:rPr>
          <w:color w:val="000000"/>
        </w:rPr>
        <w:t>Jurgita Petrauskienė</w:t>
      </w:r>
    </w:p>
    <w:p w:rsidR="001F4883" w:rsidRDefault="001F4883" w:rsidP="001F4883">
      <w:pPr>
        <w:suppressAutoHyphens/>
        <w:autoSpaceDE w:val="0"/>
        <w:autoSpaceDN w:val="0"/>
        <w:adjustRightInd w:val="0"/>
        <w:spacing w:line="312" w:lineRule="auto"/>
        <w:ind w:left="426"/>
        <w:jc w:val="both"/>
        <w:textAlignment w:val="center"/>
        <w:rPr>
          <w:color w:val="000000"/>
        </w:rPr>
      </w:pPr>
    </w:p>
    <w:p w:rsidR="00E303DA" w:rsidRDefault="00E303DA"/>
    <w:sectPr w:rsidR="00E303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98B"/>
    <w:multiLevelType w:val="hybridMultilevel"/>
    <w:tmpl w:val="E084B1EA"/>
    <w:lvl w:ilvl="0" w:tplc="1092324A">
      <w:start w:val="1"/>
      <w:numFmt w:val="decimal"/>
      <w:lvlText w:val="%1."/>
      <w:lvlJc w:val="left"/>
      <w:pPr>
        <w:ind w:left="85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571" w:hanging="360"/>
      </w:pPr>
    </w:lvl>
    <w:lvl w:ilvl="2" w:tplc="0427001B" w:tentative="1">
      <w:start w:val="1"/>
      <w:numFmt w:val="lowerRoman"/>
      <w:lvlText w:val="%3."/>
      <w:lvlJc w:val="right"/>
      <w:pPr>
        <w:ind w:left="2291" w:hanging="180"/>
      </w:pPr>
    </w:lvl>
    <w:lvl w:ilvl="3" w:tplc="0427000F" w:tentative="1">
      <w:start w:val="1"/>
      <w:numFmt w:val="decimal"/>
      <w:lvlText w:val="%4."/>
      <w:lvlJc w:val="left"/>
      <w:pPr>
        <w:ind w:left="3011" w:hanging="360"/>
      </w:pPr>
    </w:lvl>
    <w:lvl w:ilvl="4" w:tplc="04270019" w:tentative="1">
      <w:start w:val="1"/>
      <w:numFmt w:val="lowerLetter"/>
      <w:lvlText w:val="%5."/>
      <w:lvlJc w:val="left"/>
      <w:pPr>
        <w:ind w:left="3731" w:hanging="360"/>
      </w:pPr>
    </w:lvl>
    <w:lvl w:ilvl="5" w:tplc="0427001B" w:tentative="1">
      <w:start w:val="1"/>
      <w:numFmt w:val="lowerRoman"/>
      <w:lvlText w:val="%6."/>
      <w:lvlJc w:val="right"/>
      <w:pPr>
        <w:ind w:left="4451" w:hanging="180"/>
      </w:pPr>
    </w:lvl>
    <w:lvl w:ilvl="6" w:tplc="0427000F" w:tentative="1">
      <w:start w:val="1"/>
      <w:numFmt w:val="decimal"/>
      <w:lvlText w:val="%7."/>
      <w:lvlJc w:val="left"/>
      <w:pPr>
        <w:ind w:left="5171" w:hanging="360"/>
      </w:pPr>
    </w:lvl>
    <w:lvl w:ilvl="7" w:tplc="04270019" w:tentative="1">
      <w:start w:val="1"/>
      <w:numFmt w:val="lowerLetter"/>
      <w:lvlText w:val="%8."/>
      <w:lvlJc w:val="left"/>
      <w:pPr>
        <w:ind w:left="5891" w:hanging="360"/>
      </w:pPr>
    </w:lvl>
    <w:lvl w:ilvl="8" w:tplc="0427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4BB34924"/>
    <w:multiLevelType w:val="hybridMultilevel"/>
    <w:tmpl w:val="EACAC546"/>
    <w:lvl w:ilvl="0" w:tplc="D1240368">
      <w:start w:val="1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825" w:hanging="360"/>
      </w:pPr>
    </w:lvl>
    <w:lvl w:ilvl="2" w:tplc="0427001B" w:tentative="1">
      <w:start w:val="1"/>
      <w:numFmt w:val="lowerRoman"/>
      <w:lvlText w:val="%3."/>
      <w:lvlJc w:val="right"/>
      <w:pPr>
        <w:ind w:left="1545" w:hanging="180"/>
      </w:pPr>
    </w:lvl>
    <w:lvl w:ilvl="3" w:tplc="0427000F" w:tentative="1">
      <w:start w:val="1"/>
      <w:numFmt w:val="decimal"/>
      <w:lvlText w:val="%4."/>
      <w:lvlJc w:val="left"/>
      <w:pPr>
        <w:ind w:left="2265" w:hanging="360"/>
      </w:pPr>
    </w:lvl>
    <w:lvl w:ilvl="4" w:tplc="04270019" w:tentative="1">
      <w:start w:val="1"/>
      <w:numFmt w:val="lowerLetter"/>
      <w:lvlText w:val="%5."/>
      <w:lvlJc w:val="left"/>
      <w:pPr>
        <w:ind w:left="2985" w:hanging="360"/>
      </w:pPr>
    </w:lvl>
    <w:lvl w:ilvl="5" w:tplc="0427001B" w:tentative="1">
      <w:start w:val="1"/>
      <w:numFmt w:val="lowerRoman"/>
      <w:lvlText w:val="%6."/>
      <w:lvlJc w:val="right"/>
      <w:pPr>
        <w:ind w:left="3705" w:hanging="180"/>
      </w:pPr>
    </w:lvl>
    <w:lvl w:ilvl="6" w:tplc="0427000F" w:tentative="1">
      <w:start w:val="1"/>
      <w:numFmt w:val="decimal"/>
      <w:lvlText w:val="%7."/>
      <w:lvlJc w:val="left"/>
      <w:pPr>
        <w:ind w:left="4425" w:hanging="360"/>
      </w:pPr>
    </w:lvl>
    <w:lvl w:ilvl="7" w:tplc="04270019" w:tentative="1">
      <w:start w:val="1"/>
      <w:numFmt w:val="lowerLetter"/>
      <w:lvlText w:val="%8."/>
      <w:lvlJc w:val="left"/>
      <w:pPr>
        <w:ind w:left="5145" w:hanging="360"/>
      </w:pPr>
    </w:lvl>
    <w:lvl w:ilvl="8" w:tplc="0427001B" w:tentative="1">
      <w:start w:val="1"/>
      <w:numFmt w:val="lowerRoman"/>
      <w:lvlText w:val="%9."/>
      <w:lvlJc w:val="right"/>
      <w:pPr>
        <w:ind w:left="58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83"/>
    <w:rsid w:val="001F4883"/>
    <w:rsid w:val="002104AC"/>
    <w:rsid w:val="00547F5B"/>
    <w:rsid w:val="005A74C0"/>
    <w:rsid w:val="006215CE"/>
    <w:rsid w:val="00A9486D"/>
    <w:rsid w:val="00E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83"/>
    <w:rPr>
      <w:rFonts w:ascii="Tahoma" w:eastAsia="Times New Roman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1F4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83"/>
    <w:rPr>
      <w:rFonts w:ascii="Tahoma" w:eastAsia="Times New Roman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1F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533B-DAB4-401F-992A-A44CACD3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3</cp:revision>
  <cp:lastPrinted>2017-05-02T05:24:00Z</cp:lastPrinted>
  <dcterms:created xsi:type="dcterms:W3CDTF">2017-05-02T05:35:00Z</dcterms:created>
  <dcterms:modified xsi:type="dcterms:W3CDTF">2017-05-25T12:12:00Z</dcterms:modified>
</cp:coreProperties>
</file>