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6F" w:rsidRPr="001D5A3C" w:rsidRDefault="0034506F" w:rsidP="0034506F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299A0415" wp14:editId="149B7040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6F" w:rsidRPr="001D5A3C" w:rsidRDefault="0034506F" w:rsidP="0034506F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12"/>
          <w:szCs w:val="24"/>
        </w:rPr>
        <w:t xml:space="preserve"> </w:t>
      </w:r>
    </w:p>
    <w:p w:rsidR="0034506F" w:rsidRPr="001D5A3C" w:rsidRDefault="0034506F" w:rsidP="0034506F">
      <w:pPr>
        <w:spacing w:after="20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ŠVIETIMO INFORMACINIŲ TECHNOLOGIJŲ CENTRO DIREKTORIUS </w:t>
      </w:r>
    </w:p>
    <w:p w:rsidR="0034506F" w:rsidRPr="001D5A3C" w:rsidRDefault="0034506F" w:rsidP="0034506F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  <w:r w:rsidRPr="001D5A3C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ĮSAKYMAS</w:t>
      </w:r>
    </w:p>
    <w:p w:rsidR="0034506F" w:rsidRPr="001D5A3C" w:rsidRDefault="0034506F" w:rsidP="0034506F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4506F" w:rsidRPr="001D5A3C" w:rsidTr="005D5AA7">
        <w:tc>
          <w:tcPr>
            <w:tcW w:w="9855" w:type="dxa"/>
          </w:tcPr>
          <w:p w:rsidR="0034506F" w:rsidRPr="001D5A3C" w:rsidRDefault="0034506F" w:rsidP="005D5AA7">
            <w:pPr>
              <w:keepLines/>
              <w:suppressAutoHyphens/>
              <w:autoSpaceDE w:val="0"/>
              <w:autoSpaceDN w:val="0"/>
              <w:adjustRightInd w:val="0"/>
              <w:spacing w:after="0"/>
              <w:ind w:left="72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DĖL</w:t>
            </w:r>
            <w:r w:rsidRPr="001D5A3C">
              <w:rPr>
                <w:rFonts w:ascii="Times New Roman" w:eastAsia="Calibri" w:hAnsi="Times New Roman" w:cs="Times New Roman"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D67C37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MOKINIO,</w:t>
            </w:r>
            <w:r w:rsidR="00D67C37" w:rsidRPr="00310C4B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54514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PEDAGOGO, </w:t>
            </w:r>
            <w:r w:rsidR="00D67C37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TYRĖJO</w:t>
            </w:r>
            <w:r w:rsidR="007D737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D67C37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MOBILUMO</w:t>
            </w:r>
            <w:r w:rsidRPr="00310C4B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 </w:t>
            </w:r>
            <w:r w:rsidR="009A1A0E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TIKSLŲ</w:t>
            </w:r>
            <w:r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  <w:p w:rsidR="0034506F" w:rsidRPr="001D5A3C" w:rsidRDefault="0034506F" w:rsidP="005D5AA7">
            <w:pPr>
              <w:keepLines/>
              <w:suppressAutoHyphens/>
              <w:autoSpaceDE w:val="0"/>
              <w:autoSpaceDN w:val="0"/>
              <w:adjustRightInd w:val="0"/>
              <w:spacing w:after="0"/>
              <w:ind w:left="72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KL</w:t>
            </w:r>
            <w:r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ASIFIKATORIAUS TVIRTINIMO</w:t>
            </w:r>
          </w:p>
        </w:tc>
      </w:tr>
    </w:tbl>
    <w:p w:rsidR="0034506F" w:rsidRPr="001D5A3C" w:rsidRDefault="0034506F" w:rsidP="0034506F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4506F" w:rsidRPr="001D5A3C" w:rsidTr="005D5AA7">
        <w:tc>
          <w:tcPr>
            <w:tcW w:w="9855" w:type="dxa"/>
          </w:tcPr>
          <w:p w:rsidR="0034506F" w:rsidRPr="001D5A3C" w:rsidRDefault="0034506F" w:rsidP="005D5AA7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2013 m. </w:t>
            </w:r>
            <w:r w:rsidR="00A458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30</w:t>
            </w: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Nr. V1-</w:t>
            </w:r>
            <w:r w:rsidR="00A458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</w:t>
            </w:r>
          </w:p>
          <w:p w:rsidR="0034506F" w:rsidRPr="00A458BA" w:rsidRDefault="0034506F" w:rsidP="005D5AA7">
            <w:pPr>
              <w:keepNext/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58BA">
              <w:rPr>
                <w:rFonts w:ascii="Times New Roman" w:eastAsia="Times New Roman" w:hAnsi="Times New Roman" w:cs="Times New Roman"/>
                <w:sz w:val="24"/>
                <w:szCs w:val="20"/>
              </w:rPr>
              <w:t>Vilnius</w:t>
            </w:r>
          </w:p>
        </w:tc>
      </w:tr>
    </w:tbl>
    <w:p w:rsidR="0034506F" w:rsidRPr="001D5A3C" w:rsidRDefault="0034506F" w:rsidP="0034506F">
      <w:pPr>
        <w:spacing w:after="2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36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Žin</w:t>
      </w:r>
      <w:proofErr w:type="spellEnd"/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., 2006, Nr. 101-3930), 47 punktu:</w:t>
      </w:r>
    </w:p>
    <w:p w:rsidR="0034506F" w:rsidRPr="001D5A3C" w:rsidRDefault="0034506F" w:rsidP="0034506F">
      <w:pPr>
        <w:spacing w:after="20" w:line="360" w:lineRule="auto"/>
        <w:ind w:left="426" w:righ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t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 i r t i n u </w:t>
      </w:r>
      <w:r w:rsidR="00D67C37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Mokinio, pedagogo, tyrėjo</w:t>
      </w:r>
      <w:r w:rsidR="006620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67C37">
        <w:rPr>
          <w:rFonts w:ascii="Times New Roman" w:eastAsia="Times New Roman" w:hAnsi="Times New Roman" w:cs="Times New Roman"/>
          <w:sz w:val="24"/>
          <w:szCs w:val="24"/>
          <w:lang w:eastAsia="lt-LT"/>
        </w:rPr>
        <w:t>mobilumo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6B5B">
        <w:rPr>
          <w:rFonts w:ascii="Times New Roman" w:eastAsia="Times New Roman" w:hAnsi="Times New Roman" w:cs="Times New Roman"/>
          <w:sz w:val="24"/>
          <w:szCs w:val="24"/>
          <w:lang w:eastAsia="lt-LT"/>
        </w:rPr>
        <w:t>tiksl</w:t>
      </w:r>
      <w:r w:rsidR="00D67C3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klasifikatorių (pridedama).</w:t>
      </w:r>
    </w:p>
    <w:p w:rsidR="0034506F" w:rsidRPr="001D5A3C" w:rsidRDefault="0034506F" w:rsidP="0034506F">
      <w:pPr>
        <w:spacing w:after="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tabs>
          <w:tab w:val="left" w:pos="-42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34506F">
      <w:pPr>
        <w:spacing w:after="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Direktorius 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9A1A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1A0E">
        <w:rPr>
          <w:rFonts w:ascii="Times New Roman" w:eastAsia="Times New Roman" w:hAnsi="Times New Roman" w:cs="Times New Roman"/>
          <w:sz w:val="24"/>
          <w:szCs w:val="24"/>
          <w:lang w:eastAsia="lt-LT"/>
        </w:rPr>
        <w:t>Vaino Brazdeikis</w:t>
      </w:r>
    </w:p>
    <w:p w:rsidR="0034506F" w:rsidRPr="001D5A3C" w:rsidRDefault="0034506F" w:rsidP="0034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831755" w:rsidRDefault="0034506F" w:rsidP="0034506F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:rsidR="0034506F" w:rsidRPr="00831755" w:rsidRDefault="0034506F" w:rsidP="00345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:rsidR="0034506F" w:rsidRPr="00831755" w:rsidRDefault="0034506F" w:rsidP="00345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informacinių technologijų centro</w:t>
      </w:r>
    </w:p>
    <w:p w:rsidR="0034506F" w:rsidRPr="00831755" w:rsidRDefault="0034506F" w:rsidP="00345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 2013 m. </w:t>
      </w:r>
      <w:r w:rsidR="00A458BA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 30</w:t>
      </w: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34506F" w:rsidRPr="00831755" w:rsidRDefault="0034506F" w:rsidP="00345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  Nr. V1-</w:t>
      </w:r>
      <w:r w:rsidR="00A458BA">
        <w:rPr>
          <w:rFonts w:ascii="Times New Roman" w:eastAsia="Times New Roman" w:hAnsi="Times New Roman" w:cs="Times New Roman"/>
          <w:sz w:val="24"/>
          <w:szCs w:val="24"/>
          <w:lang w:eastAsia="lt-LT"/>
        </w:rPr>
        <w:t>104</w:t>
      </w: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5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bookmarkStart w:id="0" w:name="_GoBack"/>
      <w:bookmarkEnd w:id="0"/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.</w:t>
      </w:r>
    </w:p>
    <w:p w:rsidR="0034506F" w:rsidRPr="00831755" w:rsidRDefault="0034506F" w:rsidP="00345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06F" w:rsidRPr="001D5A3C" w:rsidRDefault="0034506F" w:rsidP="00230B79">
      <w:pPr>
        <w:keepLines/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MOK</w:t>
      </w:r>
      <w:r w:rsidR="00D67C37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INIO,</w:t>
      </w: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 xml:space="preserve"> </w:t>
      </w:r>
      <w:r w:rsidR="00545144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 xml:space="preserve">PEDAGOGO, </w:t>
      </w:r>
      <w:r w:rsidR="00D67C37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TYRĖJO MOBILUMO</w:t>
      </w:r>
      <w:r w:rsidRPr="00310C4B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 xml:space="preserve"> </w:t>
      </w:r>
      <w:r w:rsidR="00DB482A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TIKSLų</w:t>
      </w:r>
      <w:r w:rsidRPr="001D5A3C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0"/>
        </w:rPr>
        <w:t>KLASIFIKATORIUS</w:t>
      </w:r>
    </w:p>
    <w:p w:rsidR="0034506F" w:rsidRPr="001D5A3C" w:rsidRDefault="0034506F" w:rsidP="0034506F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D67C37" w:rsidP="00D67C37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Mokinio,</w:t>
            </w:r>
            <w:r w:rsidR="003450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451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tyrėjo mobilumo</w:t>
            </w:r>
            <w:r w:rsidR="003450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A1A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tikslai</w:t>
            </w:r>
            <w:r w:rsidR="0034506F"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pavadinimas anglų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D67C37" w:rsidP="00D67C3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upils</w:t>
            </w:r>
            <w:proofErr w:type="spellEnd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</w:t>
            </w:r>
            <w:proofErr w:type="spellEnd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researcher</w:t>
            </w:r>
            <w:proofErr w:type="spellEnd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mobility</w:t>
            </w:r>
            <w:proofErr w:type="spellEnd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purpose</w:t>
            </w:r>
            <w:proofErr w:type="spellEnd"/>
          </w:p>
        </w:tc>
      </w:tr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A6B5B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KL_M_ATVTIKS</w:t>
            </w:r>
          </w:p>
        </w:tc>
      </w:tr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D67C37" w:rsidP="00D67C3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Tarptautines mainų programas, skirtas</w:t>
            </w:r>
            <w:r w:rsidR="0034506F"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mokiniui, </w:t>
            </w:r>
            <w:r w:rsidR="005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ui, tyrėjui suskirstyti</w:t>
            </w:r>
            <w:r w:rsidR="0034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programų </w:t>
            </w:r>
            <w:r w:rsidR="002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tikslų</w:t>
            </w:r>
            <w:r w:rsidR="0034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grupes</w:t>
            </w:r>
          </w:p>
        </w:tc>
      </w:tr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Lokalus</w:t>
            </w:r>
          </w:p>
        </w:tc>
      </w:tr>
      <w:tr w:rsidR="0034506F" w:rsidRPr="001D5A3C" w:rsidTr="005D5AA7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informacinių technologijų centras,</w:t>
            </w:r>
          </w:p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506F" w:rsidRPr="001D5A3C" w:rsidRDefault="0034506F" w:rsidP="0034506F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506F" w:rsidRPr="001D5A3C" w:rsidRDefault="0034506F" w:rsidP="0034506F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A3C">
        <w:rPr>
          <w:rFonts w:ascii="Times New Roman" w:eastAsia="Calibri" w:hAnsi="Times New Roman" w:cs="Times New Roman"/>
          <w:color w:val="000000"/>
          <w:sz w:val="24"/>
          <w:szCs w:val="24"/>
        </w:rPr>
        <w:t>Klasifikatoriaus duomenys:</w:t>
      </w: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708"/>
        <w:gridCol w:w="2127"/>
        <w:gridCol w:w="2126"/>
        <w:gridCol w:w="4252"/>
      </w:tblGrid>
      <w:tr w:rsidR="0034506F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Pavadinimas </w:t>
            </w:r>
          </w:p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Pavadinimas </w:t>
            </w:r>
          </w:p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Aprašymas</w:t>
            </w:r>
          </w:p>
          <w:p w:rsidR="0034506F" w:rsidRPr="001D5A3C" w:rsidRDefault="0034506F" w:rsidP="005D5AA7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06F" w:rsidRPr="001D5A3C" w:rsidTr="00230B79">
        <w:trPr>
          <w:trHeight w:val="4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F" w:rsidRPr="001D5A3C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3450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Mokymasis (iki 2 savaičių)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C87A39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34506F" w:rsidRPr="005B0EE1" w:rsidRDefault="00C87A39" w:rsidP="007D7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 xml:space="preserve">mokinio, pedagogo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susipažinimas su 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vietimo sistema, šalies kultūra</w:t>
            </w:r>
          </w:p>
        </w:tc>
      </w:tr>
      <w:tr w:rsidR="0034506F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F" w:rsidRPr="001D5A3C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3450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Mokymasis (nuo 2 savaičių iki 2 mėnesių)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C87A39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34506F" w:rsidRPr="005B0EE1" w:rsidRDefault="00C87A39" w:rsidP="007D7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Atvykusio/išvykusio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 bendrojo ugdymo ir profesinio mokymo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mokyklų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 xml:space="preserve">mokinio, pedagogo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mokymasis pagal mokymosi programą nuo 2 savaičių iki 2 mėnesių, suteikiančią žinių bei gebėjimų, kurie įvertinami ir patvirtinami pažymėjimu  </w:t>
            </w:r>
          </w:p>
        </w:tc>
      </w:tr>
      <w:tr w:rsidR="0034506F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34506F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F" w:rsidRPr="001D5A3C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3450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Mokymasis (nuo 2 mėnesių iki 1 metų)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C87A39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1 </w:t>
            </w:r>
            <w:proofErr w:type="spellStart"/>
            <w:r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34506F" w:rsidRPr="005B0EE1" w:rsidRDefault="00C87A39" w:rsidP="007D7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>bendrojo ugdymo ir profesinio mokymo</w:t>
            </w:r>
            <w:r w:rsidR="007D737D"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mokyklų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 xml:space="preserve">mokinio, pedagogo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mokymasis pagal mokymosi programą iki 1 metų, suteikiančią žinių bei gebėjimų, kurie įvertinami ir patvirtinami pažymėjimu</w:t>
            </w:r>
          </w:p>
        </w:tc>
      </w:tr>
      <w:tr w:rsidR="0034506F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87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F" w:rsidRPr="001D5A3C" w:rsidRDefault="00147295" w:rsidP="002A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0E97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Praktika (iki 2 savaičių)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260B9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="00C87A39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87A39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="00C87A39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="00C87A39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="00C87A39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34506F" w:rsidRPr="005B0EE1" w:rsidRDefault="00C87A39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>bendrojo ugdymo ir profesinio mokymo</w:t>
            </w:r>
            <w:r w:rsidR="007D737D"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mokyklų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>mokinio, pedagogo</w:t>
            </w:r>
            <w:r w:rsidR="00AE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praktinių gebėjimų įgijimas įmonėje, įstaigoje ar organizacijoje,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vadovaujant praktikos vadovui iki 2 savaičių laikotarpiui</w:t>
            </w:r>
          </w:p>
        </w:tc>
      </w:tr>
      <w:tr w:rsidR="0034506F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C87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F" w:rsidRPr="001D5A3C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0E97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Praktika (nuo 2 savaičių iki 2 mėnesių)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4506F" w:rsidRPr="001D5A3C" w:rsidRDefault="002260B9" w:rsidP="009D6F3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34506F" w:rsidRPr="005B0EE1" w:rsidRDefault="00C87A39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>bendrojo ugdymo ir profesinio mokymo</w:t>
            </w:r>
            <w:r w:rsidR="007D737D"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mokyklų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>mokinio, pedagogo</w:t>
            </w:r>
            <w:r w:rsidR="00AE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praktinių gebėjimų įgijimas įmonėje, įstaigoje ar organizacijoje, vadovaujant praktikos vadovui nuo 2 savaičių iki 2 mėnesių laikotarpiui</w:t>
            </w:r>
          </w:p>
        </w:tc>
      </w:tr>
      <w:tr w:rsidR="002A6B5B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1D5A3C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C87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5B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1D0E97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Praktika (nuo 2 mėnesių iki 1 metų)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1D5A3C" w:rsidRDefault="002260B9" w:rsidP="002260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="00D0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1 </w:t>
            </w:r>
            <w:proofErr w:type="spellStart"/>
            <w:r w:rsidR="00D039A5" w:rsidRPr="00C8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 w:rsidR="00D0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2A6B5B" w:rsidRPr="005B0EE1" w:rsidRDefault="00C87A39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Atvykusio/išvykusio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 xml:space="preserve"> bendrojo ugdymo ir profesinio mokymo</w:t>
            </w:r>
            <w:r w:rsidR="007D737D"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7D">
              <w:rPr>
                <w:rFonts w:ascii="Times New Roman" w:hAnsi="Times New Roman" w:cs="Times New Roman"/>
                <w:sz w:val="24"/>
                <w:szCs w:val="24"/>
              </w:rPr>
              <w:t>mokyklų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C37">
              <w:rPr>
                <w:rFonts w:ascii="Times New Roman" w:hAnsi="Times New Roman" w:cs="Times New Roman"/>
                <w:sz w:val="24"/>
                <w:szCs w:val="24"/>
              </w:rPr>
              <w:t>mokinio, pedagogo</w:t>
            </w:r>
            <w:r w:rsidR="00AE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>praktinių gebėjimų įgijimas įmonėje, įstaigoje ar organizacijoje, vadovaujant praktikos vadovui nuo 2 mėnesių iki 1 metų laikotarpiui</w:t>
            </w:r>
          </w:p>
        </w:tc>
      </w:tr>
      <w:tr w:rsidR="002A6B5B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1D5A3C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C87A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5B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1D0E97" w:rsidRDefault="002A6B5B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6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Praktika pabaigus studijas (iki 1 metų)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6B5B" w:rsidRPr="00D039A5" w:rsidRDefault="002260B9" w:rsidP="009D6F3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6F3D">
              <w:rPr>
                <w:rStyle w:val="hps"/>
              </w:rPr>
              <w:t>a</w:t>
            </w:r>
            <w:proofErr w:type="spellStart"/>
            <w:r w:rsidR="00D039A5" w:rsidRPr="00D039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</w:t>
            </w:r>
            <w:proofErr w:type="spellEnd"/>
            <w:r w:rsidR="00D039A5" w:rsidRPr="00D039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end of</w:t>
            </w:r>
            <w:r w:rsidR="00D039A5" w:rsidRPr="00D039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039A5" w:rsidRPr="00D039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their studies</w:t>
            </w:r>
            <w:r w:rsidR="00D039A5" w:rsidRPr="00D039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039A5" w:rsidRPr="00D039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(up</w:t>
            </w:r>
            <w:r w:rsidR="00D039A5" w:rsidRPr="00D039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039A5" w:rsidRPr="00D039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1 year)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2A6B5B" w:rsidRPr="005B0EE1" w:rsidRDefault="00C87A39" w:rsidP="00514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="00092E3E">
              <w:rPr>
                <w:rFonts w:ascii="Times New Roman" w:hAnsi="Times New Roman" w:cs="Times New Roman"/>
                <w:sz w:val="24"/>
                <w:szCs w:val="24"/>
              </w:rPr>
              <w:t>bendrojo ugdymo ir profesinio mokymo</w:t>
            </w:r>
            <w:r w:rsidR="00092E3E"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E3E">
              <w:rPr>
                <w:rFonts w:ascii="Times New Roman" w:hAnsi="Times New Roman" w:cs="Times New Roman"/>
                <w:sz w:val="24"/>
                <w:szCs w:val="24"/>
              </w:rPr>
              <w:t xml:space="preserve">mokyklų </w:t>
            </w:r>
            <w:r w:rsidR="00AE0C72">
              <w:rPr>
                <w:rFonts w:ascii="Times New Roman" w:hAnsi="Times New Roman" w:cs="Times New Roman"/>
                <w:sz w:val="24"/>
                <w:szCs w:val="24"/>
              </w:rPr>
              <w:t>mokinio/absolvento</w:t>
            </w:r>
            <w:r w:rsidRPr="00C87A39">
              <w:rPr>
                <w:rFonts w:ascii="Times New Roman" w:hAnsi="Times New Roman" w:cs="Times New Roman"/>
                <w:sz w:val="24"/>
                <w:szCs w:val="24"/>
              </w:rPr>
              <w:t xml:space="preserve"> praktinių gebėjimų įgijimas įmonėje, įstaigoje ar organizacijoje, vadovaujant praktikos vadovui iki 1 metų laikotarpiui</w:t>
            </w:r>
          </w:p>
        </w:tc>
      </w:tr>
      <w:tr w:rsidR="00092E3E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E72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3E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092E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2A6B5B" w:rsidRDefault="00092E3E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kėlimas (iki 2 savaičių)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F31D32" w:rsidRDefault="00092E3E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In-service training </w:t>
            </w:r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92E3E" w:rsidRPr="00C87A39" w:rsidRDefault="00092E3E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Pr="00092E3E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susipažinimas su švietimo sistema, šalies kultūra,</w:t>
            </w:r>
          </w:p>
        </w:tc>
      </w:tr>
      <w:tr w:rsidR="00092E3E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Default="00FF122A" w:rsidP="005D5AA7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E72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3E" w:rsidRDefault="00147295" w:rsidP="0014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092E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2A6B5B" w:rsidRDefault="00092E3E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kėlimas (nuo 2 savaičių iki 2 mėnesių)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F31D32" w:rsidRDefault="00092E3E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In-service training </w:t>
            </w:r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92E3E" w:rsidRPr="00C87A39" w:rsidRDefault="00092E3E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Pr="00092E3E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kvalifikacijos tobulinimas pagal mokymosi programą nuo 2 savaičių iki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mėnesių</w:t>
            </w:r>
            <w:r>
              <w:t xml:space="preserve"> 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>, suteikiančią žinių bei gebėjimų</w:t>
            </w:r>
          </w:p>
        </w:tc>
      </w:tr>
      <w:tr w:rsidR="00092E3E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3E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092E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2A6B5B" w:rsidRDefault="00092E3E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kėlimas (nuo 2 mėnesių iki 1 metų)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92E3E" w:rsidRPr="00F31D32" w:rsidRDefault="00092E3E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In-service training 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1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92E3E" w:rsidRPr="00C87A39" w:rsidRDefault="00092E3E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Pr="00092E3E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kvalifikacijos tobulinimas pagal mokymosi programą iki 1 metų, suteikiančią žinių bei gebėjimų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230B79" w:rsidRDefault="00147295" w:rsidP="00FF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0B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Mokslinė stažuotė</w:t>
            </w:r>
            <w:r w:rsidR="006836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230B79" w:rsidRDefault="00147295" w:rsidP="00FF12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30B7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Fellowship</w:t>
            </w:r>
            <w:r w:rsidR="0068366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230B79" w:rsidRDefault="00147295" w:rsidP="00837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B79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į mokslinę stažuotę aukštojo mokslo institucijų </w:t>
            </w:r>
            <w:r w:rsidR="00837E45"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230B79">
              <w:rPr>
                <w:rFonts w:ascii="Times New Roman" w:hAnsi="Times New Roman" w:cs="Times New Roman"/>
                <w:sz w:val="24"/>
                <w:szCs w:val="24"/>
              </w:rPr>
              <w:t>, tyrėjo</w:t>
            </w:r>
            <w:r w:rsidR="00E72D28" w:rsidRPr="00230B79">
              <w:rPr>
                <w:rFonts w:ascii="Times New Roman" w:hAnsi="Times New Roman" w:cs="Times New Roman"/>
                <w:sz w:val="24"/>
                <w:szCs w:val="24"/>
              </w:rPr>
              <w:t>, darbuotojo</w:t>
            </w:r>
            <w:r w:rsidRPr="00230B79">
              <w:rPr>
                <w:rFonts w:ascii="Times New Roman" w:hAnsi="Times New Roman" w:cs="Times New Roman"/>
                <w:sz w:val="24"/>
                <w:szCs w:val="24"/>
              </w:rPr>
              <w:t xml:space="preserve"> tikslas plėsti  mokslo srities žinias, dalyvauti moksliniuose tyrimuose, rinkti disertacijai medžiagą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Default="00147295" w:rsidP="0014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AE0C72" w:rsidRDefault="00147295" w:rsidP="0051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okymas (iki 2 savaičių)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F31D32" w:rsidRDefault="00147295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Teaching</w:t>
            </w:r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C87A39" w:rsidRDefault="00147295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>Atvykusio/išvykusio</w:t>
            </w:r>
            <w:r>
              <w:t xml:space="preserve"> </w:t>
            </w:r>
            <w:r w:rsidRPr="00092E3E">
              <w:rPr>
                <w:rFonts w:ascii="Times New Roman" w:hAnsi="Times New Roman" w:cs="Times New Roman"/>
                <w:sz w:val="24"/>
                <w:szCs w:val="24"/>
              </w:rPr>
              <w:t>bendrojo ugdymo ir profesinio mokymo mokyklų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iki 2 savaičių mokymas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programos dalį, suteikiančią žinių bei gebėjimų  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AE0C72" w:rsidRDefault="00147295" w:rsidP="0051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okymas (nuo 2 savaičių iki 2 mėnesių)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F31D32" w:rsidRDefault="00147295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Teaching</w:t>
            </w:r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weeks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C87A39" w:rsidRDefault="00147295" w:rsidP="00092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Pr="00092E3E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nuo 2 savaičių iki 2 mėnesių mokymas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programos dalį, suteikiančią žinių bei gebėjimų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AE0C72" w:rsidRDefault="00147295" w:rsidP="0051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Mokymas</w:t>
            </w:r>
            <w:r w:rsidRPr="00AE0C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(nuo 2 mėnesių iki 1 metų)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F31D32" w:rsidRDefault="00147295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Teaching</w:t>
            </w:r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D3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1 </w:t>
            </w:r>
            <w:proofErr w:type="spellStart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 w:rsidRPr="00F3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C87A39" w:rsidRDefault="00147295" w:rsidP="001472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Atvykusio/išvykusio </w:t>
            </w:r>
            <w:r w:rsidRPr="00147295">
              <w:rPr>
                <w:rFonts w:ascii="Times New Roman" w:hAnsi="Times New Roman" w:cs="Times New Roman"/>
                <w:sz w:val="24"/>
                <w:szCs w:val="24"/>
              </w:rPr>
              <w:t xml:space="preserve">bendrojo ugdymo ir profesinio mokymo mokyklų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 xml:space="preserve"> nuo 2 mėnesių iki 1 metų mokymas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mokymo </w:t>
            </w:r>
            <w:r w:rsidRPr="00AE0C72">
              <w:rPr>
                <w:rFonts w:ascii="Times New Roman" w:hAnsi="Times New Roman" w:cs="Times New Roman"/>
                <w:sz w:val="24"/>
                <w:szCs w:val="24"/>
              </w:rPr>
              <w:t>programos dalį, suteikiančią žinių bei gebėjimų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Pr="00230B79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0B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230B79" w:rsidRDefault="00147295" w:rsidP="0014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0B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Dėstymas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230B79" w:rsidRDefault="00147295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30B7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Teaching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230B79" w:rsidRDefault="00147295" w:rsidP="00837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B79">
              <w:rPr>
                <w:rFonts w:ascii="Times New Roman" w:hAnsi="Times New Roman" w:cs="Times New Roman"/>
                <w:sz w:val="24"/>
                <w:szCs w:val="24"/>
              </w:rPr>
              <w:t>Atvykusio/išvykusio</w:t>
            </w:r>
            <w:r w:rsidRPr="00230B79">
              <w:t xml:space="preserve"> </w:t>
            </w:r>
            <w:r w:rsidRPr="00230B79">
              <w:rPr>
                <w:rFonts w:ascii="Times New Roman" w:hAnsi="Times New Roman" w:cs="Times New Roman"/>
                <w:sz w:val="24"/>
                <w:szCs w:val="24"/>
              </w:rPr>
              <w:t xml:space="preserve">aukštojo mokslo </w:t>
            </w:r>
            <w:proofErr w:type="spellStart"/>
            <w:r w:rsidRPr="00230B79">
              <w:rPr>
                <w:rFonts w:ascii="Times New Roman" w:hAnsi="Times New Roman" w:cs="Times New Roman"/>
                <w:sz w:val="24"/>
                <w:szCs w:val="24"/>
              </w:rPr>
              <w:t>institucijų</w:t>
            </w:r>
            <w:r w:rsidR="00837E45"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proofErr w:type="spellEnd"/>
            <w:r w:rsidRPr="00230B79">
              <w:rPr>
                <w:rFonts w:ascii="Times New Roman" w:hAnsi="Times New Roman" w:cs="Times New Roman"/>
                <w:sz w:val="24"/>
                <w:szCs w:val="24"/>
              </w:rPr>
              <w:t>, tyrėjo dėstymas pagal mokymo programos dalį, suteikiančią žinių bei gebėjimų</w:t>
            </w:r>
          </w:p>
        </w:tc>
      </w:tr>
      <w:tr w:rsidR="00147295" w:rsidRPr="001D5A3C" w:rsidTr="00230B79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E72D28" w:rsidP="00FF122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FF12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95" w:rsidRDefault="00147295" w:rsidP="005D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Default="00147295" w:rsidP="00F3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tikslai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47295" w:rsidRPr="009D6F3D" w:rsidRDefault="00147295" w:rsidP="005D5A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purpose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47295" w:rsidRPr="00AE0C72" w:rsidRDefault="00147295" w:rsidP="00837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DF5">
              <w:rPr>
                <w:rFonts w:ascii="Times New Roman" w:hAnsi="Times New Roman" w:cs="Times New Roman"/>
                <w:sz w:val="24"/>
                <w:szCs w:val="24"/>
              </w:rPr>
              <w:t>Atvykusio/išvykusio</w:t>
            </w:r>
            <w:r w:rsidR="00A8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DF5" w:rsidRPr="00A85DF5">
              <w:rPr>
                <w:rFonts w:ascii="Times New Roman" w:hAnsi="Times New Roman" w:cs="Times New Roman"/>
                <w:sz w:val="24"/>
                <w:szCs w:val="24"/>
              </w:rPr>
              <w:t>bendrojo ugdymo, profesinio mokymo mokyklų mokinio, pedagogo ir aukštojo mokslo institucijų</w:t>
            </w:r>
            <w:r w:rsidR="00A4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E45"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  <w:r w:rsidRPr="00A85DF5">
              <w:rPr>
                <w:rFonts w:ascii="Times New Roman" w:hAnsi="Times New Roman" w:cs="Times New Roman"/>
                <w:sz w:val="24"/>
                <w:szCs w:val="24"/>
              </w:rPr>
              <w:t xml:space="preserve">, tyrėjo </w:t>
            </w:r>
            <w:r w:rsidR="00A85DF5" w:rsidRPr="00A85DF5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r w:rsidRPr="00A85DF5">
              <w:rPr>
                <w:rFonts w:ascii="Times New Roman" w:hAnsi="Times New Roman" w:cs="Times New Roman"/>
                <w:sz w:val="24"/>
                <w:szCs w:val="24"/>
              </w:rPr>
              <w:t>tikslai</w:t>
            </w:r>
            <w:r w:rsidR="00A85DF5" w:rsidRPr="00A85DF5">
              <w:rPr>
                <w:rFonts w:ascii="Times New Roman" w:hAnsi="Times New Roman" w:cs="Times New Roman"/>
                <w:sz w:val="24"/>
                <w:szCs w:val="24"/>
              </w:rPr>
              <w:t>, nenurodyti klasifikatoriuje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2D28" w:rsidRDefault="00E72D28" w:rsidP="00E7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Kodo struktūra:  kodo pirmas skaitmuo nurodo tikslų grupes:</w:t>
      </w:r>
    </w:p>
    <w:p w:rsidR="00E72D28" w:rsidRDefault="00E72D28" w:rsidP="00E7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1 - </w:t>
      </w:r>
      <w:r w:rsidR="00230B79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2A6B5B">
        <w:rPr>
          <w:rFonts w:ascii="Times New Roman" w:eastAsia="Times New Roman" w:hAnsi="Times New Roman" w:cs="Times New Roman"/>
          <w:sz w:val="24"/>
          <w:szCs w:val="24"/>
          <w:lang w:eastAsia="lt-LT"/>
        </w:rPr>
        <w:t>okymasis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2 - </w:t>
      </w:r>
      <w:r w:rsidR="00230B7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A6B5B">
        <w:rPr>
          <w:rFonts w:ascii="Times New Roman" w:eastAsia="Times New Roman" w:hAnsi="Times New Roman" w:cs="Times New Roman"/>
          <w:sz w:val="24"/>
          <w:szCs w:val="24"/>
          <w:lang w:eastAsia="lt-LT"/>
        </w:rPr>
        <w:t>raktika</w:t>
      </w: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3 - </w:t>
      </w:r>
      <w:r w:rsidR="00230B7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AE0C72">
        <w:rPr>
          <w:rFonts w:ascii="Times New Roman" w:eastAsia="Times New Roman" w:hAnsi="Times New Roman" w:cs="Times New Roman"/>
          <w:sz w:val="24"/>
          <w:szCs w:val="24"/>
          <w:lang w:eastAsia="lt-LT"/>
        </w:rPr>
        <w:t>valifikacijos kėlimas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mokslinė stažuotė;</w:t>
      </w:r>
    </w:p>
    <w:p w:rsidR="00E72D28" w:rsidRDefault="00E72D28" w:rsidP="00E7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– </w:t>
      </w:r>
      <w:r w:rsidR="00230B79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okymas, dėstymas; 5 – kiti tikslai.</w:t>
      </w:r>
    </w:p>
    <w:p w:rsidR="00230B79" w:rsidRDefault="00E72D28" w:rsidP="00230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Sekantys kodo skaitmenys nurodo įrašų eiliškumą tikslų grupėje.</w:t>
      </w:r>
    </w:p>
    <w:p w:rsidR="00230B79" w:rsidRDefault="00230B79" w:rsidP="00230B79">
      <w:pPr>
        <w:spacing w:after="0" w:line="240" w:lineRule="auto"/>
        <w:jc w:val="center"/>
      </w:pPr>
      <w:r>
        <w:t>______________________________</w:t>
      </w:r>
    </w:p>
    <w:p w:rsidR="00E303DA" w:rsidRDefault="00E303DA" w:rsidP="00230B79">
      <w:pPr>
        <w:spacing w:after="0" w:line="240" w:lineRule="auto"/>
      </w:pPr>
    </w:p>
    <w:sectPr w:rsidR="00E303DA" w:rsidSect="00014B39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6F"/>
    <w:rsid w:val="00092E3E"/>
    <w:rsid w:val="000B1808"/>
    <w:rsid w:val="00147295"/>
    <w:rsid w:val="002260B9"/>
    <w:rsid w:val="00230B79"/>
    <w:rsid w:val="00247DC5"/>
    <w:rsid w:val="00282F7B"/>
    <w:rsid w:val="002965C0"/>
    <w:rsid w:val="002A6B5B"/>
    <w:rsid w:val="0034506F"/>
    <w:rsid w:val="00382F9B"/>
    <w:rsid w:val="00514541"/>
    <w:rsid w:val="00545144"/>
    <w:rsid w:val="005933DA"/>
    <w:rsid w:val="00651BD5"/>
    <w:rsid w:val="00662062"/>
    <w:rsid w:val="0068366E"/>
    <w:rsid w:val="007D737D"/>
    <w:rsid w:val="00837E45"/>
    <w:rsid w:val="008E1D4B"/>
    <w:rsid w:val="008E5FB8"/>
    <w:rsid w:val="009A1A0E"/>
    <w:rsid w:val="009D1206"/>
    <w:rsid w:val="009D6F3D"/>
    <w:rsid w:val="00A458BA"/>
    <w:rsid w:val="00A85DF5"/>
    <w:rsid w:val="00A926A6"/>
    <w:rsid w:val="00A9486D"/>
    <w:rsid w:val="00AE0C72"/>
    <w:rsid w:val="00B92905"/>
    <w:rsid w:val="00C87A39"/>
    <w:rsid w:val="00D039A5"/>
    <w:rsid w:val="00D67C37"/>
    <w:rsid w:val="00DB482A"/>
    <w:rsid w:val="00E303DA"/>
    <w:rsid w:val="00E72D28"/>
    <w:rsid w:val="00F31D32"/>
    <w:rsid w:val="00F429B0"/>
    <w:rsid w:val="00F55DA2"/>
    <w:rsid w:val="00F70E41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6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039A5"/>
  </w:style>
  <w:style w:type="character" w:styleId="CommentReference">
    <w:name w:val="annotation reference"/>
    <w:basedOn w:val="DefaultParagraphFont"/>
    <w:uiPriority w:val="99"/>
    <w:semiHidden/>
    <w:unhideWhenUsed/>
    <w:rsid w:val="0038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F9B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68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6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039A5"/>
  </w:style>
  <w:style w:type="character" w:styleId="CommentReference">
    <w:name w:val="annotation reference"/>
    <w:basedOn w:val="DefaultParagraphFont"/>
    <w:uiPriority w:val="99"/>
    <w:semiHidden/>
    <w:unhideWhenUsed/>
    <w:rsid w:val="0038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F9B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68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3</cp:revision>
  <cp:lastPrinted>2013-09-20T08:29:00Z</cp:lastPrinted>
  <dcterms:created xsi:type="dcterms:W3CDTF">2013-09-26T12:10:00Z</dcterms:created>
  <dcterms:modified xsi:type="dcterms:W3CDTF">2013-09-30T11:26:00Z</dcterms:modified>
</cp:coreProperties>
</file>